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52" w:rsidRDefault="00CF4E52">
      <w:pPr>
        <w:rPr>
          <w:sz w:val="24"/>
          <w:szCs w:val="24"/>
        </w:rPr>
      </w:pPr>
      <w:bookmarkStart w:id="0" w:name="_GoBack"/>
      <w:bookmarkEnd w:id="0"/>
      <w:r>
        <w:rPr>
          <w:sz w:val="24"/>
          <w:szCs w:val="24"/>
        </w:rPr>
        <w:t xml:space="preserve">The Socio-Legal Studies Association (SLSA) welcomes the opportunity to respond to the SRA’s second consultation on its proposals to introduce </w:t>
      </w:r>
      <w:r w:rsidR="005E478C">
        <w:rPr>
          <w:sz w:val="24"/>
          <w:szCs w:val="24"/>
        </w:rPr>
        <w:t>a</w:t>
      </w:r>
      <w:r>
        <w:rPr>
          <w:sz w:val="24"/>
          <w:szCs w:val="24"/>
        </w:rPr>
        <w:t xml:space="preserve">n SQE in place of the current arrangements for qualification as a solicitor. The SLSA is an association of largely UK-based academics concerned to advance teaching, research and the dissemination of knowledge in the field of socio-legal studies. As such, our interests and expertise encompass the nature of legal education, processes of legal professional </w:t>
      </w:r>
      <w:r w:rsidR="00211387">
        <w:rPr>
          <w:sz w:val="24"/>
          <w:szCs w:val="24"/>
        </w:rPr>
        <w:t>formation and acculturation</w:t>
      </w:r>
      <w:r>
        <w:rPr>
          <w:sz w:val="24"/>
          <w:szCs w:val="24"/>
        </w:rPr>
        <w:t>, and the role of lawyers in society.</w:t>
      </w:r>
      <w:r w:rsidR="00211387">
        <w:rPr>
          <w:sz w:val="24"/>
          <w:szCs w:val="24"/>
        </w:rPr>
        <w:t xml:space="preserve"> From this perspective, we have several concerns about the SRA’s proposals. In particular we do not consider that the proposals will meet the SRA’s objectives of consistency, quality and increasing access to the solicitors’ profession.</w:t>
      </w:r>
    </w:p>
    <w:p w:rsidR="00211387" w:rsidRPr="000D466C" w:rsidRDefault="00211387">
      <w:pPr>
        <w:rPr>
          <w:sz w:val="24"/>
          <w:szCs w:val="24"/>
        </w:rPr>
      </w:pPr>
      <w:r>
        <w:rPr>
          <w:sz w:val="24"/>
          <w:szCs w:val="24"/>
        </w:rPr>
        <w:t xml:space="preserve">In relation to consistency, we believe the assertions </w:t>
      </w:r>
      <w:r w:rsidR="005E478C">
        <w:rPr>
          <w:sz w:val="24"/>
          <w:szCs w:val="24"/>
        </w:rPr>
        <w:t xml:space="preserve">in the consultation paper </w:t>
      </w:r>
      <w:r>
        <w:rPr>
          <w:sz w:val="24"/>
          <w:szCs w:val="24"/>
        </w:rPr>
        <w:t xml:space="preserve">concerning lack of consistency in the current system are </w:t>
      </w:r>
      <w:r w:rsidR="000D466C">
        <w:rPr>
          <w:sz w:val="24"/>
          <w:szCs w:val="24"/>
        </w:rPr>
        <w:t>substantially misleading</w:t>
      </w:r>
      <w:r>
        <w:rPr>
          <w:sz w:val="24"/>
          <w:szCs w:val="24"/>
        </w:rPr>
        <w:t xml:space="preserve">. The provision of </w:t>
      </w:r>
      <w:r w:rsidR="001341F2">
        <w:rPr>
          <w:sz w:val="24"/>
          <w:szCs w:val="24"/>
        </w:rPr>
        <w:t xml:space="preserve">academic </w:t>
      </w:r>
      <w:r>
        <w:rPr>
          <w:sz w:val="24"/>
          <w:szCs w:val="24"/>
        </w:rPr>
        <w:t xml:space="preserve">law degrees is not the free-for-all </w:t>
      </w:r>
      <w:r w:rsidR="005E478C">
        <w:rPr>
          <w:sz w:val="24"/>
          <w:szCs w:val="24"/>
        </w:rPr>
        <w:t xml:space="preserve">it is </w:t>
      </w:r>
      <w:r>
        <w:rPr>
          <w:sz w:val="24"/>
          <w:szCs w:val="24"/>
        </w:rPr>
        <w:t xml:space="preserve">represented </w:t>
      </w:r>
      <w:r w:rsidR="005E478C">
        <w:rPr>
          <w:sz w:val="24"/>
          <w:szCs w:val="24"/>
        </w:rPr>
        <w:t>to be on p.9</w:t>
      </w:r>
      <w:r>
        <w:rPr>
          <w:sz w:val="24"/>
          <w:szCs w:val="24"/>
        </w:rPr>
        <w:t xml:space="preserve">. </w:t>
      </w:r>
      <w:r w:rsidR="000D466C">
        <w:rPr>
          <w:rFonts w:eastAsia="Times New Roman" w:cs="Arial"/>
          <w:sz w:val="24"/>
          <w:szCs w:val="24"/>
          <w:lang w:eastAsia="en-GB"/>
        </w:rPr>
        <w:t>The QAA</w:t>
      </w:r>
      <w:r w:rsidR="000D466C" w:rsidRPr="000D466C">
        <w:rPr>
          <w:rFonts w:eastAsia="Times New Roman" w:cs="Arial"/>
          <w:sz w:val="24"/>
          <w:szCs w:val="24"/>
          <w:lang w:eastAsia="en-GB"/>
        </w:rPr>
        <w:t xml:space="preserve"> through its benchmark statemen</w:t>
      </w:r>
      <w:r w:rsidR="000D466C">
        <w:rPr>
          <w:rFonts w:eastAsia="Times New Roman" w:cs="Arial"/>
          <w:sz w:val="24"/>
          <w:szCs w:val="24"/>
          <w:lang w:eastAsia="en-GB"/>
        </w:rPr>
        <w:t>ts, as well as external examining</w:t>
      </w:r>
      <w:r w:rsidR="000D466C" w:rsidRPr="000D466C">
        <w:rPr>
          <w:rFonts w:eastAsia="Times New Roman" w:cs="Arial"/>
          <w:sz w:val="24"/>
          <w:szCs w:val="24"/>
          <w:lang w:eastAsia="en-GB"/>
        </w:rPr>
        <w:t xml:space="preserve"> systems</w:t>
      </w:r>
      <w:r w:rsidR="000D466C">
        <w:rPr>
          <w:rFonts w:eastAsia="Times New Roman" w:cs="Arial"/>
          <w:sz w:val="24"/>
          <w:szCs w:val="24"/>
          <w:lang w:eastAsia="en-GB"/>
        </w:rPr>
        <w:t>,</w:t>
      </w:r>
      <w:r w:rsidR="000D466C" w:rsidRPr="000D466C">
        <w:rPr>
          <w:rFonts w:eastAsia="Times New Roman" w:cs="Arial"/>
          <w:sz w:val="24"/>
          <w:szCs w:val="24"/>
          <w:lang w:eastAsia="en-GB"/>
        </w:rPr>
        <w:t xml:space="preserve"> ensure that standards are met and upheld. There is no evidence to suggest that standards vary to an unacceptable level across the academic degrees. </w:t>
      </w:r>
      <w:r w:rsidR="005E478C">
        <w:rPr>
          <w:rFonts w:eastAsia="Times New Roman" w:cs="Arial"/>
          <w:sz w:val="24"/>
          <w:szCs w:val="24"/>
          <w:lang w:eastAsia="en-GB"/>
        </w:rPr>
        <w:t>Indeed, t</w:t>
      </w:r>
      <w:r w:rsidR="000D466C">
        <w:rPr>
          <w:rFonts w:eastAsia="Times New Roman" w:cs="Arial"/>
          <w:sz w:val="24"/>
          <w:szCs w:val="24"/>
          <w:lang w:eastAsia="en-GB"/>
        </w:rPr>
        <w:t xml:space="preserve">he Legal Education and Training Review concluded that the academic stage was broadly satisfactory. </w:t>
      </w:r>
      <w:r w:rsidR="000D466C" w:rsidRPr="000D466C">
        <w:rPr>
          <w:rFonts w:eastAsia="Times New Roman" w:cs="Arial"/>
          <w:sz w:val="24"/>
          <w:szCs w:val="24"/>
          <w:lang w:eastAsia="en-GB"/>
        </w:rPr>
        <w:t>For the voca</w:t>
      </w:r>
      <w:r w:rsidR="000D466C">
        <w:rPr>
          <w:rFonts w:eastAsia="Times New Roman" w:cs="Arial"/>
          <w:sz w:val="24"/>
          <w:szCs w:val="24"/>
          <w:lang w:eastAsia="en-GB"/>
        </w:rPr>
        <w:t xml:space="preserve">tional stage </w:t>
      </w:r>
      <w:r w:rsidR="000D466C" w:rsidRPr="000D466C">
        <w:rPr>
          <w:rFonts w:eastAsia="Times New Roman" w:cs="Arial"/>
          <w:sz w:val="24"/>
          <w:szCs w:val="24"/>
          <w:lang w:eastAsia="en-GB"/>
        </w:rPr>
        <w:t xml:space="preserve">varying pass rates </w:t>
      </w:r>
      <w:r w:rsidR="000D466C">
        <w:rPr>
          <w:rFonts w:eastAsia="Times New Roman" w:cs="Arial"/>
          <w:sz w:val="24"/>
          <w:szCs w:val="24"/>
          <w:lang w:eastAsia="en-GB"/>
        </w:rPr>
        <w:t>do not necessarily constitute</w:t>
      </w:r>
      <w:r w:rsidR="000D466C" w:rsidRPr="000D466C">
        <w:rPr>
          <w:rFonts w:eastAsia="Times New Roman" w:cs="Arial"/>
          <w:sz w:val="24"/>
          <w:szCs w:val="24"/>
          <w:lang w:eastAsia="en-GB"/>
        </w:rPr>
        <w:t xml:space="preserve"> evidence of varying standards. </w:t>
      </w:r>
      <w:r w:rsidR="000D466C">
        <w:rPr>
          <w:rFonts w:eastAsia="Times New Roman" w:cs="Arial"/>
          <w:sz w:val="24"/>
          <w:szCs w:val="24"/>
          <w:lang w:eastAsia="en-GB"/>
        </w:rPr>
        <w:t>They</w:t>
      </w:r>
      <w:r w:rsidR="000D466C" w:rsidRPr="000D466C">
        <w:rPr>
          <w:rFonts w:eastAsia="Times New Roman" w:cs="Arial"/>
          <w:sz w:val="24"/>
          <w:szCs w:val="24"/>
          <w:lang w:eastAsia="en-GB"/>
        </w:rPr>
        <w:t xml:space="preserve"> may be the result of </w:t>
      </w:r>
      <w:r w:rsidR="000D466C">
        <w:rPr>
          <w:rFonts w:eastAsia="Times New Roman" w:cs="Arial"/>
          <w:sz w:val="24"/>
          <w:szCs w:val="24"/>
          <w:lang w:eastAsia="en-GB"/>
        </w:rPr>
        <w:t>a range</w:t>
      </w:r>
      <w:r w:rsidR="000D466C" w:rsidRPr="000D466C">
        <w:rPr>
          <w:rFonts w:eastAsia="Times New Roman" w:cs="Arial"/>
          <w:sz w:val="24"/>
          <w:szCs w:val="24"/>
          <w:lang w:eastAsia="en-GB"/>
        </w:rPr>
        <w:t xml:space="preserve"> of factors and </w:t>
      </w:r>
      <w:r w:rsidR="000D466C">
        <w:rPr>
          <w:rFonts w:eastAsia="Times New Roman" w:cs="Arial"/>
          <w:sz w:val="24"/>
          <w:szCs w:val="24"/>
          <w:lang w:eastAsia="en-GB"/>
        </w:rPr>
        <w:t xml:space="preserve">firm conclusions cannot be drawn </w:t>
      </w:r>
      <w:r w:rsidR="000D466C" w:rsidRPr="000D466C">
        <w:rPr>
          <w:rFonts w:eastAsia="Times New Roman" w:cs="Arial"/>
          <w:sz w:val="24"/>
          <w:szCs w:val="24"/>
          <w:lang w:eastAsia="en-GB"/>
        </w:rPr>
        <w:t>without detailed research.</w:t>
      </w:r>
      <w:r w:rsidR="000D466C">
        <w:rPr>
          <w:rFonts w:eastAsia="Times New Roman" w:cs="Arial"/>
          <w:sz w:val="24"/>
          <w:szCs w:val="24"/>
          <w:lang w:eastAsia="en-GB"/>
        </w:rPr>
        <w:t xml:space="preserve"> </w:t>
      </w:r>
      <w:r w:rsidR="001341F2">
        <w:rPr>
          <w:rFonts w:eastAsia="Times New Roman" w:cs="Arial"/>
          <w:sz w:val="24"/>
          <w:szCs w:val="24"/>
          <w:lang w:eastAsia="en-GB"/>
        </w:rPr>
        <w:t xml:space="preserve">Consistency of standards at the workplace training stage is currently unregulated and we agree that there is an argument for something along the lines of proposed SQE </w:t>
      </w:r>
      <w:r w:rsidR="00075054">
        <w:rPr>
          <w:rFonts w:eastAsia="Times New Roman" w:cs="Arial"/>
          <w:sz w:val="24"/>
          <w:szCs w:val="24"/>
          <w:lang w:eastAsia="en-GB"/>
        </w:rPr>
        <w:t xml:space="preserve">Stage </w:t>
      </w:r>
      <w:r w:rsidR="001341F2">
        <w:rPr>
          <w:rFonts w:eastAsia="Times New Roman" w:cs="Arial"/>
          <w:sz w:val="24"/>
          <w:szCs w:val="24"/>
          <w:lang w:eastAsia="en-GB"/>
        </w:rPr>
        <w:t xml:space="preserve">2. </w:t>
      </w:r>
      <w:r w:rsidR="000E0A8F">
        <w:rPr>
          <w:rFonts w:eastAsia="Times New Roman" w:cs="Arial"/>
          <w:sz w:val="24"/>
          <w:szCs w:val="24"/>
          <w:lang w:eastAsia="en-GB"/>
        </w:rPr>
        <w:t>But e</w:t>
      </w:r>
      <w:r w:rsidR="001341F2">
        <w:rPr>
          <w:rFonts w:eastAsia="Times New Roman" w:cs="Arial"/>
          <w:sz w:val="24"/>
          <w:szCs w:val="24"/>
          <w:lang w:eastAsia="en-GB"/>
        </w:rPr>
        <w:t xml:space="preserve">ven if it is accepted </w:t>
      </w:r>
      <w:r w:rsidR="000D466C">
        <w:rPr>
          <w:rFonts w:eastAsia="Times New Roman" w:cs="Arial"/>
          <w:sz w:val="24"/>
          <w:szCs w:val="24"/>
          <w:lang w:eastAsia="en-GB"/>
        </w:rPr>
        <w:t xml:space="preserve">that </w:t>
      </w:r>
      <w:r w:rsidR="00075054">
        <w:rPr>
          <w:rFonts w:eastAsia="Times New Roman" w:cs="Arial"/>
          <w:sz w:val="24"/>
          <w:szCs w:val="24"/>
          <w:lang w:eastAsia="en-GB"/>
        </w:rPr>
        <w:t>the SQE as a whole</w:t>
      </w:r>
      <w:r w:rsidR="000D466C">
        <w:rPr>
          <w:rFonts w:eastAsia="Times New Roman" w:cs="Arial"/>
          <w:sz w:val="24"/>
          <w:szCs w:val="24"/>
          <w:lang w:eastAsia="en-GB"/>
        </w:rPr>
        <w:t xml:space="preserve"> would provide a greater guarantee of consistency</w:t>
      </w:r>
      <w:r w:rsidR="001341F2">
        <w:rPr>
          <w:rFonts w:eastAsia="Times New Roman" w:cs="Arial"/>
          <w:sz w:val="24"/>
          <w:szCs w:val="24"/>
          <w:lang w:eastAsia="en-GB"/>
        </w:rPr>
        <w:t>, w</w:t>
      </w:r>
      <w:r w:rsidR="000D466C">
        <w:rPr>
          <w:rFonts w:eastAsia="Times New Roman" w:cs="Arial"/>
          <w:sz w:val="24"/>
          <w:szCs w:val="24"/>
          <w:lang w:eastAsia="en-GB"/>
        </w:rPr>
        <w:t>e have grave concerns</w:t>
      </w:r>
      <w:r w:rsidR="001341F2">
        <w:rPr>
          <w:rFonts w:eastAsia="Times New Roman" w:cs="Arial"/>
          <w:sz w:val="24"/>
          <w:szCs w:val="24"/>
          <w:lang w:eastAsia="en-GB"/>
        </w:rPr>
        <w:t xml:space="preserve"> </w:t>
      </w:r>
      <w:r w:rsidR="000D466C">
        <w:rPr>
          <w:rFonts w:eastAsia="Times New Roman" w:cs="Arial"/>
          <w:sz w:val="24"/>
          <w:szCs w:val="24"/>
          <w:lang w:eastAsia="en-GB"/>
        </w:rPr>
        <w:t xml:space="preserve">that consistency is being </w:t>
      </w:r>
      <w:r w:rsidR="000E0A8F">
        <w:rPr>
          <w:rFonts w:eastAsia="Times New Roman" w:cs="Arial"/>
          <w:sz w:val="24"/>
          <w:szCs w:val="24"/>
          <w:lang w:eastAsia="en-GB"/>
        </w:rPr>
        <w:t>elevated</w:t>
      </w:r>
      <w:r w:rsidR="000D466C">
        <w:rPr>
          <w:rFonts w:eastAsia="Times New Roman" w:cs="Arial"/>
          <w:sz w:val="24"/>
          <w:szCs w:val="24"/>
          <w:lang w:eastAsia="en-GB"/>
        </w:rPr>
        <w:t xml:space="preserve"> </w:t>
      </w:r>
      <w:r w:rsidR="000D466C">
        <w:rPr>
          <w:rFonts w:eastAsia="Times New Roman" w:cs="Arial"/>
          <w:i/>
          <w:sz w:val="24"/>
          <w:szCs w:val="24"/>
          <w:lang w:eastAsia="en-GB"/>
        </w:rPr>
        <w:t>at the expense of</w:t>
      </w:r>
      <w:r w:rsidR="000D466C">
        <w:rPr>
          <w:rFonts w:eastAsia="Times New Roman" w:cs="Arial"/>
          <w:sz w:val="24"/>
          <w:szCs w:val="24"/>
          <w:lang w:eastAsia="en-GB"/>
        </w:rPr>
        <w:t xml:space="preserve"> quality</w:t>
      </w:r>
      <w:r w:rsidR="001341F2">
        <w:rPr>
          <w:rFonts w:eastAsia="Times New Roman" w:cs="Arial"/>
          <w:sz w:val="24"/>
          <w:szCs w:val="24"/>
          <w:lang w:eastAsia="en-GB"/>
        </w:rPr>
        <w:t xml:space="preserve"> and equity</w:t>
      </w:r>
      <w:r w:rsidR="000D466C">
        <w:rPr>
          <w:rFonts w:eastAsia="Times New Roman" w:cs="Arial"/>
          <w:sz w:val="24"/>
          <w:szCs w:val="24"/>
          <w:lang w:eastAsia="en-GB"/>
        </w:rPr>
        <w:t>.</w:t>
      </w:r>
    </w:p>
    <w:p w:rsidR="000642FD" w:rsidRDefault="000D466C">
      <w:pPr>
        <w:rPr>
          <w:sz w:val="24"/>
          <w:szCs w:val="24"/>
        </w:rPr>
      </w:pPr>
      <w:r>
        <w:rPr>
          <w:sz w:val="24"/>
          <w:szCs w:val="24"/>
        </w:rPr>
        <w:t xml:space="preserve">In </w:t>
      </w:r>
      <w:r w:rsidR="001341F2">
        <w:rPr>
          <w:sz w:val="24"/>
          <w:szCs w:val="24"/>
        </w:rPr>
        <w:t>relation to quality, the proposal is that the current QLD or degree plus GDL, together with the LPC</w:t>
      </w:r>
      <w:r w:rsidR="000642FD">
        <w:rPr>
          <w:sz w:val="24"/>
          <w:szCs w:val="24"/>
        </w:rPr>
        <w:t xml:space="preserve">, </w:t>
      </w:r>
      <w:r w:rsidR="00563E36">
        <w:rPr>
          <w:sz w:val="24"/>
          <w:szCs w:val="24"/>
        </w:rPr>
        <w:t>be replaced with any degree, together with</w:t>
      </w:r>
      <w:r w:rsidR="000642FD">
        <w:rPr>
          <w:sz w:val="24"/>
          <w:szCs w:val="24"/>
        </w:rPr>
        <w:t xml:space="preserve"> SQE </w:t>
      </w:r>
      <w:r w:rsidR="00075054">
        <w:rPr>
          <w:sz w:val="24"/>
          <w:szCs w:val="24"/>
        </w:rPr>
        <w:t xml:space="preserve">Stage </w:t>
      </w:r>
      <w:r w:rsidR="000642FD">
        <w:rPr>
          <w:sz w:val="24"/>
          <w:szCs w:val="24"/>
        </w:rPr>
        <w:t xml:space="preserve">1. We cannot see how it can possibly be maintained that someone who </w:t>
      </w:r>
      <w:r w:rsidR="00563E36">
        <w:rPr>
          <w:sz w:val="24"/>
          <w:szCs w:val="24"/>
        </w:rPr>
        <w:t xml:space="preserve">has no legal education (other than a cramming course </w:t>
      </w:r>
      <w:r w:rsidR="00075054">
        <w:rPr>
          <w:sz w:val="24"/>
          <w:szCs w:val="24"/>
        </w:rPr>
        <w:t>for</w:t>
      </w:r>
      <w:r w:rsidR="00563E36">
        <w:rPr>
          <w:sz w:val="24"/>
          <w:szCs w:val="24"/>
        </w:rPr>
        <w:t xml:space="preserve"> SQE </w:t>
      </w:r>
      <w:r w:rsidR="00075054">
        <w:rPr>
          <w:sz w:val="24"/>
          <w:szCs w:val="24"/>
        </w:rPr>
        <w:t xml:space="preserve">Stage </w:t>
      </w:r>
      <w:r w:rsidR="00563E36">
        <w:rPr>
          <w:sz w:val="24"/>
          <w:szCs w:val="24"/>
        </w:rPr>
        <w:t>1)</w:t>
      </w:r>
      <w:r w:rsidR="000642FD">
        <w:rPr>
          <w:sz w:val="24"/>
          <w:szCs w:val="24"/>
        </w:rPr>
        <w:t xml:space="preserve"> would have the same breadth and depth of knowledge, and have been as rigorously assessed on the</w:t>
      </w:r>
      <w:r w:rsidR="000E0A8F">
        <w:rPr>
          <w:sz w:val="24"/>
          <w:szCs w:val="24"/>
        </w:rPr>
        <w:t>ir</w:t>
      </w:r>
      <w:r w:rsidR="000642FD">
        <w:rPr>
          <w:sz w:val="24"/>
          <w:szCs w:val="24"/>
        </w:rPr>
        <w:t xml:space="preserve"> ability to analyse legal problems and apply legal knowledge in a nuanced and contextualised way, as someone who has </w:t>
      </w:r>
      <w:r w:rsidR="00563E36">
        <w:rPr>
          <w:sz w:val="24"/>
          <w:szCs w:val="24"/>
        </w:rPr>
        <w:t>a Law degree or GDL</w:t>
      </w:r>
      <w:r w:rsidR="000642FD">
        <w:rPr>
          <w:sz w:val="24"/>
          <w:szCs w:val="24"/>
        </w:rPr>
        <w:t>. In other words, the proposals are likely to have a seriously detrimental impact on the depth of understanding of would-be solicitors in relation to law in general</w:t>
      </w:r>
      <w:r w:rsidR="000E0A8F">
        <w:rPr>
          <w:sz w:val="24"/>
          <w:szCs w:val="24"/>
        </w:rPr>
        <w:t>,</w:t>
      </w:r>
      <w:r w:rsidR="000642FD">
        <w:rPr>
          <w:sz w:val="24"/>
          <w:szCs w:val="24"/>
        </w:rPr>
        <w:t xml:space="preserve"> and in particular in relation to fundamental legal values, jurisprudential knowledge and understanding of the ‘law in context’. </w:t>
      </w:r>
      <w:r w:rsidR="009763BC">
        <w:rPr>
          <w:sz w:val="24"/>
          <w:szCs w:val="24"/>
        </w:rPr>
        <w:t>This risks damaging the reputation of the English and Welsh solicitors’ profession as a whole.</w:t>
      </w:r>
    </w:p>
    <w:p w:rsidR="00C21C49" w:rsidRPr="000E0A8F" w:rsidRDefault="000642FD">
      <w:pPr>
        <w:rPr>
          <w:sz w:val="24"/>
          <w:szCs w:val="24"/>
        </w:rPr>
      </w:pPr>
      <w:r>
        <w:rPr>
          <w:sz w:val="24"/>
          <w:szCs w:val="24"/>
        </w:rPr>
        <w:t xml:space="preserve">Other systems with common examinations – for example the USA and Germany – have prior law degree requirements. Indeed, in the USA applicants must have undertaken both a generalist undergraduate degree </w:t>
      </w:r>
      <w:r>
        <w:rPr>
          <w:i/>
          <w:sz w:val="24"/>
          <w:szCs w:val="24"/>
        </w:rPr>
        <w:t>and</w:t>
      </w:r>
      <w:r>
        <w:rPr>
          <w:sz w:val="24"/>
          <w:szCs w:val="24"/>
        </w:rPr>
        <w:t xml:space="preserve"> a </w:t>
      </w:r>
      <w:r w:rsidR="00314470">
        <w:rPr>
          <w:sz w:val="24"/>
          <w:szCs w:val="24"/>
        </w:rPr>
        <w:t>post</w:t>
      </w:r>
      <w:r>
        <w:rPr>
          <w:sz w:val="24"/>
          <w:szCs w:val="24"/>
        </w:rPr>
        <w:t>graduate degree</w:t>
      </w:r>
      <w:r w:rsidR="00314470">
        <w:rPr>
          <w:sz w:val="24"/>
          <w:szCs w:val="24"/>
        </w:rPr>
        <w:t xml:space="preserve"> in law</w:t>
      </w:r>
      <w:r>
        <w:rPr>
          <w:sz w:val="24"/>
          <w:szCs w:val="24"/>
        </w:rPr>
        <w:t>.</w:t>
      </w:r>
      <w:r w:rsidR="00563E36">
        <w:rPr>
          <w:sz w:val="24"/>
          <w:szCs w:val="24"/>
        </w:rPr>
        <w:t xml:space="preserve"> </w:t>
      </w:r>
      <w:r w:rsidR="00314470">
        <w:rPr>
          <w:sz w:val="24"/>
          <w:szCs w:val="24"/>
        </w:rPr>
        <w:t>Neither are US Bar exams and the German 1</w:t>
      </w:r>
      <w:r w:rsidR="00314470" w:rsidRPr="00314470">
        <w:rPr>
          <w:sz w:val="24"/>
          <w:szCs w:val="24"/>
          <w:vertAlign w:val="superscript"/>
        </w:rPr>
        <w:t>st</w:t>
      </w:r>
      <w:r w:rsidR="00314470">
        <w:rPr>
          <w:sz w:val="24"/>
          <w:szCs w:val="24"/>
        </w:rPr>
        <w:t xml:space="preserve"> State Examination assessed entirely by means of MCQs. </w:t>
      </w:r>
      <w:r w:rsidR="00075054">
        <w:rPr>
          <w:sz w:val="24"/>
          <w:szCs w:val="24"/>
        </w:rPr>
        <w:t>In disciplines that use MCQs, a</w:t>
      </w:r>
      <w:r w:rsidR="00563E36">
        <w:rPr>
          <w:sz w:val="24"/>
          <w:szCs w:val="24"/>
        </w:rPr>
        <w:t xml:space="preserve">spiring doctors </w:t>
      </w:r>
      <w:r w:rsidR="00314470">
        <w:rPr>
          <w:sz w:val="24"/>
          <w:szCs w:val="24"/>
        </w:rPr>
        <w:t>and pharmacists</w:t>
      </w:r>
      <w:r w:rsidR="00563E36">
        <w:rPr>
          <w:sz w:val="24"/>
          <w:szCs w:val="24"/>
        </w:rPr>
        <w:t xml:space="preserve"> must have medical</w:t>
      </w:r>
      <w:r w:rsidR="005E478C">
        <w:rPr>
          <w:sz w:val="24"/>
          <w:szCs w:val="24"/>
        </w:rPr>
        <w:t xml:space="preserve"> or pharmacy </w:t>
      </w:r>
      <w:r w:rsidR="00563E36">
        <w:rPr>
          <w:sz w:val="24"/>
          <w:szCs w:val="24"/>
        </w:rPr>
        <w:t>degrees</w:t>
      </w:r>
      <w:r w:rsidR="00B55CBD">
        <w:rPr>
          <w:sz w:val="24"/>
          <w:szCs w:val="24"/>
        </w:rPr>
        <w:t xml:space="preserve">. </w:t>
      </w:r>
      <w:r w:rsidR="000E0A8F">
        <w:rPr>
          <w:sz w:val="24"/>
          <w:szCs w:val="24"/>
        </w:rPr>
        <w:t>Moreover, l</w:t>
      </w:r>
      <w:r w:rsidR="005E478C" w:rsidRPr="000E0A8F">
        <w:rPr>
          <w:sz w:val="24"/>
          <w:szCs w:val="24"/>
        </w:rPr>
        <w:t xml:space="preserve">aw </w:t>
      </w:r>
      <w:r w:rsidR="000E0A8F">
        <w:rPr>
          <w:sz w:val="24"/>
          <w:szCs w:val="24"/>
        </w:rPr>
        <w:t>differs from these other disciplines in being</w:t>
      </w:r>
      <w:r w:rsidR="005E478C" w:rsidRPr="000E0A8F">
        <w:rPr>
          <w:sz w:val="24"/>
          <w:szCs w:val="24"/>
        </w:rPr>
        <w:t xml:space="preserve"> a discursive subject </w:t>
      </w:r>
      <w:r w:rsidR="000E0A8F">
        <w:rPr>
          <w:sz w:val="24"/>
          <w:szCs w:val="24"/>
        </w:rPr>
        <w:t xml:space="preserve">involving processes of classification, interpretation and judgement, including the giving of advice and making </w:t>
      </w:r>
      <w:r w:rsidR="005E478C" w:rsidRPr="000E0A8F">
        <w:rPr>
          <w:sz w:val="24"/>
          <w:szCs w:val="24"/>
        </w:rPr>
        <w:t xml:space="preserve">arguments in situations where the law is unclear.  </w:t>
      </w:r>
      <w:r w:rsidR="000E0A8F">
        <w:rPr>
          <w:sz w:val="24"/>
          <w:szCs w:val="24"/>
        </w:rPr>
        <w:t xml:space="preserve">These tasks are </w:t>
      </w:r>
      <w:r w:rsidR="000E0A8F">
        <w:rPr>
          <w:sz w:val="24"/>
          <w:szCs w:val="24"/>
        </w:rPr>
        <w:lastRenderedPageBreak/>
        <w:t>inherently difficult to assess by means of MCQs, and no examples are provided to suggest this can be done satisfactorily</w:t>
      </w:r>
      <w:r w:rsidR="005E478C" w:rsidRPr="000E0A8F">
        <w:rPr>
          <w:sz w:val="24"/>
          <w:szCs w:val="24"/>
        </w:rPr>
        <w:t>.</w:t>
      </w:r>
    </w:p>
    <w:p w:rsidR="0015237B" w:rsidRDefault="000E0A8F">
      <w:pPr>
        <w:rPr>
          <w:sz w:val="24"/>
          <w:szCs w:val="24"/>
        </w:rPr>
      </w:pPr>
      <w:r>
        <w:rPr>
          <w:sz w:val="24"/>
          <w:szCs w:val="24"/>
        </w:rPr>
        <w:t>In addition, t</w:t>
      </w:r>
      <w:r w:rsidR="00563E36">
        <w:rPr>
          <w:sz w:val="24"/>
          <w:szCs w:val="24"/>
        </w:rPr>
        <w:t>here is no evidence that the current level of consumer complaints is related to inadequacies in the system of legal education and training</w:t>
      </w:r>
      <w:r>
        <w:rPr>
          <w:sz w:val="24"/>
          <w:szCs w:val="24"/>
        </w:rPr>
        <w:t xml:space="preserve">. </w:t>
      </w:r>
      <w:r w:rsidR="00563E36" w:rsidRPr="000E0A8F">
        <w:rPr>
          <w:sz w:val="24"/>
          <w:szCs w:val="24"/>
        </w:rPr>
        <w:t xml:space="preserve"> </w:t>
      </w:r>
      <w:r>
        <w:rPr>
          <w:rFonts w:eastAsia="Times New Roman" w:cs="Arial"/>
          <w:sz w:val="24"/>
          <w:szCs w:val="24"/>
          <w:lang w:eastAsia="en-GB"/>
        </w:rPr>
        <w:t>I</w:t>
      </w:r>
      <w:r w:rsidR="00B55CBD" w:rsidRPr="000E0A8F">
        <w:rPr>
          <w:rFonts w:eastAsia="Times New Roman" w:cs="Arial"/>
          <w:sz w:val="24"/>
          <w:szCs w:val="24"/>
          <w:lang w:eastAsia="en-GB"/>
        </w:rPr>
        <w:t xml:space="preserve">t appears that the majority of complaints </w:t>
      </w:r>
      <w:r>
        <w:rPr>
          <w:rFonts w:eastAsia="Times New Roman" w:cs="Arial"/>
          <w:sz w:val="24"/>
          <w:szCs w:val="24"/>
          <w:lang w:eastAsia="en-GB"/>
        </w:rPr>
        <w:t xml:space="preserve">in fact </w:t>
      </w:r>
      <w:r w:rsidR="00075054">
        <w:rPr>
          <w:rFonts w:eastAsia="Times New Roman" w:cs="Arial"/>
          <w:sz w:val="24"/>
          <w:szCs w:val="24"/>
          <w:lang w:eastAsia="en-GB"/>
        </w:rPr>
        <w:t xml:space="preserve">relate to </w:t>
      </w:r>
      <w:r w:rsidR="00B55CBD" w:rsidRPr="000E0A8F">
        <w:rPr>
          <w:rFonts w:eastAsia="Times New Roman" w:cs="Arial"/>
          <w:sz w:val="24"/>
          <w:szCs w:val="24"/>
          <w:lang w:eastAsia="en-GB"/>
        </w:rPr>
        <w:t>lack of effective and timely communication</w:t>
      </w:r>
      <w:r w:rsidR="00075054">
        <w:rPr>
          <w:rFonts w:eastAsia="Times New Roman" w:cs="Arial"/>
          <w:sz w:val="24"/>
          <w:szCs w:val="24"/>
          <w:lang w:eastAsia="en-GB"/>
        </w:rPr>
        <w:t xml:space="preserve"> or</w:t>
      </w:r>
      <w:r w:rsidR="00B55CBD" w:rsidRPr="000E0A8F">
        <w:rPr>
          <w:rFonts w:eastAsia="Times New Roman" w:cs="Arial"/>
          <w:sz w:val="24"/>
          <w:szCs w:val="24"/>
          <w:lang w:eastAsia="en-GB"/>
        </w:rPr>
        <w:t xml:space="preserve"> dishonesty</w:t>
      </w:r>
      <w:r>
        <w:rPr>
          <w:rFonts w:eastAsia="Times New Roman" w:cs="Arial"/>
          <w:sz w:val="24"/>
          <w:szCs w:val="24"/>
          <w:lang w:eastAsia="en-GB"/>
        </w:rPr>
        <w:t>,</w:t>
      </w:r>
      <w:r w:rsidR="00B55CBD" w:rsidRPr="000E0A8F">
        <w:rPr>
          <w:rFonts w:eastAsia="Times New Roman" w:cs="Arial"/>
          <w:sz w:val="24"/>
          <w:szCs w:val="24"/>
          <w:lang w:eastAsia="en-GB"/>
        </w:rPr>
        <w:t xml:space="preserve"> and the numbers given </w:t>
      </w:r>
      <w:r w:rsidR="00075054">
        <w:rPr>
          <w:rFonts w:eastAsia="Times New Roman" w:cs="Arial"/>
          <w:sz w:val="24"/>
          <w:szCs w:val="24"/>
          <w:lang w:eastAsia="en-GB"/>
        </w:rPr>
        <w:t xml:space="preserve">in the consultation paper are of </w:t>
      </w:r>
      <w:r w:rsidR="00B55CBD" w:rsidRPr="000E0A8F">
        <w:rPr>
          <w:rFonts w:eastAsia="Times New Roman" w:cs="Arial"/>
          <w:sz w:val="24"/>
          <w:szCs w:val="24"/>
          <w:lang w:eastAsia="en-GB"/>
        </w:rPr>
        <w:t xml:space="preserve">complaints brought </w:t>
      </w:r>
      <w:r w:rsidR="001D36D8">
        <w:rPr>
          <w:rFonts w:eastAsia="Times New Roman" w:cs="Arial"/>
          <w:sz w:val="24"/>
          <w:szCs w:val="24"/>
          <w:lang w:eastAsia="en-GB"/>
        </w:rPr>
        <w:t>rather than</w:t>
      </w:r>
      <w:r w:rsidR="00B55CBD" w:rsidRPr="000E0A8F">
        <w:rPr>
          <w:rFonts w:eastAsia="Times New Roman" w:cs="Arial"/>
          <w:sz w:val="24"/>
          <w:szCs w:val="24"/>
          <w:lang w:eastAsia="en-GB"/>
        </w:rPr>
        <w:t xml:space="preserve"> complaints </w:t>
      </w:r>
      <w:r w:rsidR="001D36D8">
        <w:rPr>
          <w:rFonts w:eastAsia="Times New Roman" w:cs="Arial"/>
          <w:sz w:val="24"/>
          <w:szCs w:val="24"/>
          <w:lang w:eastAsia="en-GB"/>
        </w:rPr>
        <w:t>substantiated after</w:t>
      </w:r>
      <w:r w:rsidR="00B55CBD" w:rsidRPr="000E0A8F">
        <w:rPr>
          <w:rFonts w:eastAsia="Times New Roman" w:cs="Arial"/>
          <w:sz w:val="24"/>
          <w:szCs w:val="24"/>
          <w:lang w:eastAsia="en-GB"/>
        </w:rPr>
        <w:t xml:space="preserve"> investigation. The consultation paper refers only to the area of Immigration as an area where practitioners were found to lack legal knowledge</w:t>
      </w:r>
      <w:r w:rsidR="001D36D8">
        <w:rPr>
          <w:rFonts w:eastAsia="Times New Roman" w:cs="Arial"/>
          <w:sz w:val="24"/>
          <w:szCs w:val="24"/>
          <w:lang w:eastAsia="en-GB"/>
        </w:rPr>
        <w:t xml:space="preserve">, but since </w:t>
      </w:r>
      <w:r w:rsidR="00B55CBD" w:rsidRPr="000E0A8F">
        <w:rPr>
          <w:rFonts w:eastAsia="Times New Roman" w:cs="Arial"/>
          <w:sz w:val="24"/>
          <w:szCs w:val="24"/>
          <w:lang w:eastAsia="en-GB"/>
        </w:rPr>
        <w:t xml:space="preserve">the SQE </w:t>
      </w:r>
      <w:r w:rsidR="001D36D8">
        <w:rPr>
          <w:rFonts w:eastAsia="Times New Roman" w:cs="Arial"/>
          <w:sz w:val="24"/>
          <w:szCs w:val="24"/>
          <w:lang w:eastAsia="en-GB"/>
        </w:rPr>
        <w:t xml:space="preserve">is not intended to </w:t>
      </w:r>
      <w:r w:rsidR="00B55CBD" w:rsidRPr="000E0A8F">
        <w:rPr>
          <w:rFonts w:eastAsia="Times New Roman" w:cs="Arial"/>
          <w:sz w:val="24"/>
          <w:szCs w:val="24"/>
          <w:lang w:eastAsia="en-GB"/>
        </w:rPr>
        <w:t xml:space="preserve">cover </w:t>
      </w:r>
      <w:r w:rsidR="001D36D8">
        <w:rPr>
          <w:rFonts w:eastAsia="Times New Roman" w:cs="Arial"/>
          <w:sz w:val="24"/>
          <w:szCs w:val="24"/>
          <w:lang w:eastAsia="en-GB"/>
        </w:rPr>
        <w:t>this area, this issue would not be addressed</w:t>
      </w:r>
      <w:r w:rsidR="00B55CBD" w:rsidRPr="000E0A8F">
        <w:rPr>
          <w:rFonts w:eastAsia="Times New Roman" w:cs="Arial"/>
          <w:sz w:val="24"/>
          <w:szCs w:val="24"/>
          <w:lang w:eastAsia="en-GB"/>
        </w:rPr>
        <w:t xml:space="preserve">. </w:t>
      </w:r>
      <w:r w:rsidR="001D36D8">
        <w:rPr>
          <w:rFonts w:eastAsia="Times New Roman" w:cs="Arial"/>
          <w:sz w:val="24"/>
          <w:szCs w:val="24"/>
          <w:lang w:eastAsia="en-GB"/>
        </w:rPr>
        <w:t>Neither is</w:t>
      </w:r>
      <w:r w:rsidR="00B55CBD" w:rsidRPr="000E0A8F">
        <w:rPr>
          <w:rFonts w:eastAsia="Times New Roman" w:cs="Arial"/>
          <w:sz w:val="24"/>
          <w:szCs w:val="24"/>
          <w:lang w:eastAsia="en-GB"/>
        </w:rPr>
        <w:t xml:space="preserve"> evidence provided </w:t>
      </w:r>
      <w:r w:rsidR="001D36D8">
        <w:rPr>
          <w:rFonts w:eastAsia="Times New Roman" w:cs="Arial"/>
          <w:sz w:val="24"/>
          <w:szCs w:val="24"/>
          <w:lang w:eastAsia="en-GB"/>
        </w:rPr>
        <w:t>to suggest</w:t>
      </w:r>
      <w:r w:rsidR="00B55CBD" w:rsidRPr="000E0A8F">
        <w:rPr>
          <w:rFonts w:eastAsia="Times New Roman" w:cs="Arial"/>
          <w:sz w:val="24"/>
          <w:szCs w:val="24"/>
          <w:lang w:eastAsia="en-GB"/>
        </w:rPr>
        <w:t xml:space="preserve"> that in jurisdictions with access tests, the number of complaints is </w:t>
      </w:r>
      <w:r w:rsidR="001D36D8">
        <w:rPr>
          <w:rFonts w:eastAsia="Times New Roman" w:cs="Arial"/>
          <w:sz w:val="24"/>
          <w:szCs w:val="24"/>
          <w:lang w:eastAsia="en-GB"/>
        </w:rPr>
        <w:t xml:space="preserve">significantly lower or </w:t>
      </w:r>
      <w:r w:rsidR="00B55CBD" w:rsidRPr="000E0A8F">
        <w:rPr>
          <w:rFonts w:eastAsia="Times New Roman" w:cs="Arial"/>
          <w:sz w:val="24"/>
          <w:szCs w:val="24"/>
          <w:lang w:eastAsia="en-GB"/>
        </w:rPr>
        <w:t xml:space="preserve">consumer satisfaction is significantly higher. </w:t>
      </w:r>
      <w:r w:rsidR="001D36D8">
        <w:rPr>
          <w:sz w:val="24"/>
          <w:szCs w:val="24"/>
        </w:rPr>
        <w:t>I</w:t>
      </w:r>
      <w:r w:rsidR="00563E36">
        <w:rPr>
          <w:sz w:val="24"/>
          <w:szCs w:val="24"/>
        </w:rPr>
        <w:t xml:space="preserve">n any event, </w:t>
      </w:r>
      <w:r w:rsidR="00075054">
        <w:rPr>
          <w:sz w:val="24"/>
          <w:szCs w:val="24"/>
        </w:rPr>
        <w:t>it is difficult to see the logic of</w:t>
      </w:r>
      <w:r w:rsidR="001D36D8">
        <w:rPr>
          <w:sz w:val="24"/>
          <w:szCs w:val="24"/>
        </w:rPr>
        <w:t xml:space="preserve"> the proposition that </w:t>
      </w:r>
      <w:r w:rsidR="00FD4FB8">
        <w:rPr>
          <w:sz w:val="24"/>
          <w:szCs w:val="24"/>
        </w:rPr>
        <w:t>removing the requirement for</w:t>
      </w:r>
      <w:r w:rsidR="00563E36">
        <w:rPr>
          <w:sz w:val="24"/>
          <w:szCs w:val="24"/>
        </w:rPr>
        <w:t xml:space="preserve"> specialist education would be likely to reduce complaints. Indeed there </w:t>
      </w:r>
      <w:r w:rsidR="0015237B">
        <w:rPr>
          <w:sz w:val="24"/>
          <w:szCs w:val="24"/>
        </w:rPr>
        <w:t xml:space="preserve">would seem to be </w:t>
      </w:r>
      <w:r w:rsidR="001D36D8">
        <w:rPr>
          <w:sz w:val="24"/>
          <w:szCs w:val="24"/>
        </w:rPr>
        <w:t>quite substantial</w:t>
      </w:r>
      <w:r w:rsidR="00563E36">
        <w:rPr>
          <w:sz w:val="24"/>
          <w:szCs w:val="24"/>
        </w:rPr>
        <w:t xml:space="preserve"> risks for consumers</w:t>
      </w:r>
      <w:r w:rsidR="0015237B">
        <w:rPr>
          <w:sz w:val="24"/>
          <w:szCs w:val="24"/>
        </w:rPr>
        <w:t xml:space="preserve"> in the proposals</w:t>
      </w:r>
      <w:r w:rsidR="00563E36">
        <w:rPr>
          <w:sz w:val="24"/>
          <w:szCs w:val="24"/>
        </w:rPr>
        <w:t>.</w:t>
      </w:r>
      <w:r w:rsidR="0015237B">
        <w:rPr>
          <w:sz w:val="24"/>
          <w:szCs w:val="24"/>
        </w:rPr>
        <w:t xml:space="preserve"> Assuming that some practitioners will continue to obtain law degrees, one risk is for the emergence of a two-tier profession, in which elite, highly qualified solicitors serve corporate and wealthy clients, while poorer clients are only able to afford the services of minimally SQE-qualified solicitors.  </w:t>
      </w:r>
    </w:p>
    <w:p w:rsidR="00BF211E" w:rsidRPr="00EB7696" w:rsidRDefault="0015237B">
      <w:pPr>
        <w:rPr>
          <w:sz w:val="24"/>
          <w:szCs w:val="24"/>
        </w:rPr>
      </w:pPr>
      <w:r w:rsidRPr="00EB7696">
        <w:rPr>
          <w:sz w:val="24"/>
          <w:szCs w:val="24"/>
        </w:rPr>
        <w:t>As well as inequity for consumers, the proposals are likely to produce inequities for aspiring entrants to the solicitors’ profession.</w:t>
      </w:r>
      <w:r w:rsidR="00BF211E" w:rsidRPr="00EB7696">
        <w:rPr>
          <w:sz w:val="24"/>
          <w:szCs w:val="24"/>
        </w:rPr>
        <w:t xml:space="preserve"> First,</w:t>
      </w:r>
      <w:r w:rsidR="009763BC">
        <w:rPr>
          <w:sz w:val="24"/>
          <w:szCs w:val="24"/>
        </w:rPr>
        <w:t xml:space="preserve"> while </w:t>
      </w:r>
      <w:r w:rsidR="00BF211E" w:rsidRPr="00EB7696">
        <w:rPr>
          <w:sz w:val="24"/>
          <w:szCs w:val="24"/>
        </w:rPr>
        <w:t xml:space="preserve">students will no longer need to meet the cost of the LPC, this will be replaced by the cost of the SQE and of the cramming course that will </w:t>
      </w:r>
      <w:r w:rsidR="009763BC">
        <w:rPr>
          <w:sz w:val="24"/>
          <w:szCs w:val="24"/>
        </w:rPr>
        <w:t xml:space="preserve">almost </w:t>
      </w:r>
      <w:r w:rsidR="00BF211E" w:rsidRPr="00EB7696">
        <w:rPr>
          <w:sz w:val="24"/>
          <w:szCs w:val="24"/>
        </w:rPr>
        <w:t xml:space="preserve">inevitably be required in order successfully to pass the SQE. It is not at all clear that this will result in an overall reduction of costs for students. Secondly, the </w:t>
      </w:r>
      <w:r w:rsidR="009763BC">
        <w:rPr>
          <w:sz w:val="24"/>
          <w:szCs w:val="24"/>
        </w:rPr>
        <w:t xml:space="preserve">varying </w:t>
      </w:r>
      <w:r w:rsidR="00BF211E" w:rsidRPr="00EB7696">
        <w:rPr>
          <w:sz w:val="24"/>
          <w:szCs w:val="24"/>
        </w:rPr>
        <w:t>pathway</w:t>
      </w:r>
      <w:r w:rsidR="009763BC">
        <w:rPr>
          <w:sz w:val="24"/>
          <w:szCs w:val="24"/>
        </w:rPr>
        <w:t xml:space="preserve">s to qualification as a solicitor will not be of equal value. A </w:t>
      </w:r>
      <w:r w:rsidR="00BF211E" w:rsidRPr="00EB7696">
        <w:rPr>
          <w:sz w:val="24"/>
          <w:szCs w:val="24"/>
        </w:rPr>
        <w:t>non-law degree plus SQE</w:t>
      </w:r>
      <w:r w:rsidR="009763BC">
        <w:rPr>
          <w:sz w:val="24"/>
          <w:szCs w:val="24"/>
        </w:rPr>
        <w:t>, or even an intensively SQE-focused law degree</w:t>
      </w:r>
      <w:r w:rsidR="001D36D8">
        <w:rPr>
          <w:sz w:val="24"/>
          <w:szCs w:val="24"/>
        </w:rPr>
        <w:t>,</w:t>
      </w:r>
      <w:r w:rsidR="00BF211E" w:rsidRPr="00EB7696">
        <w:rPr>
          <w:sz w:val="24"/>
          <w:szCs w:val="24"/>
        </w:rPr>
        <w:t xml:space="preserve"> is unlikely to increase access to the profession</w:t>
      </w:r>
      <w:r w:rsidR="00FD4FB8">
        <w:rPr>
          <w:sz w:val="24"/>
          <w:szCs w:val="24"/>
        </w:rPr>
        <w:t xml:space="preserve"> for non-traditional applicants</w:t>
      </w:r>
      <w:r w:rsidR="00BF211E" w:rsidRPr="00EB7696">
        <w:rPr>
          <w:sz w:val="24"/>
          <w:szCs w:val="24"/>
        </w:rPr>
        <w:t xml:space="preserve">, since </w:t>
      </w:r>
      <w:r w:rsidR="00EB7696">
        <w:rPr>
          <w:sz w:val="24"/>
          <w:szCs w:val="24"/>
        </w:rPr>
        <w:t xml:space="preserve">firms are unlikely to want to take </w:t>
      </w:r>
      <w:r w:rsidR="00BF211E" w:rsidRPr="00EB7696">
        <w:rPr>
          <w:sz w:val="24"/>
          <w:szCs w:val="24"/>
        </w:rPr>
        <w:t xml:space="preserve">on </w:t>
      </w:r>
      <w:r w:rsidR="00EB7696">
        <w:rPr>
          <w:sz w:val="24"/>
          <w:szCs w:val="24"/>
        </w:rPr>
        <w:t xml:space="preserve">employees who are less well educated </w:t>
      </w:r>
      <w:r w:rsidR="00BF211E" w:rsidRPr="00EB7696">
        <w:rPr>
          <w:sz w:val="24"/>
          <w:szCs w:val="24"/>
        </w:rPr>
        <w:t xml:space="preserve">when </w:t>
      </w:r>
      <w:r w:rsidR="001D36D8">
        <w:rPr>
          <w:sz w:val="24"/>
          <w:szCs w:val="24"/>
        </w:rPr>
        <w:t xml:space="preserve">they are competing with </w:t>
      </w:r>
      <w:r w:rsidR="00BF211E" w:rsidRPr="00EB7696">
        <w:rPr>
          <w:sz w:val="24"/>
          <w:szCs w:val="24"/>
        </w:rPr>
        <w:t xml:space="preserve">applicants with </w:t>
      </w:r>
      <w:r w:rsidR="00FD4FB8">
        <w:rPr>
          <w:sz w:val="24"/>
          <w:szCs w:val="24"/>
        </w:rPr>
        <w:t xml:space="preserve">academic </w:t>
      </w:r>
      <w:r w:rsidR="00BF211E" w:rsidRPr="00EB7696">
        <w:rPr>
          <w:sz w:val="24"/>
          <w:szCs w:val="24"/>
        </w:rPr>
        <w:t xml:space="preserve">law degrees. To the extent that </w:t>
      </w:r>
      <w:r w:rsidR="009763BC">
        <w:rPr>
          <w:sz w:val="24"/>
          <w:szCs w:val="24"/>
        </w:rPr>
        <w:t>those taking the new pathways are attractive to employers, it will</w:t>
      </w:r>
      <w:r w:rsidR="00BF211E" w:rsidRPr="00EB7696">
        <w:rPr>
          <w:sz w:val="24"/>
          <w:szCs w:val="24"/>
        </w:rPr>
        <w:t xml:space="preserve"> be because they </w:t>
      </w:r>
      <w:r w:rsidR="009763BC">
        <w:rPr>
          <w:sz w:val="24"/>
          <w:szCs w:val="24"/>
        </w:rPr>
        <w:t xml:space="preserve">offer </w:t>
      </w:r>
      <w:r w:rsidR="001D36D8">
        <w:rPr>
          <w:sz w:val="24"/>
          <w:szCs w:val="24"/>
        </w:rPr>
        <w:t xml:space="preserve">the possibility of </w:t>
      </w:r>
      <w:r w:rsidR="009763BC">
        <w:rPr>
          <w:sz w:val="24"/>
          <w:szCs w:val="24"/>
        </w:rPr>
        <w:t>cheaper labour</w:t>
      </w:r>
      <w:r w:rsidR="00EB7696">
        <w:rPr>
          <w:sz w:val="24"/>
          <w:szCs w:val="24"/>
        </w:rPr>
        <w:t xml:space="preserve">. </w:t>
      </w:r>
      <w:r w:rsidR="001D36D8">
        <w:rPr>
          <w:rFonts w:eastAsia="Times New Roman"/>
          <w:sz w:val="24"/>
          <w:szCs w:val="24"/>
          <w:lang w:eastAsia="en-GB"/>
        </w:rPr>
        <w:t>The</w:t>
      </w:r>
      <w:r w:rsidR="00EB7696" w:rsidRPr="00EB7696">
        <w:rPr>
          <w:rFonts w:eastAsia="Times New Roman"/>
          <w:sz w:val="24"/>
          <w:szCs w:val="24"/>
          <w:lang w:eastAsia="en-GB"/>
        </w:rPr>
        <w:t xml:space="preserve"> creation of a de facto two-tier structure</w:t>
      </w:r>
      <w:r w:rsidR="001D36D8">
        <w:rPr>
          <w:rFonts w:eastAsia="Times New Roman"/>
          <w:sz w:val="24"/>
          <w:szCs w:val="24"/>
          <w:lang w:eastAsia="en-GB"/>
        </w:rPr>
        <w:t xml:space="preserve"> as envisaged above</w:t>
      </w:r>
      <w:r w:rsidR="00EB7696" w:rsidRPr="00EB7696">
        <w:rPr>
          <w:rFonts w:eastAsia="Times New Roman"/>
          <w:sz w:val="24"/>
          <w:szCs w:val="24"/>
          <w:lang w:eastAsia="en-GB"/>
        </w:rPr>
        <w:t xml:space="preserve"> is likely to operate to the di</w:t>
      </w:r>
      <w:r w:rsidR="009763BC">
        <w:rPr>
          <w:rFonts w:eastAsia="Times New Roman"/>
          <w:sz w:val="24"/>
          <w:szCs w:val="24"/>
          <w:lang w:eastAsia="en-GB"/>
        </w:rPr>
        <w:t>sadvantage of less well-off and</w:t>
      </w:r>
      <w:r w:rsidR="00EB7696">
        <w:rPr>
          <w:rFonts w:eastAsia="Times New Roman"/>
          <w:sz w:val="24"/>
          <w:szCs w:val="24"/>
          <w:lang w:eastAsia="en-GB"/>
        </w:rPr>
        <w:t xml:space="preserve"> </w:t>
      </w:r>
      <w:r w:rsidR="00BF211E" w:rsidRPr="00EB7696">
        <w:rPr>
          <w:sz w:val="24"/>
          <w:szCs w:val="24"/>
        </w:rPr>
        <w:t xml:space="preserve">non-traditional entrants who do not possess the </w:t>
      </w:r>
      <w:r w:rsidR="009763BC">
        <w:rPr>
          <w:sz w:val="24"/>
          <w:szCs w:val="24"/>
        </w:rPr>
        <w:t xml:space="preserve">resources and/or the </w:t>
      </w:r>
      <w:r w:rsidR="00BF211E" w:rsidRPr="00EB7696">
        <w:rPr>
          <w:sz w:val="24"/>
          <w:szCs w:val="24"/>
        </w:rPr>
        <w:t xml:space="preserve">social and cultural capital to </w:t>
      </w:r>
      <w:r w:rsidR="009763BC">
        <w:rPr>
          <w:sz w:val="24"/>
          <w:szCs w:val="24"/>
        </w:rPr>
        <w:t>position themselves at the</w:t>
      </w:r>
      <w:r w:rsidR="00BF211E" w:rsidRPr="00EB7696">
        <w:rPr>
          <w:sz w:val="24"/>
          <w:szCs w:val="24"/>
        </w:rPr>
        <w:t xml:space="preserve"> elite end</w:t>
      </w:r>
      <w:r w:rsidR="009763BC">
        <w:rPr>
          <w:sz w:val="24"/>
          <w:szCs w:val="24"/>
        </w:rPr>
        <w:t xml:space="preserve"> of the profession</w:t>
      </w:r>
      <w:r w:rsidR="00BF211E" w:rsidRPr="00EB7696">
        <w:rPr>
          <w:sz w:val="24"/>
          <w:szCs w:val="24"/>
        </w:rPr>
        <w:t>.</w:t>
      </w:r>
    </w:p>
    <w:p w:rsidR="009763BC" w:rsidRPr="001D36D8" w:rsidRDefault="009763BC">
      <w:pPr>
        <w:rPr>
          <w:rFonts w:eastAsia="Times New Roman"/>
          <w:sz w:val="24"/>
          <w:szCs w:val="24"/>
        </w:rPr>
      </w:pPr>
      <w:r w:rsidRPr="001D36D8">
        <w:rPr>
          <w:rFonts w:eastAsia="Times New Roman"/>
          <w:sz w:val="24"/>
          <w:szCs w:val="24"/>
        </w:rPr>
        <w:t>In light of these concerns, our answers to the specific questions posed in the consultation are as follows:</w:t>
      </w:r>
    </w:p>
    <w:p w:rsidR="009763BC" w:rsidRPr="009763BC" w:rsidRDefault="001D36D8" w:rsidP="001D36D8">
      <w:pPr>
        <w:pStyle w:val="ListParagraph"/>
        <w:ind w:left="0"/>
        <w:rPr>
          <w:rFonts w:eastAsia="Times New Roman"/>
        </w:rPr>
      </w:pPr>
      <w:r>
        <w:rPr>
          <w:rFonts w:ascii="Arial" w:eastAsia="Times New Roman" w:hAnsi="Arial" w:cs="Arial"/>
          <w:color w:val="61585B"/>
          <w:sz w:val="24"/>
          <w:szCs w:val="24"/>
          <w:lang w:eastAsia="en-GB"/>
        </w:rPr>
        <w:t xml:space="preserve">1. </w:t>
      </w:r>
      <w:r w:rsidR="009763BC" w:rsidRPr="00CD5495">
        <w:rPr>
          <w:rFonts w:ascii="Arial" w:eastAsia="Times New Roman" w:hAnsi="Arial" w:cs="Arial"/>
          <w:color w:val="61585B"/>
          <w:sz w:val="24"/>
          <w:szCs w:val="24"/>
          <w:lang w:eastAsia="en-GB"/>
        </w:rPr>
        <w:t>To what extent do you agree or disagree that the proposed SQE is a robust and effective measure of competence?</w:t>
      </w:r>
    </w:p>
    <w:p w:rsidR="009763BC" w:rsidRPr="001D36D8" w:rsidRDefault="009763BC" w:rsidP="009763BC">
      <w:pPr>
        <w:rPr>
          <w:rFonts w:eastAsia="Times New Roman"/>
          <w:sz w:val="24"/>
          <w:szCs w:val="24"/>
        </w:rPr>
      </w:pPr>
      <w:r w:rsidRPr="001D36D8">
        <w:rPr>
          <w:rFonts w:eastAsia="Times New Roman"/>
          <w:sz w:val="24"/>
          <w:szCs w:val="24"/>
        </w:rPr>
        <w:t>We strong disagree</w:t>
      </w:r>
      <w:r w:rsidR="001D36D8" w:rsidRPr="001D36D8">
        <w:rPr>
          <w:rFonts w:eastAsia="Times New Roman"/>
          <w:sz w:val="24"/>
          <w:szCs w:val="24"/>
        </w:rPr>
        <w:t xml:space="preserve"> (5)</w:t>
      </w:r>
      <w:r w:rsidRPr="001D36D8">
        <w:rPr>
          <w:rFonts w:eastAsia="Times New Roman"/>
          <w:sz w:val="24"/>
          <w:szCs w:val="24"/>
        </w:rPr>
        <w:t xml:space="preserve">. </w:t>
      </w:r>
      <w:r w:rsidRPr="001D36D8">
        <w:rPr>
          <w:rFonts w:eastAsia="Times New Roman" w:cs="Arial"/>
          <w:sz w:val="24"/>
          <w:szCs w:val="24"/>
          <w:lang w:eastAsia="en-GB"/>
        </w:rPr>
        <w:t xml:space="preserve">There is no convincing evidence presented that suggests that </w:t>
      </w:r>
      <w:r w:rsidR="00B55CBD" w:rsidRPr="001D36D8">
        <w:rPr>
          <w:sz w:val="24"/>
          <w:szCs w:val="24"/>
        </w:rPr>
        <w:t xml:space="preserve">SQE </w:t>
      </w:r>
      <w:r w:rsidR="00FD4FB8">
        <w:rPr>
          <w:sz w:val="24"/>
          <w:szCs w:val="24"/>
        </w:rPr>
        <w:t xml:space="preserve">Stage </w:t>
      </w:r>
      <w:r w:rsidR="00B55CBD" w:rsidRPr="001D36D8">
        <w:rPr>
          <w:sz w:val="24"/>
          <w:szCs w:val="24"/>
        </w:rPr>
        <w:t xml:space="preserve">1 will </w:t>
      </w:r>
      <w:r w:rsidR="00CD1C47">
        <w:rPr>
          <w:sz w:val="24"/>
          <w:szCs w:val="24"/>
        </w:rPr>
        <w:t>robustly or effectively test the range of knowledge or</w:t>
      </w:r>
      <w:r w:rsidR="00B55CBD" w:rsidRPr="001D36D8">
        <w:rPr>
          <w:sz w:val="24"/>
          <w:szCs w:val="24"/>
        </w:rPr>
        <w:t xml:space="preserve"> the types of</w:t>
      </w:r>
      <w:r w:rsidR="00CD1C47">
        <w:rPr>
          <w:sz w:val="24"/>
          <w:szCs w:val="24"/>
        </w:rPr>
        <w:t xml:space="preserve"> competence needed for a practis</w:t>
      </w:r>
      <w:r w:rsidR="00B55CBD" w:rsidRPr="001D36D8">
        <w:rPr>
          <w:sz w:val="24"/>
          <w:szCs w:val="24"/>
        </w:rPr>
        <w:t>ing solicitor, such as the ability to analyse situations, to evaluate evidence and make judgements.</w:t>
      </w:r>
    </w:p>
    <w:p w:rsidR="00CD1C47" w:rsidRDefault="00CD1C47" w:rsidP="00B55CBD">
      <w:pPr>
        <w:spacing w:before="100" w:beforeAutospacing="1" w:after="100" w:afterAutospacing="1" w:line="240" w:lineRule="auto"/>
        <w:textAlignment w:val="baseline"/>
        <w:outlineLvl w:val="2"/>
        <w:rPr>
          <w:rFonts w:ascii="Arial" w:eastAsia="Times New Roman" w:hAnsi="Arial" w:cs="Arial"/>
          <w:color w:val="42393C"/>
          <w:spacing w:val="6"/>
          <w:sz w:val="27"/>
          <w:szCs w:val="27"/>
          <w:lang w:eastAsia="en-GB"/>
        </w:rPr>
      </w:pPr>
    </w:p>
    <w:p w:rsidR="00B55CBD" w:rsidRPr="00CD1C47" w:rsidRDefault="00B55CBD" w:rsidP="00CD1C47">
      <w:pPr>
        <w:spacing w:before="100" w:beforeAutospacing="1" w:after="100" w:afterAutospacing="1" w:line="240" w:lineRule="auto"/>
        <w:textAlignment w:val="baseline"/>
        <w:outlineLvl w:val="2"/>
        <w:rPr>
          <w:rFonts w:ascii="Arial" w:eastAsia="Times New Roman" w:hAnsi="Arial" w:cs="Arial"/>
          <w:color w:val="42393C"/>
          <w:spacing w:val="6"/>
          <w:sz w:val="27"/>
          <w:szCs w:val="27"/>
          <w:lang w:eastAsia="en-GB"/>
        </w:rPr>
      </w:pPr>
      <w:r w:rsidRPr="00CD5495">
        <w:rPr>
          <w:rFonts w:ascii="Arial" w:eastAsia="Times New Roman" w:hAnsi="Arial" w:cs="Arial"/>
          <w:color w:val="42393C"/>
          <w:spacing w:val="6"/>
          <w:sz w:val="27"/>
          <w:szCs w:val="27"/>
          <w:lang w:eastAsia="en-GB"/>
        </w:rPr>
        <w:lastRenderedPageBreak/>
        <w:t>2a</w:t>
      </w:r>
      <w:r w:rsidR="00CD1C47">
        <w:rPr>
          <w:rFonts w:ascii="Arial" w:eastAsia="Times New Roman" w:hAnsi="Arial" w:cs="Arial"/>
          <w:color w:val="42393C"/>
          <w:spacing w:val="6"/>
          <w:sz w:val="27"/>
          <w:szCs w:val="27"/>
          <w:lang w:eastAsia="en-GB"/>
        </w:rPr>
        <w:t xml:space="preserve">. </w:t>
      </w:r>
      <w:r w:rsidRPr="00CD5495">
        <w:rPr>
          <w:rFonts w:ascii="Arial" w:eastAsia="Times New Roman" w:hAnsi="Arial" w:cs="Arial"/>
          <w:color w:val="61585B"/>
          <w:sz w:val="24"/>
          <w:szCs w:val="24"/>
          <w:lang w:eastAsia="en-GB"/>
        </w:rPr>
        <w:t>To what extent do you agree or disagree with our proposals for qualifying legal work experience?</w:t>
      </w:r>
    </w:p>
    <w:p w:rsidR="00CD1C47" w:rsidRPr="00CD1C47" w:rsidRDefault="00CD1C47" w:rsidP="00CD1C47">
      <w:pPr>
        <w:spacing w:before="100" w:beforeAutospacing="1" w:after="100" w:afterAutospacing="1" w:line="240" w:lineRule="auto"/>
        <w:textAlignment w:val="baseline"/>
        <w:outlineLvl w:val="2"/>
        <w:rPr>
          <w:rFonts w:ascii="Arial" w:eastAsia="Times New Roman" w:hAnsi="Arial" w:cs="Arial"/>
          <w:color w:val="42393C"/>
          <w:spacing w:val="6"/>
          <w:sz w:val="27"/>
          <w:szCs w:val="27"/>
          <w:lang w:eastAsia="en-GB"/>
        </w:rPr>
      </w:pPr>
      <w:r w:rsidRPr="00CD5495">
        <w:rPr>
          <w:rFonts w:ascii="Arial" w:eastAsia="Times New Roman" w:hAnsi="Arial" w:cs="Arial"/>
          <w:color w:val="42393C"/>
          <w:spacing w:val="6"/>
          <w:sz w:val="27"/>
          <w:szCs w:val="27"/>
          <w:lang w:eastAsia="en-GB"/>
        </w:rPr>
        <w:t>2b</w:t>
      </w:r>
      <w:r>
        <w:rPr>
          <w:rFonts w:ascii="Arial" w:eastAsia="Times New Roman" w:hAnsi="Arial" w:cs="Arial"/>
          <w:color w:val="42393C"/>
          <w:spacing w:val="6"/>
          <w:sz w:val="27"/>
          <w:szCs w:val="27"/>
          <w:lang w:eastAsia="en-GB"/>
        </w:rPr>
        <w:t xml:space="preserve">. </w:t>
      </w:r>
      <w:r w:rsidRPr="00CD5495">
        <w:rPr>
          <w:rFonts w:ascii="Arial" w:eastAsia="Times New Roman" w:hAnsi="Arial" w:cs="Arial"/>
          <w:color w:val="61585B"/>
          <w:sz w:val="24"/>
          <w:szCs w:val="24"/>
          <w:lang w:eastAsia="en-GB"/>
        </w:rPr>
        <w:t>What length of time do you think would be the most appropriate minimum requirement for workplace experience?</w:t>
      </w:r>
    </w:p>
    <w:p w:rsidR="00B55CBD" w:rsidRPr="00FD4FB8" w:rsidRDefault="00CD1C47" w:rsidP="00B55CBD">
      <w:pPr>
        <w:spacing w:before="100" w:beforeAutospacing="1" w:after="100" w:afterAutospacing="1" w:line="240" w:lineRule="auto"/>
        <w:textAlignment w:val="baseline"/>
        <w:rPr>
          <w:rFonts w:eastAsia="Times New Roman" w:cs="Arial"/>
          <w:sz w:val="24"/>
          <w:szCs w:val="24"/>
          <w:lang w:eastAsia="en-GB"/>
        </w:rPr>
      </w:pPr>
      <w:r w:rsidRPr="00FD4FB8">
        <w:rPr>
          <w:rFonts w:eastAsia="Times New Roman" w:cs="Arial"/>
          <w:sz w:val="24"/>
          <w:szCs w:val="24"/>
          <w:lang w:eastAsia="en-GB"/>
        </w:rPr>
        <w:t>We have no comment on this aspect of the proposals.</w:t>
      </w:r>
    </w:p>
    <w:p w:rsidR="00B55CBD" w:rsidRDefault="00B55CBD" w:rsidP="00CD1C47">
      <w:pPr>
        <w:spacing w:before="100" w:beforeAutospacing="1" w:after="100" w:afterAutospacing="1" w:line="240" w:lineRule="auto"/>
        <w:textAlignment w:val="baseline"/>
        <w:outlineLvl w:val="2"/>
        <w:rPr>
          <w:rFonts w:ascii="Arial" w:eastAsia="Times New Roman" w:hAnsi="Arial" w:cs="Arial"/>
          <w:color w:val="61585B"/>
          <w:sz w:val="24"/>
          <w:szCs w:val="24"/>
          <w:lang w:eastAsia="en-GB"/>
        </w:rPr>
      </w:pPr>
      <w:r w:rsidRPr="00CD5495">
        <w:rPr>
          <w:rFonts w:ascii="Arial" w:eastAsia="Times New Roman" w:hAnsi="Arial" w:cs="Arial"/>
          <w:color w:val="42393C"/>
          <w:spacing w:val="6"/>
          <w:sz w:val="27"/>
          <w:szCs w:val="27"/>
          <w:lang w:eastAsia="en-GB"/>
        </w:rPr>
        <w:t>3</w:t>
      </w:r>
      <w:r w:rsidR="00CD1C47">
        <w:rPr>
          <w:rFonts w:ascii="Arial" w:eastAsia="Times New Roman" w:hAnsi="Arial" w:cs="Arial"/>
          <w:color w:val="42393C"/>
          <w:spacing w:val="6"/>
          <w:sz w:val="27"/>
          <w:szCs w:val="27"/>
          <w:lang w:eastAsia="en-GB"/>
        </w:rPr>
        <w:t xml:space="preserve">. </w:t>
      </w:r>
      <w:r w:rsidRPr="00CD5495">
        <w:rPr>
          <w:rFonts w:ascii="Arial" w:eastAsia="Times New Roman" w:hAnsi="Arial" w:cs="Arial"/>
          <w:color w:val="61585B"/>
          <w:sz w:val="24"/>
          <w:szCs w:val="24"/>
          <w:lang w:eastAsia="en-GB"/>
        </w:rPr>
        <w:t>To what extent do you agree or disagree with our proposals for the regulation of preparatory training for the SQE?</w:t>
      </w:r>
    </w:p>
    <w:p w:rsidR="00CD1C47" w:rsidRPr="00FD4FB8" w:rsidRDefault="002D16E8" w:rsidP="00CD1C47">
      <w:pPr>
        <w:spacing w:before="100" w:beforeAutospacing="1" w:after="100" w:afterAutospacing="1" w:line="240" w:lineRule="auto"/>
        <w:textAlignment w:val="baseline"/>
        <w:outlineLvl w:val="2"/>
        <w:rPr>
          <w:rFonts w:eastAsia="Times New Roman" w:cs="Arial"/>
          <w:sz w:val="24"/>
          <w:szCs w:val="24"/>
          <w:lang w:eastAsia="en-GB"/>
        </w:rPr>
      </w:pPr>
      <w:r w:rsidRPr="00FD4FB8">
        <w:rPr>
          <w:rFonts w:eastAsia="Times New Roman" w:cs="Arial"/>
          <w:sz w:val="24"/>
          <w:szCs w:val="24"/>
          <w:lang w:eastAsia="en-GB"/>
        </w:rPr>
        <w:t>We disagree with this proposal as part of our general disagreement with the proposed model for qualification as a solicitor.</w:t>
      </w:r>
    </w:p>
    <w:p w:rsidR="00314470" w:rsidRDefault="00314470" w:rsidP="002D16E8">
      <w:pPr>
        <w:spacing w:before="100" w:beforeAutospacing="1" w:after="100" w:afterAutospacing="1" w:line="240" w:lineRule="auto"/>
        <w:textAlignment w:val="baseline"/>
        <w:outlineLvl w:val="2"/>
        <w:rPr>
          <w:rFonts w:ascii="Arial" w:eastAsia="Times New Roman" w:hAnsi="Arial" w:cs="Arial"/>
          <w:color w:val="61585B"/>
          <w:sz w:val="24"/>
          <w:szCs w:val="24"/>
          <w:lang w:eastAsia="en-GB"/>
        </w:rPr>
      </w:pPr>
      <w:r w:rsidRPr="00CD5495">
        <w:rPr>
          <w:rFonts w:ascii="Arial" w:eastAsia="Times New Roman" w:hAnsi="Arial" w:cs="Arial"/>
          <w:color w:val="42393C"/>
          <w:spacing w:val="6"/>
          <w:sz w:val="27"/>
          <w:szCs w:val="27"/>
          <w:lang w:eastAsia="en-GB"/>
        </w:rPr>
        <w:t>4</w:t>
      </w:r>
      <w:r w:rsidR="002D16E8">
        <w:rPr>
          <w:rFonts w:ascii="Arial" w:eastAsia="Times New Roman" w:hAnsi="Arial" w:cs="Arial"/>
          <w:color w:val="42393C"/>
          <w:spacing w:val="6"/>
          <w:sz w:val="27"/>
          <w:szCs w:val="27"/>
          <w:lang w:eastAsia="en-GB"/>
        </w:rPr>
        <w:t xml:space="preserve">. </w:t>
      </w:r>
      <w:r w:rsidRPr="00CD5495">
        <w:rPr>
          <w:rFonts w:ascii="Arial" w:eastAsia="Times New Roman" w:hAnsi="Arial" w:cs="Arial"/>
          <w:color w:val="61585B"/>
          <w:sz w:val="24"/>
          <w:szCs w:val="24"/>
          <w:lang w:eastAsia="en-GB"/>
        </w:rPr>
        <w:t>To what extent do you agree or disagree that our proposed model is a suitable test of the requirements needed to become a solicitor?</w:t>
      </w:r>
    </w:p>
    <w:p w:rsidR="00BF211E" w:rsidRDefault="00FD4FB8" w:rsidP="002D16E8">
      <w:pPr>
        <w:spacing w:before="100" w:beforeAutospacing="1" w:after="100" w:afterAutospacing="1" w:line="240" w:lineRule="auto"/>
        <w:textAlignment w:val="baseline"/>
        <w:rPr>
          <w:rFonts w:eastAsia="Times New Roman"/>
        </w:rPr>
      </w:pPr>
      <w:r>
        <w:rPr>
          <w:rFonts w:eastAsia="Times New Roman" w:cs="Arial"/>
          <w:sz w:val="24"/>
          <w:szCs w:val="24"/>
          <w:lang w:eastAsia="en-GB"/>
        </w:rPr>
        <w:t>We s</w:t>
      </w:r>
      <w:r w:rsidR="00314470" w:rsidRPr="002D16E8">
        <w:rPr>
          <w:rFonts w:eastAsia="Times New Roman" w:cs="Arial"/>
          <w:sz w:val="24"/>
          <w:szCs w:val="24"/>
          <w:lang w:eastAsia="en-GB"/>
        </w:rPr>
        <w:t>trongly disagree</w:t>
      </w:r>
      <w:r w:rsidR="002D16E8">
        <w:rPr>
          <w:rFonts w:eastAsia="Times New Roman" w:cs="Arial"/>
          <w:sz w:val="24"/>
          <w:szCs w:val="24"/>
          <w:lang w:eastAsia="en-GB"/>
        </w:rPr>
        <w:t xml:space="preserve"> (5)</w:t>
      </w:r>
      <w:r w:rsidR="00D93A3C">
        <w:rPr>
          <w:rFonts w:eastAsia="Times New Roman" w:cs="Arial"/>
          <w:sz w:val="24"/>
          <w:szCs w:val="24"/>
          <w:lang w:eastAsia="en-GB"/>
        </w:rPr>
        <w:t xml:space="preserve">. For </w:t>
      </w:r>
      <w:r w:rsidR="002D16E8">
        <w:rPr>
          <w:rFonts w:eastAsia="Times New Roman" w:cs="Arial"/>
          <w:sz w:val="24"/>
          <w:szCs w:val="24"/>
          <w:lang w:eastAsia="en-GB"/>
        </w:rPr>
        <w:t xml:space="preserve">reasons </w:t>
      </w:r>
      <w:r w:rsidR="00D93A3C">
        <w:rPr>
          <w:rFonts w:eastAsia="Times New Roman" w:cs="Arial"/>
          <w:sz w:val="24"/>
          <w:szCs w:val="24"/>
          <w:lang w:eastAsia="en-GB"/>
        </w:rPr>
        <w:t>of both quality and equity, w</w:t>
      </w:r>
      <w:r w:rsidR="002D16E8">
        <w:rPr>
          <w:rFonts w:eastAsia="Times New Roman" w:cs="Arial"/>
          <w:sz w:val="24"/>
          <w:szCs w:val="24"/>
          <w:lang w:eastAsia="en-GB"/>
        </w:rPr>
        <w:t>e suggest that a</w:t>
      </w:r>
      <w:r w:rsidR="00B55CBD">
        <w:rPr>
          <w:rFonts w:eastAsia="Times New Roman" w:cs="Arial"/>
          <w:sz w:val="24"/>
          <w:szCs w:val="24"/>
          <w:lang w:eastAsia="en-GB"/>
        </w:rPr>
        <w:t>ll the pathways to qualification should require possession of a QLD or GDL or equivalent (e.g. via the apprenticeship route, or transfer of an overseas qualification).</w:t>
      </w:r>
      <w:r w:rsidR="002D16E8">
        <w:rPr>
          <w:rFonts w:eastAsia="Times New Roman" w:cs="Arial"/>
          <w:sz w:val="24"/>
          <w:szCs w:val="24"/>
          <w:lang w:eastAsia="en-GB"/>
        </w:rPr>
        <w:t xml:space="preserve"> We further suggest that centralised testing should be limited to the SQE </w:t>
      </w:r>
      <w:r>
        <w:rPr>
          <w:rFonts w:eastAsia="Times New Roman" w:cs="Arial"/>
          <w:sz w:val="24"/>
          <w:szCs w:val="24"/>
          <w:lang w:eastAsia="en-GB"/>
        </w:rPr>
        <w:t>Stage 2</w:t>
      </w:r>
      <w:r w:rsidR="002D16E8">
        <w:rPr>
          <w:rFonts w:eastAsia="Times New Roman" w:cs="Arial"/>
          <w:sz w:val="24"/>
          <w:szCs w:val="24"/>
          <w:lang w:eastAsia="en-GB"/>
        </w:rPr>
        <w:t xml:space="preserve">, but that this stage should be expanded to include practice contexts such as Family Law, Employment Law, Immigration Law and Welfare Law. </w:t>
      </w:r>
    </w:p>
    <w:p w:rsidR="00314470" w:rsidRPr="00D93A3C" w:rsidRDefault="00314470" w:rsidP="00D93A3C">
      <w:pPr>
        <w:spacing w:before="100" w:beforeAutospacing="1" w:after="100" w:afterAutospacing="1" w:line="240" w:lineRule="auto"/>
        <w:textAlignment w:val="baseline"/>
        <w:outlineLvl w:val="2"/>
        <w:rPr>
          <w:rFonts w:ascii="Arial" w:eastAsia="Times New Roman" w:hAnsi="Arial" w:cs="Arial"/>
          <w:color w:val="42393C"/>
          <w:spacing w:val="6"/>
          <w:sz w:val="27"/>
          <w:szCs w:val="27"/>
          <w:lang w:eastAsia="en-GB"/>
        </w:rPr>
      </w:pPr>
      <w:r w:rsidRPr="00CD5495">
        <w:rPr>
          <w:rFonts w:ascii="Arial" w:eastAsia="Times New Roman" w:hAnsi="Arial" w:cs="Arial"/>
          <w:color w:val="42393C"/>
          <w:spacing w:val="6"/>
          <w:sz w:val="27"/>
          <w:szCs w:val="27"/>
          <w:lang w:eastAsia="en-GB"/>
        </w:rPr>
        <w:t>5</w:t>
      </w:r>
      <w:r w:rsidR="00D93A3C">
        <w:rPr>
          <w:rFonts w:ascii="Arial" w:eastAsia="Times New Roman" w:hAnsi="Arial" w:cs="Arial"/>
          <w:color w:val="42393C"/>
          <w:spacing w:val="6"/>
          <w:sz w:val="27"/>
          <w:szCs w:val="27"/>
          <w:lang w:eastAsia="en-GB"/>
        </w:rPr>
        <w:t xml:space="preserve">. </w:t>
      </w:r>
      <w:r w:rsidRPr="00CD5495">
        <w:rPr>
          <w:rFonts w:ascii="Arial" w:eastAsia="Times New Roman" w:hAnsi="Arial" w:cs="Arial"/>
          <w:color w:val="61585B"/>
          <w:sz w:val="24"/>
          <w:szCs w:val="24"/>
          <w:lang w:eastAsia="en-GB"/>
        </w:rPr>
        <w:t>To what extent do you agree or disagree that we should offer any exemptions from the SQE stage 1 or 2?</w:t>
      </w:r>
    </w:p>
    <w:p w:rsidR="00D93A3C" w:rsidRDefault="00D93A3C" w:rsidP="00D93A3C">
      <w:pPr>
        <w:rPr>
          <w:rFonts w:eastAsia="Times New Roman"/>
          <w:sz w:val="24"/>
          <w:szCs w:val="24"/>
        </w:rPr>
      </w:pPr>
      <w:r>
        <w:rPr>
          <w:rFonts w:eastAsia="Times New Roman"/>
          <w:sz w:val="24"/>
          <w:szCs w:val="24"/>
        </w:rPr>
        <w:t xml:space="preserve">If a QLD or GDL or equivalent continues to be optional, we believe that graduates with such qualifications </w:t>
      </w:r>
      <w:r w:rsidR="00C21C49" w:rsidRPr="00D93A3C">
        <w:rPr>
          <w:rFonts w:eastAsia="Times New Roman"/>
          <w:sz w:val="24"/>
          <w:szCs w:val="24"/>
        </w:rPr>
        <w:t xml:space="preserve">should be exempt from SQE </w:t>
      </w:r>
      <w:r w:rsidR="00FD4FB8">
        <w:rPr>
          <w:rFonts w:eastAsia="Times New Roman"/>
          <w:sz w:val="24"/>
          <w:szCs w:val="24"/>
        </w:rPr>
        <w:t xml:space="preserve">Stage </w:t>
      </w:r>
      <w:r>
        <w:rPr>
          <w:rFonts w:eastAsia="Times New Roman"/>
          <w:sz w:val="24"/>
          <w:szCs w:val="24"/>
        </w:rPr>
        <w:t xml:space="preserve">1. </w:t>
      </w:r>
      <w:r w:rsidR="00FD4FB8">
        <w:rPr>
          <w:rFonts w:eastAsia="Times New Roman"/>
          <w:sz w:val="24"/>
          <w:szCs w:val="24"/>
        </w:rPr>
        <w:t>T</w:t>
      </w:r>
      <w:r>
        <w:rPr>
          <w:rFonts w:eastAsia="Times New Roman"/>
          <w:sz w:val="24"/>
          <w:szCs w:val="24"/>
        </w:rPr>
        <w:t xml:space="preserve">his would encourage greater educational quality while also promoting equity by sparing law graduates the additional expense of SQE </w:t>
      </w:r>
      <w:r w:rsidR="00FD4FB8">
        <w:rPr>
          <w:rFonts w:eastAsia="Times New Roman"/>
          <w:sz w:val="24"/>
          <w:szCs w:val="24"/>
        </w:rPr>
        <w:t xml:space="preserve">Stage </w:t>
      </w:r>
      <w:r>
        <w:rPr>
          <w:rFonts w:eastAsia="Times New Roman"/>
          <w:sz w:val="24"/>
          <w:szCs w:val="24"/>
        </w:rPr>
        <w:t>1.</w:t>
      </w:r>
      <w:r w:rsidR="00C21C49" w:rsidRPr="00D93A3C">
        <w:rPr>
          <w:rFonts w:eastAsia="Times New Roman"/>
          <w:sz w:val="24"/>
          <w:szCs w:val="24"/>
        </w:rPr>
        <w:br/>
      </w:r>
    </w:p>
    <w:p w:rsidR="00314470" w:rsidRDefault="00314470" w:rsidP="00D93A3C">
      <w:pPr>
        <w:rPr>
          <w:rFonts w:ascii="Arial" w:eastAsia="Times New Roman" w:hAnsi="Arial" w:cs="Arial"/>
          <w:color w:val="61585B"/>
          <w:sz w:val="24"/>
          <w:szCs w:val="24"/>
          <w:lang w:eastAsia="en-GB"/>
        </w:rPr>
      </w:pPr>
      <w:r w:rsidRPr="00CD5495">
        <w:rPr>
          <w:rFonts w:ascii="Arial" w:eastAsia="Times New Roman" w:hAnsi="Arial" w:cs="Arial"/>
          <w:color w:val="42393C"/>
          <w:spacing w:val="6"/>
          <w:sz w:val="27"/>
          <w:szCs w:val="27"/>
          <w:lang w:eastAsia="en-GB"/>
        </w:rPr>
        <w:t>6</w:t>
      </w:r>
      <w:r w:rsidR="00D93A3C">
        <w:rPr>
          <w:rFonts w:ascii="Arial" w:eastAsia="Times New Roman" w:hAnsi="Arial" w:cs="Arial"/>
          <w:color w:val="42393C"/>
          <w:spacing w:val="6"/>
          <w:sz w:val="27"/>
          <w:szCs w:val="27"/>
          <w:lang w:eastAsia="en-GB"/>
        </w:rPr>
        <w:t xml:space="preserve">. </w:t>
      </w:r>
      <w:r w:rsidRPr="00CD5495">
        <w:rPr>
          <w:rFonts w:ascii="Arial" w:eastAsia="Times New Roman" w:hAnsi="Arial" w:cs="Arial"/>
          <w:color w:val="61585B"/>
          <w:sz w:val="24"/>
          <w:szCs w:val="24"/>
          <w:lang w:eastAsia="en-GB"/>
        </w:rPr>
        <w:t>To what extent do you agree or disagree with our proposed transitional arrangements?</w:t>
      </w:r>
    </w:p>
    <w:p w:rsidR="007B0085" w:rsidRPr="007B0085" w:rsidRDefault="007B0085" w:rsidP="00314470">
      <w:pPr>
        <w:spacing w:before="100" w:beforeAutospacing="1" w:after="100" w:afterAutospacing="1" w:line="240" w:lineRule="auto"/>
        <w:textAlignment w:val="baseline"/>
        <w:rPr>
          <w:rFonts w:eastAsia="Times New Roman" w:cs="Arial"/>
          <w:sz w:val="24"/>
          <w:szCs w:val="24"/>
          <w:lang w:eastAsia="en-GB"/>
        </w:rPr>
      </w:pPr>
      <w:r>
        <w:rPr>
          <w:rFonts w:eastAsia="Times New Roman" w:cs="Arial"/>
          <w:sz w:val="24"/>
          <w:szCs w:val="24"/>
          <w:lang w:eastAsia="en-GB"/>
        </w:rPr>
        <w:t>In our view, if the proposals go ahead, there will be a need for considerable testing, piloting and validating of the SQE prior to its full-scale introduction, as well as clear information and advice being given to prospective entrants – especially law students – at the point of commencing university study. September 2019 would appear to be too early on both of th</w:t>
      </w:r>
      <w:r w:rsidR="000D2BEF">
        <w:rPr>
          <w:rFonts w:eastAsia="Times New Roman" w:cs="Arial"/>
          <w:sz w:val="24"/>
          <w:szCs w:val="24"/>
          <w:lang w:eastAsia="en-GB"/>
        </w:rPr>
        <w:t>ese counts. Our preferred model would involve simpler changes and correspondingly less lead time.</w:t>
      </w:r>
    </w:p>
    <w:p w:rsidR="00314470" w:rsidRDefault="00314470" w:rsidP="00D93A3C">
      <w:pPr>
        <w:spacing w:before="100" w:beforeAutospacing="1" w:after="100" w:afterAutospacing="1" w:line="240" w:lineRule="auto"/>
        <w:textAlignment w:val="baseline"/>
        <w:outlineLvl w:val="2"/>
        <w:rPr>
          <w:rFonts w:ascii="Arial" w:eastAsia="Times New Roman" w:hAnsi="Arial" w:cs="Arial"/>
          <w:color w:val="61585B"/>
          <w:sz w:val="24"/>
          <w:szCs w:val="24"/>
          <w:lang w:eastAsia="en-GB"/>
        </w:rPr>
      </w:pPr>
      <w:r w:rsidRPr="00CD5495">
        <w:rPr>
          <w:rFonts w:ascii="Arial" w:eastAsia="Times New Roman" w:hAnsi="Arial" w:cs="Arial"/>
          <w:color w:val="42393C"/>
          <w:spacing w:val="6"/>
          <w:sz w:val="27"/>
          <w:szCs w:val="27"/>
          <w:lang w:eastAsia="en-GB"/>
        </w:rPr>
        <w:t>7</w:t>
      </w:r>
      <w:r w:rsidR="00D93A3C">
        <w:rPr>
          <w:rFonts w:ascii="Arial" w:eastAsia="Times New Roman" w:hAnsi="Arial" w:cs="Arial"/>
          <w:color w:val="42393C"/>
          <w:spacing w:val="6"/>
          <w:sz w:val="27"/>
          <w:szCs w:val="27"/>
          <w:lang w:eastAsia="en-GB"/>
        </w:rPr>
        <w:t xml:space="preserve">. </w:t>
      </w:r>
      <w:r w:rsidRPr="00CD5495">
        <w:rPr>
          <w:rFonts w:ascii="Arial" w:eastAsia="Times New Roman" w:hAnsi="Arial" w:cs="Arial"/>
          <w:color w:val="61585B"/>
          <w:sz w:val="24"/>
          <w:szCs w:val="24"/>
          <w:lang w:eastAsia="en-GB"/>
        </w:rPr>
        <w:t>Do you foresee any positive or negative EDI impacts arising from our proposals?</w:t>
      </w:r>
    </w:p>
    <w:p w:rsidR="00314470" w:rsidRDefault="00D93A3C" w:rsidP="00171114">
      <w:pPr>
        <w:rPr>
          <w:sz w:val="24"/>
          <w:szCs w:val="24"/>
        </w:rPr>
      </w:pPr>
      <w:r>
        <w:rPr>
          <w:sz w:val="24"/>
          <w:szCs w:val="24"/>
        </w:rPr>
        <w:t>As explained above, we foresee mainly negative EDI impacts arising from the proposals – certainly outweighing any potential positive impacts.</w:t>
      </w:r>
    </w:p>
    <w:p w:rsidR="00D93A3C" w:rsidRDefault="00D93A3C" w:rsidP="00171114">
      <w:pPr>
        <w:rPr>
          <w:sz w:val="24"/>
          <w:szCs w:val="24"/>
        </w:rPr>
      </w:pPr>
    </w:p>
    <w:p w:rsidR="00D93A3C" w:rsidRDefault="00D93A3C" w:rsidP="00171114">
      <w:pPr>
        <w:rPr>
          <w:sz w:val="24"/>
          <w:szCs w:val="24"/>
        </w:rPr>
      </w:pPr>
      <w:r>
        <w:rPr>
          <w:sz w:val="24"/>
          <w:szCs w:val="24"/>
        </w:rPr>
        <w:t>Professor Rosemary Hunter FAcSS</w:t>
      </w:r>
    </w:p>
    <w:p w:rsidR="00D93A3C" w:rsidRDefault="00D93A3C" w:rsidP="00171114">
      <w:pPr>
        <w:rPr>
          <w:sz w:val="24"/>
          <w:szCs w:val="24"/>
        </w:rPr>
      </w:pPr>
      <w:r>
        <w:rPr>
          <w:sz w:val="24"/>
          <w:szCs w:val="24"/>
        </w:rPr>
        <w:t>Chair</w:t>
      </w:r>
    </w:p>
    <w:p w:rsidR="00D93A3C" w:rsidRDefault="00D93A3C" w:rsidP="00171114">
      <w:pPr>
        <w:rPr>
          <w:sz w:val="24"/>
          <w:szCs w:val="24"/>
        </w:rPr>
      </w:pPr>
      <w:r>
        <w:rPr>
          <w:sz w:val="24"/>
          <w:szCs w:val="24"/>
        </w:rPr>
        <w:t>On behalf of the Executive Committee of the SLSA</w:t>
      </w:r>
    </w:p>
    <w:p w:rsidR="00D93A3C" w:rsidRPr="00D93A3C" w:rsidRDefault="00D93A3C" w:rsidP="00171114">
      <w:pPr>
        <w:rPr>
          <w:sz w:val="24"/>
          <w:szCs w:val="24"/>
        </w:rPr>
      </w:pPr>
      <w:r>
        <w:rPr>
          <w:sz w:val="24"/>
          <w:szCs w:val="24"/>
        </w:rPr>
        <w:t>9 January 2017</w:t>
      </w:r>
    </w:p>
    <w:sectPr w:rsidR="00D93A3C" w:rsidRPr="00D93A3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AFB" w:rsidRDefault="00D54AFB" w:rsidP="001D36D8">
      <w:pPr>
        <w:spacing w:after="0" w:line="240" w:lineRule="auto"/>
      </w:pPr>
      <w:r>
        <w:separator/>
      </w:r>
    </w:p>
  </w:endnote>
  <w:endnote w:type="continuationSeparator" w:id="0">
    <w:p w:rsidR="00D54AFB" w:rsidRDefault="00D54AFB" w:rsidP="001D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348540"/>
      <w:docPartObj>
        <w:docPartGallery w:val="Page Numbers (Bottom of Page)"/>
        <w:docPartUnique/>
      </w:docPartObj>
    </w:sdtPr>
    <w:sdtEndPr>
      <w:rPr>
        <w:noProof/>
      </w:rPr>
    </w:sdtEndPr>
    <w:sdtContent>
      <w:p w:rsidR="001D36D8" w:rsidRDefault="001D36D8">
        <w:pPr>
          <w:pStyle w:val="Footer"/>
          <w:jc w:val="center"/>
        </w:pPr>
        <w:r>
          <w:fldChar w:fldCharType="begin"/>
        </w:r>
        <w:r>
          <w:instrText xml:space="preserve"> PAGE   \* MERGEFORMAT </w:instrText>
        </w:r>
        <w:r>
          <w:fldChar w:fldCharType="separate"/>
        </w:r>
        <w:r w:rsidR="004F4FF3">
          <w:rPr>
            <w:noProof/>
          </w:rPr>
          <w:t>1</w:t>
        </w:r>
        <w:r>
          <w:rPr>
            <w:noProof/>
          </w:rPr>
          <w:fldChar w:fldCharType="end"/>
        </w:r>
      </w:p>
    </w:sdtContent>
  </w:sdt>
  <w:p w:rsidR="001D36D8" w:rsidRDefault="001D3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AFB" w:rsidRDefault="00D54AFB" w:rsidP="001D36D8">
      <w:pPr>
        <w:spacing w:after="0" w:line="240" w:lineRule="auto"/>
      </w:pPr>
      <w:r>
        <w:separator/>
      </w:r>
    </w:p>
  </w:footnote>
  <w:footnote w:type="continuationSeparator" w:id="0">
    <w:p w:rsidR="00D54AFB" w:rsidRDefault="00D54AFB" w:rsidP="001D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D0654"/>
    <w:multiLevelType w:val="hybridMultilevel"/>
    <w:tmpl w:val="11BA8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49"/>
    <w:rsid w:val="000642FD"/>
    <w:rsid w:val="00075054"/>
    <w:rsid w:val="000D2BEF"/>
    <w:rsid w:val="000D466C"/>
    <w:rsid w:val="000E0A8F"/>
    <w:rsid w:val="001341F2"/>
    <w:rsid w:val="0015237B"/>
    <w:rsid w:val="00171114"/>
    <w:rsid w:val="001D36D8"/>
    <w:rsid w:val="00211387"/>
    <w:rsid w:val="002D16E8"/>
    <w:rsid w:val="00314470"/>
    <w:rsid w:val="004F409C"/>
    <w:rsid w:val="004F4FF3"/>
    <w:rsid w:val="0055374C"/>
    <w:rsid w:val="00563E36"/>
    <w:rsid w:val="005E478C"/>
    <w:rsid w:val="007B0085"/>
    <w:rsid w:val="008937ED"/>
    <w:rsid w:val="009763BC"/>
    <w:rsid w:val="00B55CBD"/>
    <w:rsid w:val="00BF211E"/>
    <w:rsid w:val="00C21C49"/>
    <w:rsid w:val="00CD1C47"/>
    <w:rsid w:val="00CF4E52"/>
    <w:rsid w:val="00D54AFB"/>
    <w:rsid w:val="00D93A3C"/>
    <w:rsid w:val="00E87EAD"/>
    <w:rsid w:val="00EB7696"/>
    <w:rsid w:val="00FD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A9BC2-7899-4876-81C2-FE66E6EC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3BC"/>
    <w:pPr>
      <w:ind w:left="720"/>
      <w:contextualSpacing/>
    </w:pPr>
  </w:style>
  <w:style w:type="paragraph" w:styleId="Header">
    <w:name w:val="header"/>
    <w:basedOn w:val="Normal"/>
    <w:link w:val="HeaderChar"/>
    <w:uiPriority w:val="99"/>
    <w:unhideWhenUsed/>
    <w:rsid w:val="001D3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6D8"/>
  </w:style>
  <w:style w:type="paragraph" w:styleId="Footer">
    <w:name w:val="footer"/>
    <w:basedOn w:val="Normal"/>
    <w:link w:val="FooterChar"/>
    <w:uiPriority w:val="99"/>
    <w:unhideWhenUsed/>
    <w:rsid w:val="001D3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Hunter</dc:creator>
  <cp:keywords/>
  <dc:description/>
  <cp:lastModifiedBy>Marie</cp:lastModifiedBy>
  <cp:revision>2</cp:revision>
  <dcterms:created xsi:type="dcterms:W3CDTF">2017-05-22T09:35:00Z</dcterms:created>
  <dcterms:modified xsi:type="dcterms:W3CDTF">2017-05-22T09:35:00Z</dcterms:modified>
</cp:coreProperties>
</file>