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A5F0BB" w14:textId="77777777" w:rsidR="00FC5D07" w:rsidRDefault="00FC5D07" w:rsidP="00FC5D07">
      <w:r w:rsidRPr="00DA0419">
        <w:rPr>
          <w:rFonts w:cs="Arial"/>
          <w:noProof/>
          <w:lang w:eastAsia="en-GB"/>
        </w:rPr>
        <w:drawing>
          <wp:inline distT="0" distB="0" distL="0" distR="0" wp14:anchorId="4A5F2A87" wp14:editId="3FEF608C">
            <wp:extent cx="1430655" cy="575945"/>
            <wp:effectExtent l="0" t="0" r="0" b="0"/>
            <wp:docPr id="2" name="Picture 2" descr="slsa-red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lsa-red8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655" cy="57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tab/>
      </w:r>
    </w:p>
    <w:p w14:paraId="08110A28" w14:textId="0D0BF43F" w:rsidR="00FC5D07" w:rsidRDefault="00D53A35" w:rsidP="00FC5D07">
      <w:r>
        <w:t>13 September</w:t>
      </w:r>
      <w:r w:rsidR="00FC5D07">
        <w:t>, IALS, Russell Square, London, Room L103</w:t>
      </w:r>
      <w:r w:rsidR="00FC5D07">
        <w:tab/>
      </w:r>
      <w:r w:rsidR="00FC5D07">
        <w:tab/>
      </w:r>
      <w:r w:rsidR="00FC5D07"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08"/>
        <w:gridCol w:w="1508"/>
      </w:tblGrid>
      <w:tr w:rsidR="00FC5D07" w14:paraId="3D1826FF" w14:textId="77777777" w:rsidTr="00FC5D07">
        <w:tc>
          <w:tcPr>
            <w:tcW w:w="7508" w:type="dxa"/>
          </w:tcPr>
          <w:p w14:paraId="10BF5A4E" w14:textId="424126F7" w:rsidR="00FC5D07" w:rsidRDefault="00FC5D07" w:rsidP="00FC5D07">
            <w:pPr>
              <w:rPr>
                <w:b/>
              </w:rPr>
            </w:pPr>
            <w:r w:rsidRPr="00AD23C6">
              <w:rPr>
                <w:b/>
              </w:rPr>
              <w:t>Present</w:t>
            </w:r>
          </w:p>
          <w:p w14:paraId="0E3BC0AD" w14:textId="61368861" w:rsidR="001A6DF9" w:rsidRPr="00AD23C6" w:rsidRDefault="001A6DF9" w:rsidP="0061664A">
            <w:r w:rsidRPr="001A6DF9">
              <w:t>Colin Moore</w:t>
            </w:r>
            <w:r>
              <w:t xml:space="preserve">, Rachael Blakey, </w:t>
            </w:r>
            <w:proofErr w:type="spellStart"/>
            <w:r>
              <w:t>Ilke</w:t>
            </w:r>
            <w:proofErr w:type="spellEnd"/>
            <w:r>
              <w:t xml:space="preserve"> </w:t>
            </w:r>
            <w:proofErr w:type="spellStart"/>
            <w:r>
              <w:t>Turkmendag</w:t>
            </w:r>
            <w:proofErr w:type="spellEnd"/>
            <w:r>
              <w:t xml:space="preserve">, Roxanna </w:t>
            </w:r>
            <w:r w:rsidR="00B2271B">
              <w:t>Dehaghani</w:t>
            </w:r>
            <w:r>
              <w:t xml:space="preserve">, </w:t>
            </w:r>
            <w:r w:rsidR="00B2271B">
              <w:t xml:space="preserve">Rosie Harding, </w:t>
            </w:r>
            <w:r w:rsidR="00263CF2">
              <w:t>Jo</w:t>
            </w:r>
            <w:r w:rsidR="00B2271B">
              <w:t>hn Harrington, Naomi Creutzfeldt, Tahir Abass, Smita Kheria, Diamond Ashiagbor, Marie Selwood, Flora Renz, Tom Webb, Rebecca Moosavian, Amanda Keeling, Amanda Jones, Philip Bremner, Emily Wal</w:t>
            </w:r>
            <w:r w:rsidR="00263CF2">
              <w:t>s</w:t>
            </w:r>
            <w:r w:rsidR="00B2271B">
              <w:t>h, Daniel Bedford, Neil Graffin</w:t>
            </w:r>
          </w:p>
        </w:tc>
        <w:tc>
          <w:tcPr>
            <w:tcW w:w="1508" w:type="dxa"/>
          </w:tcPr>
          <w:p w14:paraId="255B5D54" w14:textId="77777777" w:rsidR="00FC5D07" w:rsidRDefault="00FC5D07"/>
        </w:tc>
      </w:tr>
      <w:tr w:rsidR="00FC5D07" w14:paraId="03E3DA2D" w14:textId="77777777" w:rsidTr="00FC5D07">
        <w:tc>
          <w:tcPr>
            <w:tcW w:w="7508" w:type="dxa"/>
          </w:tcPr>
          <w:p w14:paraId="629CE96A" w14:textId="577AEF58" w:rsidR="00FC5D07" w:rsidRPr="0061664A" w:rsidRDefault="00FC5D07" w:rsidP="0061664A">
            <w:pPr>
              <w:pStyle w:val="ListParagraph"/>
              <w:numPr>
                <w:ilvl w:val="0"/>
                <w:numId w:val="11"/>
              </w:numPr>
              <w:rPr>
                <w:b/>
              </w:rPr>
            </w:pPr>
            <w:r w:rsidRPr="0061664A">
              <w:rPr>
                <w:b/>
              </w:rPr>
              <w:t>Apologies</w:t>
            </w:r>
          </w:p>
          <w:p w14:paraId="5E860BAE" w14:textId="47D9F0EE" w:rsidR="0061664A" w:rsidRPr="005C4842" w:rsidRDefault="0061664A" w:rsidP="0061664A">
            <w:pPr>
              <w:rPr>
                <w:szCs w:val="24"/>
              </w:rPr>
            </w:pPr>
            <w:r w:rsidRPr="005C4842">
              <w:rPr>
                <w:rFonts w:cs="Arial"/>
                <w:szCs w:val="24"/>
              </w:rPr>
              <w:t>Antonia Layard, Vanessa Munro, Ed Kirton-Darling, Maebh Harding, Jed Meers</w:t>
            </w:r>
            <w:r w:rsidR="009E3F7B">
              <w:rPr>
                <w:rFonts w:cs="Arial"/>
                <w:szCs w:val="24"/>
              </w:rPr>
              <w:t>, Jess Mant</w:t>
            </w:r>
            <w:r w:rsidR="003073CE">
              <w:rPr>
                <w:rFonts w:cs="Arial"/>
                <w:szCs w:val="24"/>
              </w:rPr>
              <w:t>, Emilie Cloatre</w:t>
            </w:r>
          </w:p>
          <w:p w14:paraId="566DB0B3" w14:textId="0912DE70" w:rsidR="00FC5D07" w:rsidRPr="00AD23C6" w:rsidRDefault="00FC5D07" w:rsidP="0061664A"/>
        </w:tc>
        <w:tc>
          <w:tcPr>
            <w:tcW w:w="1508" w:type="dxa"/>
          </w:tcPr>
          <w:p w14:paraId="4920A196" w14:textId="77777777" w:rsidR="00FC5D07" w:rsidRDefault="00FC5D07"/>
        </w:tc>
      </w:tr>
      <w:tr w:rsidR="00FC5D07" w14:paraId="51CEADA2" w14:textId="77777777" w:rsidTr="00FC5D07">
        <w:tc>
          <w:tcPr>
            <w:tcW w:w="7508" w:type="dxa"/>
          </w:tcPr>
          <w:p w14:paraId="42B1C93B" w14:textId="6CED8538" w:rsidR="005C4842" w:rsidRPr="00263CF2" w:rsidRDefault="00FC5D07" w:rsidP="005C4842">
            <w:pPr>
              <w:pStyle w:val="ListParagraph"/>
              <w:numPr>
                <w:ilvl w:val="0"/>
                <w:numId w:val="11"/>
              </w:numPr>
              <w:tabs>
                <w:tab w:val="left" w:pos="3144"/>
              </w:tabs>
              <w:rPr>
                <w:b/>
              </w:rPr>
            </w:pPr>
            <w:r w:rsidRPr="005C4842">
              <w:rPr>
                <w:b/>
              </w:rPr>
              <w:t>Approval of minutes</w:t>
            </w:r>
            <w:r w:rsidR="00A63C5A" w:rsidRPr="005C4842">
              <w:rPr>
                <w:b/>
              </w:rPr>
              <w:tab/>
            </w:r>
          </w:p>
          <w:p w14:paraId="106C4654" w14:textId="2FDA8462" w:rsidR="00A63C5A" w:rsidRPr="00A63C5A" w:rsidRDefault="00263CF2" w:rsidP="00A63C5A">
            <w:pPr>
              <w:tabs>
                <w:tab w:val="left" w:pos="3144"/>
              </w:tabs>
            </w:pPr>
            <w:r>
              <w:t>Agreed.</w:t>
            </w:r>
          </w:p>
          <w:p w14:paraId="411F78B6" w14:textId="77777777" w:rsidR="00FC5D07" w:rsidRPr="00FC5D07" w:rsidRDefault="00FC5D07" w:rsidP="00907528">
            <w:pPr>
              <w:rPr>
                <w:b/>
              </w:rPr>
            </w:pPr>
          </w:p>
        </w:tc>
        <w:tc>
          <w:tcPr>
            <w:tcW w:w="1508" w:type="dxa"/>
          </w:tcPr>
          <w:p w14:paraId="6F66B22F" w14:textId="1B2977C2" w:rsidR="00FC5D07" w:rsidRDefault="00FC5D07" w:rsidP="00474B70"/>
        </w:tc>
      </w:tr>
      <w:tr w:rsidR="00FC5D07" w14:paraId="617264EE" w14:textId="77777777" w:rsidTr="00CE1FE2">
        <w:trPr>
          <w:trHeight w:val="2826"/>
        </w:trPr>
        <w:tc>
          <w:tcPr>
            <w:tcW w:w="7508" w:type="dxa"/>
          </w:tcPr>
          <w:p w14:paraId="00E803BC" w14:textId="281808CA" w:rsidR="00FC5D07" w:rsidRPr="00263CF2" w:rsidRDefault="00FC5D07" w:rsidP="00263CF2">
            <w:pPr>
              <w:pStyle w:val="ListParagraph"/>
              <w:numPr>
                <w:ilvl w:val="0"/>
                <w:numId w:val="11"/>
              </w:numPr>
              <w:rPr>
                <w:b/>
              </w:rPr>
            </w:pPr>
            <w:r w:rsidRPr="00263CF2">
              <w:rPr>
                <w:b/>
              </w:rPr>
              <w:t xml:space="preserve">Officer Reports  </w:t>
            </w:r>
          </w:p>
          <w:p w14:paraId="6073C7A9" w14:textId="77777777" w:rsidR="00015539" w:rsidRDefault="00015539" w:rsidP="00FC5D07">
            <w:pPr>
              <w:rPr>
                <w:b/>
              </w:rPr>
            </w:pPr>
          </w:p>
          <w:p w14:paraId="54BF899E" w14:textId="4138A6DB" w:rsidR="00015539" w:rsidRDefault="00015539" w:rsidP="00D303E5">
            <w:pPr>
              <w:pStyle w:val="ListParagraph"/>
              <w:numPr>
                <w:ilvl w:val="1"/>
                <w:numId w:val="11"/>
              </w:numPr>
              <w:rPr>
                <w:b/>
              </w:rPr>
            </w:pPr>
            <w:r w:rsidRPr="00D303E5">
              <w:rPr>
                <w:b/>
              </w:rPr>
              <w:t>Chair’s report</w:t>
            </w:r>
          </w:p>
          <w:p w14:paraId="3565E83D" w14:textId="40B505BB" w:rsidR="002B11B1" w:rsidRDefault="002B11B1" w:rsidP="002B11B1">
            <w:r>
              <w:t>RH offered a welcome to the new members – Philip Bremner and Rebecca Moosavian.</w:t>
            </w:r>
          </w:p>
          <w:p w14:paraId="7BA9BF01" w14:textId="3A119508" w:rsidR="002B11B1" w:rsidRDefault="002B11B1" w:rsidP="002B11B1"/>
          <w:p w14:paraId="4F8F1D8F" w14:textId="2198C40E" w:rsidR="002B11B1" w:rsidRPr="002B11B1" w:rsidRDefault="002B11B1" w:rsidP="002B11B1">
            <w:r>
              <w:t xml:space="preserve">RH offered thanks for VM for taking on the role of treasurer. </w:t>
            </w:r>
          </w:p>
          <w:p w14:paraId="08D1277B" w14:textId="77777777" w:rsidR="002B11B1" w:rsidRPr="002B11B1" w:rsidRDefault="002B11B1" w:rsidP="002B11B1">
            <w:pPr>
              <w:rPr>
                <w:b/>
              </w:rPr>
            </w:pPr>
          </w:p>
          <w:p w14:paraId="47ECFF9D" w14:textId="7DECEC42" w:rsidR="0037679C" w:rsidRDefault="002B11B1" w:rsidP="00D303E5">
            <w:r>
              <w:t xml:space="preserve">Two positions have </w:t>
            </w:r>
            <w:r w:rsidR="0037679C">
              <w:t>opened</w:t>
            </w:r>
            <w:r>
              <w:t xml:space="preserve"> on the exec: vice chair and publisher’s l</w:t>
            </w:r>
            <w:r w:rsidR="0037679C">
              <w:t>iaison.</w:t>
            </w:r>
          </w:p>
          <w:p w14:paraId="0F5B814B" w14:textId="77777777" w:rsidR="0037679C" w:rsidRDefault="0037679C" w:rsidP="00D303E5"/>
          <w:p w14:paraId="524CBF3B" w14:textId="3750508C" w:rsidR="00D303E5" w:rsidRDefault="00D303E5" w:rsidP="00D303E5">
            <w:r>
              <w:t>A</w:t>
            </w:r>
            <w:r w:rsidR="0037679C">
              <w:t>ntonia Layard</w:t>
            </w:r>
            <w:r>
              <w:t xml:space="preserve"> has been elected</w:t>
            </w:r>
            <w:r w:rsidR="0037679C">
              <w:t xml:space="preserve"> as vice chair with </w:t>
            </w:r>
            <w:r>
              <w:t>SK</w:t>
            </w:r>
            <w:r w:rsidR="0037679C">
              <w:t xml:space="preserve"> and RH supporting nomination. </w:t>
            </w:r>
          </w:p>
          <w:p w14:paraId="24877588" w14:textId="77777777" w:rsidR="002B11B1" w:rsidRDefault="002B11B1" w:rsidP="00D303E5"/>
          <w:p w14:paraId="208A1AF7" w14:textId="5480CCF7" w:rsidR="00D303E5" w:rsidRPr="00D303E5" w:rsidRDefault="00D303E5" w:rsidP="00D303E5">
            <w:r>
              <w:t>R</w:t>
            </w:r>
            <w:r w:rsidR="0037679C">
              <w:t xml:space="preserve">oxana Dehaghani has been elected as publisher’s liaison with </w:t>
            </w:r>
            <w:r>
              <w:t>RH</w:t>
            </w:r>
            <w:r w:rsidR="0037679C">
              <w:t xml:space="preserve"> and</w:t>
            </w:r>
            <w:r>
              <w:t xml:space="preserve"> FR</w:t>
            </w:r>
            <w:r w:rsidR="0037679C">
              <w:t xml:space="preserve"> supporting nomination. </w:t>
            </w:r>
          </w:p>
          <w:p w14:paraId="30DA43F2" w14:textId="65022C1F" w:rsidR="00D303E5" w:rsidRDefault="00D303E5" w:rsidP="00FC5D07"/>
          <w:p w14:paraId="1F639780" w14:textId="62EF02C7" w:rsidR="00D303E5" w:rsidRDefault="0037679C" w:rsidP="00FC5D07">
            <w:r>
              <w:t>RH noted that the c</w:t>
            </w:r>
            <w:r w:rsidR="00D303E5">
              <w:t xml:space="preserve">all for </w:t>
            </w:r>
            <w:r>
              <w:t xml:space="preserve">the 2022 SLSA </w:t>
            </w:r>
            <w:r w:rsidR="00D303E5">
              <w:t xml:space="preserve">conference will go out soon and AL will take </w:t>
            </w:r>
            <w:r>
              <w:t xml:space="preserve">this forward. </w:t>
            </w:r>
          </w:p>
          <w:p w14:paraId="4DD34249" w14:textId="3CA2CEC6" w:rsidR="00D303E5" w:rsidRDefault="00D303E5" w:rsidP="00FC5D07"/>
          <w:p w14:paraId="23ED2453" w14:textId="2B384728" w:rsidR="00D303E5" w:rsidRDefault="0037679C" w:rsidP="00D303E5">
            <w:r>
              <w:t>RH notes that the w</w:t>
            </w:r>
            <w:r w:rsidR="00D303E5">
              <w:t>orking group for ethical research</w:t>
            </w:r>
            <w:r>
              <w:t xml:space="preserve"> has been</w:t>
            </w:r>
            <w:r w:rsidR="00D303E5">
              <w:t xml:space="preserve"> established (to look at the current ethics statements and see if it aligns and complies with GDPR) – CM, TA, RD, and AK</w:t>
            </w:r>
            <w:r>
              <w:t xml:space="preserve"> will take this forward</w:t>
            </w:r>
          </w:p>
          <w:p w14:paraId="4390FD84" w14:textId="2C5A82DA" w:rsidR="009E3F7B" w:rsidRDefault="009E3F7B" w:rsidP="00D303E5"/>
          <w:p w14:paraId="275AAD21" w14:textId="7E514050" w:rsidR="009E3F7B" w:rsidRDefault="0037679C" w:rsidP="00D303E5">
            <w:r>
              <w:t>RH notes that e</w:t>
            </w:r>
            <w:r w:rsidR="005D51BD">
              <w:t>veryone needs to sign the trustee forms to move to CIO</w:t>
            </w:r>
          </w:p>
          <w:p w14:paraId="532A1D4D" w14:textId="11B2F163" w:rsidR="005D51BD" w:rsidRDefault="005D51BD" w:rsidP="00D303E5"/>
          <w:p w14:paraId="18E31159" w14:textId="65C332D8" w:rsidR="005D51BD" w:rsidRDefault="005D51BD" w:rsidP="00D303E5">
            <w:r>
              <w:lastRenderedPageBreak/>
              <w:t xml:space="preserve">RH – </w:t>
            </w:r>
            <w:r w:rsidR="0037679C">
              <w:t>the</w:t>
            </w:r>
            <w:r w:rsidR="00D23F99">
              <w:t xml:space="preserve"> resolution to register the SLSA as an Association</w:t>
            </w:r>
            <w:r>
              <w:t xml:space="preserve"> CIO was passed unanimously at the AGM</w:t>
            </w:r>
            <w:r w:rsidR="0037679C">
              <w:t>. MS</w:t>
            </w:r>
            <w:r w:rsidR="00D23F99">
              <w:t>/RH</w:t>
            </w:r>
            <w:r w:rsidR="0037679C">
              <w:t xml:space="preserve"> to provide an update for the newsletter.</w:t>
            </w:r>
          </w:p>
          <w:p w14:paraId="623FA6C3" w14:textId="3EED7DFA" w:rsidR="00D47016" w:rsidRDefault="00D47016" w:rsidP="00D303E5"/>
          <w:p w14:paraId="3806B251" w14:textId="6CA1B32E" w:rsidR="00D47016" w:rsidRDefault="00D47016" w:rsidP="00D303E5">
            <w:r>
              <w:t xml:space="preserve">RH – </w:t>
            </w:r>
            <w:r w:rsidR="0037679C">
              <w:t xml:space="preserve">we will discuss the </w:t>
            </w:r>
            <w:r w:rsidR="00D23F99">
              <w:t xml:space="preserve">Mentoring </w:t>
            </w:r>
            <w:r w:rsidR="0037679C">
              <w:t>scheme in September – to be noted as an agenda item.</w:t>
            </w:r>
          </w:p>
          <w:p w14:paraId="0C856C3C" w14:textId="75960360" w:rsidR="00D47016" w:rsidRDefault="00D47016" w:rsidP="00D303E5"/>
          <w:p w14:paraId="09772ADA" w14:textId="77777777" w:rsidR="00D303E5" w:rsidRDefault="00D303E5" w:rsidP="00FC5D07"/>
          <w:p w14:paraId="2758A109" w14:textId="1322AA53" w:rsidR="00FC5D07" w:rsidRPr="003A54AD" w:rsidRDefault="00FC5D07" w:rsidP="003A54AD">
            <w:pPr>
              <w:pStyle w:val="ListParagraph"/>
              <w:numPr>
                <w:ilvl w:val="1"/>
                <w:numId w:val="11"/>
              </w:numPr>
              <w:rPr>
                <w:b/>
              </w:rPr>
            </w:pPr>
            <w:r w:rsidRPr="003A54AD">
              <w:rPr>
                <w:b/>
              </w:rPr>
              <w:t>Vice-chair</w:t>
            </w:r>
          </w:p>
          <w:p w14:paraId="3193EE1D" w14:textId="07D70115" w:rsidR="003A54AD" w:rsidRPr="003A54AD" w:rsidRDefault="003A54AD" w:rsidP="003A54AD">
            <w:r w:rsidRPr="003A54AD">
              <w:t>Nothing to report</w:t>
            </w:r>
            <w:r w:rsidR="005D51BD">
              <w:t xml:space="preserve"> (vacant)</w:t>
            </w:r>
          </w:p>
          <w:p w14:paraId="317FE082" w14:textId="77777777" w:rsidR="00907528" w:rsidRDefault="00907528" w:rsidP="00FC5D07">
            <w:pPr>
              <w:rPr>
                <w:b/>
              </w:rPr>
            </w:pPr>
          </w:p>
          <w:p w14:paraId="16017DCC" w14:textId="3DBB27A6" w:rsidR="00FC5D07" w:rsidRDefault="00FC5D07" w:rsidP="00FC5D07">
            <w:pPr>
              <w:rPr>
                <w:b/>
              </w:rPr>
            </w:pPr>
            <w:r w:rsidRPr="00FC5D07">
              <w:rPr>
                <w:b/>
              </w:rPr>
              <w:t>3.3. Treasurer (</w:t>
            </w:r>
            <w:r w:rsidR="00D47016">
              <w:rPr>
                <w:b/>
              </w:rPr>
              <w:t>VM</w:t>
            </w:r>
            <w:r w:rsidRPr="00FC5D07">
              <w:rPr>
                <w:b/>
              </w:rPr>
              <w:t>)</w:t>
            </w:r>
          </w:p>
          <w:p w14:paraId="4FECCE71" w14:textId="2B1EF689" w:rsidR="00D47016" w:rsidRPr="00D47016" w:rsidRDefault="0037679C" w:rsidP="00FC5D07">
            <w:r>
              <w:t xml:space="preserve">VM was not present. It was noted that finances are healthy and </w:t>
            </w:r>
            <w:r w:rsidR="00665355">
              <w:t xml:space="preserve">there were no further questions asked. </w:t>
            </w:r>
          </w:p>
          <w:p w14:paraId="2955669C" w14:textId="77777777" w:rsidR="008E1D98" w:rsidRDefault="008E1D98" w:rsidP="00FC5D07"/>
          <w:p w14:paraId="784C4C66" w14:textId="5DE4B69E" w:rsidR="005C675A" w:rsidRDefault="00FC5D07" w:rsidP="005C675A">
            <w:pPr>
              <w:rPr>
                <w:b/>
              </w:rPr>
            </w:pPr>
            <w:r w:rsidRPr="00FC5D07">
              <w:rPr>
                <w:b/>
              </w:rPr>
              <w:t>3.4. Membership (MH)</w:t>
            </w:r>
          </w:p>
          <w:p w14:paraId="2A3EA4DD" w14:textId="2C38480B" w:rsidR="00665355" w:rsidRPr="00665355" w:rsidRDefault="00665355" w:rsidP="005C675A">
            <w:r>
              <w:t xml:space="preserve">RH noted that members of the executive will need to support members in addressing the issues surrounding their previous standing orders to bank accounts no longer being used. </w:t>
            </w:r>
          </w:p>
          <w:p w14:paraId="6BF1A2DA" w14:textId="035DC0B9" w:rsidR="005D51BD" w:rsidRDefault="005D51BD" w:rsidP="005C675A"/>
          <w:p w14:paraId="3EB737B3" w14:textId="1263EF4A" w:rsidR="00665355" w:rsidRPr="00665355" w:rsidRDefault="00665355" w:rsidP="005C675A">
            <w:r>
              <w:t xml:space="preserve">RH notes that we </w:t>
            </w:r>
            <w:r w:rsidR="00D23F99">
              <w:t>should</w:t>
            </w:r>
            <w:r>
              <w:t xml:space="preserve"> be able to make online payments again</w:t>
            </w:r>
            <w:r w:rsidR="00D23F99">
              <w:t xml:space="preserve"> once the CIO is established and the accounts are sorted out</w:t>
            </w:r>
            <w:r>
              <w:t xml:space="preserve">. </w:t>
            </w:r>
          </w:p>
          <w:p w14:paraId="11D4A76F" w14:textId="77777777" w:rsidR="00907528" w:rsidRDefault="00907528" w:rsidP="00FC5D07"/>
          <w:p w14:paraId="48F6B5BD" w14:textId="1BE0068D" w:rsidR="00110327" w:rsidRDefault="00FC5D07" w:rsidP="00FC5D07">
            <w:pPr>
              <w:rPr>
                <w:b/>
              </w:rPr>
            </w:pPr>
            <w:r w:rsidRPr="00FC5D07">
              <w:rPr>
                <w:b/>
              </w:rPr>
              <w:t>3.5. Recruitment (</w:t>
            </w:r>
            <w:r w:rsidR="00907AD8">
              <w:rPr>
                <w:b/>
              </w:rPr>
              <w:t>FR</w:t>
            </w:r>
            <w:r w:rsidRPr="00FC5D07">
              <w:rPr>
                <w:b/>
              </w:rPr>
              <w:t>)</w:t>
            </w:r>
          </w:p>
          <w:p w14:paraId="37B36A02" w14:textId="30D15BCD" w:rsidR="00D47016" w:rsidRDefault="00110327" w:rsidP="00FC5D07">
            <w:r>
              <w:t>RH suggested that how</w:t>
            </w:r>
            <w:r w:rsidR="003F635C">
              <w:t xml:space="preserve"> </w:t>
            </w:r>
            <w:r>
              <w:t xml:space="preserve">we address making PGRs into full members of the association needs to be addressed. </w:t>
            </w:r>
          </w:p>
          <w:p w14:paraId="2BCBF35B" w14:textId="77777777" w:rsidR="00042EA0" w:rsidRDefault="00042EA0" w:rsidP="00FC5D07"/>
          <w:p w14:paraId="11DA786B" w14:textId="1815C1C2" w:rsidR="003F635C" w:rsidRDefault="00110327" w:rsidP="00FC5D07">
            <w:r>
              <w:t>It was identified that there is an issue</w:t>
            </w:r>
            <w:r w:rsidR="003F635C">
              <w:t xml:space="preserve"> </w:t>
            </w:r>
            <w:r w:rsidR="00331940">
              <w:t>concerning</w:t>
            </w:r>
            <w:r w:rsidR="003F635C">
              <w:t xml:space="preserve"> PGRs not availing of free membership</w:t>
            </w:r>
            <w:r w:rsidR="00331940">
              <w:t xml:space="preserve"> and paying full rates for the conference</w:t>
            </w:r>
            <w:r w:rsidR="00042EA0">
              <w:t>.</w:t>
            </w:r>
          </w:p>
          <w:p w14:paraId="68FB52C3" w14:textId="77777777" w:rsidR="00331940" w:rsidRDefault="00331940" w:rsidP="00FC5D07"/>
          <w:p w14:paraId="408F7429" w14:textId="1EDF9BDD" w:rsidR="003F635C" w:rsidRPr="003F635C" w:rsidRDefault="003F635C" w:rsidP="00FC5D07">
            <w:r>
              <w:t xml:space="preserve">FR </w:t>
            </w:r>
            <w:r w:rsidR="00331940">
              <w:t xml:space="preserve">asked </w:t>
            </w:r>
            <w:r>
              <w:t>if anyone has conferences let FR/MS know</w:t>
            </w:r>
            <w:r w:rsidR="006A14CA">
              <w:t xml:space="preserve"> </w:t>
            </w:r>
            <w:r w:rsidR="00D23F99">
              <w:t>as we have</w:t>
            </w:r>
            <w:r w:rsidR="006A14CA">
              <w:t xml:space="preserve"> flyers</w:t>
            </w:r>
            <w:r w:rsidR="00D23F99">
              <w:t xml:space="preserve"> to use</w:t>
            </w:r>
            <w:r w:rsidR="00042EA0">
              <w:t>.</w:t>
            </w:r>
          </w:p>
          <w:p w14:paraId="6AAD5ACD" w14:textId="77777777" w:rsidR="00832FB4" w:rsidRDefault="00832FB4" w:rsidP="00FC5D07">
            <w:pPr>
              <w:rPr>
                <w:b/>
              </w:rPr>
            </w:pPr>
          </w:p>
          <w:p w14:paraId="10F38A77" w14:textId="180C7A79" w:rsidR="00F04D02" w:rsidRDefault="00FC5D07" w:rsidP="00FC5D07">
            <w:pPr>
              <w:rPr>
                <w:b/>
              </w:rPr>
            </w:pPr>
            <w:r w:rsidRPr="00FC5D07">
              <w:rPr>
                <w:b/>
              </w:rPr>
              <w:t>3.6. Newsletter and Web Editor (MS)</w:t>
            </w:r>
          </w:p>
          <w:p w14:paraId="62B919B2" w14:textId="34987308" w:rsidR="008B5897" w:rsidRDefault="00331940" w:rsidP="00C34A62">
            <w:r>
              <w:t xml:space="preserve">MS suggested that there was nothing more to report, beyond what is in the report submitted. </w:t>
            </w:r>
          </w:p>
          <w:p w14:paraId="7689E0DC" w14:textId="77777777" w:rsidR="00331940" w:rsidRDefault="00331940" w:rsidP="00C34A62"/>
          <w:p w14:paraId="721BA8B0" w14:textId="682AEFDF" w:rsidR="00FC5D07" w:rsidRDefault="00FC5D07" w:rsidP="00FC5D07">
            <w:pPr>
              <w:rPr>
                <w:b/>
              </w:rPr>
            </w:pPr>
            <w:r w:rsidRPr="00FC5D07">
              <w:rPr>
                <w:b/>
              </w:rPr>
              <w:t xml:space="preserve">3.7. PG Student Representative </w:t>
            </w:r>
            <w:r w:rsidRPr="00F04D02">
              <w:rPr>
                <w:b/>
              </w:rPr>
              <w:t>(</w:t>
            </w:r>
            <w:r w:rsidR="00FA094A">
              <w:rPr>
                <w:b/>
              </w:rPr>
              <w:t>RB and TA</w:t>
            </w:r>
            <w:r w:rsidRPr="00F04D02">
              <w:rPr>
                <w:b/>
              </w:rPr>
              <w:t>)</w:t>
            </w:r>
            <w:r w:rsidRPr="00FC5D07">
              <w:rPr>
                <w:b/>
              </w:rPr>
              <w:t xml:space="preserve"> </w:t>
            </w:r>
          </w:p>
          <w:p w14:paraId="6DECF52E" w14:textId="78A42EDA" w:rsidR="00E550A8" w:rsidRDefault="00FA094A" w:rsidP="00331940">
            <w:r>
              <w:t>RB and TA</w:t>
            </w:r>
            <w:r w:rsidR="00E550A8">
              <w:t xml:space="preserve"> noted that </w:t>
            </w:r>
            <w:r w:rsidR="00331940" w:rsidRPr="003F635C">
              <w:t>everything is going well</w:t>
            </w:r>
            <w:r w:rsidR="00331940">
              <w:t>,</w:t>
            </w:r>
            <w:r w:rsidR="00331940" w:rsidRPr="003F635C">
              <w:t xml:space="preserve"> and people were saying the conference was a huge success</w:t>
            </w:r>
            <w:r w:rsidR="00E550A8">
              <w:t>. They wished to extend their</w:t>
            </w:r>
            <w:r w:rsidR="00331940">
              <w:t xml:space="preserve"> thanks to Sarah</w:t>
            </w:r>
            <w:r w:rsidR="00E550A8">
              <w:t xml:space="preserve"> for running the PGR session and noted that they had noted many</w:t>
            </w:r>
            <w:r w:rsidR="00331940">
              <w:t xml:space="preserve"> positives from the networking </w:t>
            </w:r>
            <w:r w:rsidR="00E550A8">
              <w:t>opportunities available to PGRs.</w:t>
            </w:r>
          </w:p>
          <w:p w14:paraId="24684571" w14:textId="77777777" w:rsidR="00E550A8" w:rsidRDefault="00E550A8" w:rsidP="00331940"/>
          <w:p w14:paraId="5B5FE19C" w14:textId="6E417244" w:rsidR="00331940" w:rsidRDefault="00331940" w:rsidP="00331940">
            <w:r>
              <w:t>RB has asked for feedback</w:t>
            </w:r>
            <w:r w:rsidR="00E550A8">
              <w:t xml:space="preserve"> from PGRs from the conference</w:t>
            </w:r>
            <w:r w:rsidR="005138B5">
              <w:t>.</w:t>
            </w:r>
          </w:p>
          <w:p w14:paraId="2378D8CE" w14:textId="77777777" w:rsidR="00E550A8" w:rsidRDefault="00E550A8" w:rsidP="00331940"/>
          <w:p w14:paraId="085F103E" w14:textId="0564D4C9" w:rsidR="00331940" w:rsidRDefault="00FA094A" w:rsidP="00331940">
            <w:r>
              <w:t>RB and TA asked: w</w:t>
            </w:r>
            <w:r w:rsidR="00331940" w:rsidRPr="003F635C">
              <w:t>ould Portsmou</w:t>
            </w:r>
            <w:r>
              <w:t xml:space="preserve">th want to arrange for a member of staff to take the PGR session for next year? </w:t>
            </w:r>
          </w:p>
          <w:p w14:paraId="7A99DC79" w14:textId="77777777" w:rsidR="00FA094A" w:rsidRDefault="00FA094A" w:rsidP="00331940"/>
          <w:p w14:paraId="41FEC396" w14:textId="3657347C" w:rsidR="00331940" w:rsidRDefault="005138B5" w:rsidP="00331940">
            <w:r>
              <w:lastRenderedPageBreak/>
              <w:t xml:space="preserve">RH asked whether the </w:t>
            </w:r>
            <w:r w:rsidR="00331940">
              <w:t>PGR fee will need to go up for next year?</w:t>
            </w:r>
            <w:r>
              <w:t xml:space="preserve"> There was a large attendance of PGRs at the Leeds conference, which meant that there were concerns about finances. </w:t>
            </w:r>
          </w:p>
          <w:p w14:paraId="4A853823" w14:textId="73C76E4E" w:rsidR="005138B5" w:rsidRDefault="005138B5" w:rsidP="00331940"/>
          <w:p w14:paraId="44DF8D23" w14:textId="1DD0D4AA" w:rsidR="005138B5" w:rsidRDefault="005138B5" w:rsidP="00331940">
            <w:r>
              <w:t>Noted that the reason there was a high population at the Leeds conference may be due to the high proportion of PGRs living in relative proximity to Leeds</w:t>
            </w:r>
            <w:r w:rsidR="00D23F99">
              <w:t>, and ease of access of the venue</w:t>
            </w:r>
            <w:r>
              <w:t>.</w:t>
            </w:r>
          </w:p>
          <w:p w14:paraId="0F9A7E1D" w14:textId="77777777" w:rsidR="00BB1491" w:rsidRDefault="00BB1491" w:rsidP="00331940"/>
          <w:p w14:paraId="16BECC13" w14:textId="1F7A37D3" w:rsidR="00331940" w:rsidRDefault="00331940" w:rsidP="00331940">
            <w:r>
              <w:t xml:space="preserve">DA – </w:t>
            </w:r>
            <w:r w:rsidR="005138B5">
              <w:t>asked whether</w:t>
            </w:r>
            <w:r>
              <w:t xml:space="preserve"> PGRs</w:t>
            </w:r>
            <w:r w:rsidR="005138B5">
              <w:t xml:space="preserve"> are not receiving institutional support and are turning to learned societies for opportunities.</w:t>
            </w:r>
            <w:r>
              <w:t xml:space="preserve"> </w:t>
            </w:r>
            <w:r w:rsidR="005138B5">
              <w:t>Is</w:t>
            </w:r>
            <w:r>
              <w:t xml:space="preserve"> the SLSA filling a role other institutions are not? </w:t>
            </w:r>
          </w:p>
          <w:p w14:paraId="1D9E0787" w14:textId="77777777" w:rsidR="005138B5" w:rsidRDefault="005138B5" w:rsidP="00331940"/>
          <w:p w14:paraId="2CE78C69" w14:textId="61267536" w:rsidR="00331940" w:rsidRDefault="00331940" w:rsidP="00331940">
            <w:r>
              <w:t xml:space="preserve">CM </w:t>
            </w:r>
            <w:r w:rsidR="005138B5">
              <w:t>asked if</w:t>
            </w:r>
            <w:r>
              <w:t xml:space="preserve"> we cou</w:t>
            </w:r>
            <w:r w:rsidR="005138B5">
              <w:t>ld get more statistics to find out what institutions PGRs are coming from. AK will check this in relation to Leeds.</w:t>
            </w:r>
          </w:p>
          <w:p w14:paraId="3D3CAA59" w14:textId="77777777" w:rsidR="00331940" w:rsidRDefault="00331940" w:rsidP="00FC5D07">
            <w:pPr>
              <w:rPr>
                <w:b/>
              </w:rPr>
            </w:pPr>
          </w:p>
          <w:p w14:paraId="501CDB6B" w14:textId="77777777" w:rsidR="00907528" w:rsidRDefault="00907528" w:rsidP="00FC5D07"/>
          <w:p w14:paraId="1E03F08D" w14:textId="305EF93D" w:rsidR="00FC5D07" w:rsidRDefault="00FC5D07" w:rsidP="00FC5D07">
            <w:pPr>
              <w:rPr>
                <w:b/>
              </w:rPr>
            </w:pPr>
            <w:r w:rsidRPr="00FC5D07">
              <w:rPr>
                <w:b/>
              </w:rPr>
              <w:t>3.8. Webmaster (JM)</w:t>
            </w:r>
          </w:p>
          <w:p w14:paraId="06B24760" w14:textId="40B7C04C" w:rsidR="00FC5D07" w:rsidRDefault="005138B5" w:rsidP="00FC5D07">
            <w:r>
              <w:t xml:space="preserve">JM </w:t>
            </w:r>
            <w:r w:rsidR="00D23F99">
              <w:t>ha</w:t>
            </w:r>
            <w:r>
              <w:t xml:space="preserve">s </w:t>
            </w:r>
            <w:r w:rsidR="00D23F99">
              <w:t xml:space="preserve">intimated that he would like to </w:t>
            </w:r>
            <w:r>
              <w:t>step down from his role and has</w:t>
            </w:r>
            <w:r w:rsidR="003A54AD" w:rsidRPr="003A54AD">
              <w:t xml:space="preserve"> communicated </w:t>
            </w:r>
            <w:r>
              <w:t xml:space="preserve">(via email) </w:t>
            </w:r>
            <w:r w:rsidR="003A54AD" w:rsidRPr="003A54AD">
              <w:t>to say that a person might have been identifie</w:t>
            </w:r>
            <w:r w:rsidR="003A54AD">
              <w:t>d</w:t>
            </w:r>
            <w:r>
              <w:t xml:space="preserve"> to help with blog editing</w:t>
            </w:r>
            <w:r w:rsidR="003A54AD">
              <w:t xml:space="preserve">. </w:t>
            </w:r>
          </w:p>
          <w:p w14:paraId="20200DAD" w14:textId="6F9F1FDD" w:rsidR="00D23F99" w:rsidRDefault="00D23F99" w:rsidP="00FC5D07">
            <w:r>
              <w:t xml:space="preserve">JM to draft job description and update the exec as </w:t>
            </w:r>
            <w:proofErr w:type="gramStart"/>
            <w:r>
              <w:t>this progresses</w:t>
            </w:r>
            <w:proofErr w:type="gramEnd"/>
            <w:r>
              <w:t>.</w:t>
            </w:r>
          </w:p>
          <w:p w14:paraId="38500B35" w14:textId="77777777" w:rsidR="005138B5" w:rsidRDefault="005138B5" w:rsidP="00FC5D07"/>
          <w:p w14:paraId="0068D1C5" w14:textId="4A9C7441" w:rsidR="00FC5D07" w:rsidRDefault="00FC5D07" w:rsidP="00FC5D07">
            <w:pPr>
              <w:rPr>
                <w:b/>
              </w:rPr>
            </w:pPr>
            <w:r w:rsidRPr="00FC5D07">
              <w:rPr>
                <w:b/>
              </w:rPr>
              <w:t>3.9. International liaison (</w:t>
            </w:r>
            <w:r w:rsidR="00BC616D">
              <w:rPr>
                <w:b/>
              </w:rPr>
              <w:t>SK</w:t>
            </w:r>
            <w:r w:rsidRPr="00FC5D07">
              <w:rPr>
                <w:b/>
              </w:rPr>
              <w:t>)</w:t>
            </w:r>
          </w:p>
          <w:p w14:paraId="6F24AD4A" w14:textId="07280754" w:rsidR="006A14CA" w:rsidRDefault="006A14CA" w:rsidP="00FC5D07">
            <w:r w:rsidRPr="006A14CA">
              <w:t xml:space="preserve">SK had a meeting with </w:t>
            </w:r>
            <w:r w:rsidR="00AD6D94">
              <w:t>Trish Luker from LSAANZ,</w:t>
            </w:r>
            <w:r w:rsidRPr="006A14CA">
              <w:t xml:space="preserve"> </w:t>
            </w:r>
            <w:r w:rsidR="00AD6D94" w:rsidRPr="006A14CA">
              <w:t>discus</w:t>
            </w:r>
            <w:r w:rsidR="00AD6D94">
              <w:t>sin</w:t>
            </w:r>
            <w:r w:rsidR="00AD6D94" w:rsidRPr="006A14CA">
              <w:t>g</w:t>
            </w:r>
            <w:r w:rsidRPr="006A14CA">
              <w:t xml:space="preserve"> ideas about collaborating </w:t>
            </w:r>
            <w:r w:rsidR="00AD6D94">
              <w:t>and</w:t>
            </w:r>
            <w:r w:rsidRPr="006A14CA">
              <w:t xml:space="preserve"> joining our conference in 2023</w:t>
            </w:r>
            <w:r w:rsidR="00AD6D94">
              <w:t>. They also discussed</w:t>
            </w:r>
            <w:r w:rsidRPr="006A14CA">
              <w:t xml:space="preserve"> run</w:t>
            </w:r>
            <w:r w:rsidR="00AD6D94">
              <w:t>ning</w:t>
            </w:r>
            <w:r w:rsidRPr="006A14CA">
              <w:t xml:space="preserve"> a joint event at the LSA</w:t>
            </w:r>
            <w:r w:rsidR="00AD6D94">
              <w:t>, as well as</w:t>
            </w:r>
            <w:r w:rsidRPr="006A14CA">
              <w:t xml:space="preserve"> try</w:t>
            </w:r>
            <w:r w:rsidR="00AD6D94">
              <w:t>ing</w:t>
            </w:r>
            <w:r w:rsidRPr="006A14CA">
              <w:t xml:space="preserve"> </w:t>
            </w:r>
            <w:r w:rsidR="00AD6D94">
              <w:t>to</w:t>
            </w:r>
            <w:r w:rsidRPr="006A14CA">
              <w:t xml:space="preserve"> get more PGR students to attend </w:t>
            </w:r>
            <w:r w:rsidR="00AD6D94">
              <w:t>events</w:t>
            </w:r>
            <w:r w:rsidRPr="006A14CA">
              <w:t xml:space="preserve"> which are happening in countries</w:t>
            </w:r>
            <w:r w:rsidR="00AD6D94">
              <w:t xml:space="preserve">. </w:t>
            </w:r>
          </w:p>
          <w:p w14:paraId="16C57404" w14:textId="300080D1" w:rsidR="006A14CA" w:rsidRDefault="006A14CA" w:rsidP="00FC5D07"/>
          <w:p w14:paraId="1E5A90B8" w14:textId="79A32293" w:rsidR="006A14CA" w:rsidRDefault="006A14CA" w:rsidP="00FC5D07">
            <w:r>
              <w:t xml:space="preserve">RH – to check </w:t>
            </w:r>
            <w:r w:rsidR="00D23F99">
              <w:t xml:space="preserve">in </w:t>
            </w:r>
            <w:r>
              <w:t>with SK on Asian Law and Society contact</w:t>
            </w:r>
            <w:r w:rsidR="00AD6D94">
              <w:t xml:space="preserve">. </w:t>
            </w:r>
          </w:p>
          <w:p w14:paraId="16DCFAF0" w14:textId="369387AE" w:rsidR="006A14CA" w:rsidRDefault="006A14CA" w:rsidP="00FC5D07"/>
          <w:p w14:paraId="54C8E46B" w14:textId="679BB3F7" w:rsidR="006A14CA" w:rsidRPr="006A14CA" w:rsidRDefault="006A14CA" w:rsidP="00FC5D07">
            <w:r>
              <w:t xml:space="preserve">SK </w:t>
            </w:r>
            <w:r w:rsidR="00AD6D94">
              <w:t xml:space="preserve">asked </w:t>
            </w:r>
            <w:r>
              <w:t xml:space="preserve">if anyone who knows someone in </w:t>
            </w:r>
            <w:r w:rsidR="00AD6D94">
              <w:t>the LSA</w:t>
            </w:r>
            <w:r>
              <w:t xml:space="preserve"> – NC will put SK in touch </w:t>
            </w:r>
          </w:p>
          <w:p w14:paraId="617CE548" w14:textId="77777777" w:rsidR="00FC5D07" w:rsidRDefault="00FC5D07" w:rsidP="00FC5D07"/>
          <w:p w14:paraId="0F74D692" w14:textId="1684BB3B" w:rsidR="00FC5D07" w:rsidRDefault="00FC5D07" w:rsidP="00FC5D07">
            <w:pPr>
              <w:rPr>
                <w:b/>
              </w:rPr>
            </w:pPr>
            <w:r w:rsidRPr="00FC5D07">
              <w:rPr>
                <w:b/>
              </w:rPr>
              <w:t>3.10. Social Media (</w:t>
            </w:r>
            <w:r w:rsidR="00BC616D">
              <w:rPr>
                <w:b/>
              </w:rPr>
              <w:t>JMa</w:t>
            </w:r>
            <w:r w:rsidRPr="00FC5D07">
              <w:rPr>
                <w:b/>
              </w:rPr>
              <w:t xml:space="preserve">) </w:t>
            </w:r>
          </w:p>
          <w:p w14:paraId="7D0F9268" w14:textId="357D1C65" w:rsidR="00D47016" w:rsidRPr="00D47016" w:rsidRDefault="00AD6D94" w:rsidP="00FC5D07">
            <w:r>
              <w:t xml:space="preserve">Nothing further to add. </w:t>
            </w:r>
          </w:p>
          <w:p w14:paraId="7E1A80C4" w14:textId="77777777" w:rsidR="00907528" w:rsidRDefault="00907528" w:rsidP="00FC5D07"/>
          <w:p w14:paraId="0748FAD5" w14:textId="78F6A2B8" w:rsidR="00612017" w:rsidRDefault="00FC5D07" w:rsidP="00FC5D07">
            <w:pPr>
              <w:rPr>
                <w:b/>
              </w:rPr>
            </w:pPr>
            <w:r w:rsidRPr="00FC5D07">
              <w:rPr>
                <w:b/>
              </w:rPr>
              <w:t>3.11. Publisher’s liaison (NC)</w:t>
            </w:r>
          </w:p>
          <w:p w14:paraId="28CD5E70" w14:textId="652089DB" w:rsidR="00D47016" w:rsidRPr="00D47016" w:rsidRDefault="00AD6D94" w:rsidP="00FC5D07">
            <w:r>
              <w:t>NC suggested there was n</w:t>
            </w:r>
            <w:r w:rsidR="00D47016">
              <w:t xml:space="preserve">othing to </w:t>
            </w:r>
            <w:r>
              <w:t xml:space="preserve">add </w:t>
            </w:r>
            <w:r w:rsidR="00D47016">
              <w:t>apart from</w:t>
            </w:r>
            <w:r>
              <w:t xml:space="preserve"> offering thanks to</w:t>
            </w:r>
            <w:r w:rsidR="00D47016">
              <w:t xml:space="preserve"> th</w:t>
            </w:r>
            <w:r>
              <w:t>e</w:t>
            </w:r>
            <w:r w:rsidR="00D47016">
              <w:t xml:space="preserve"> Leeds team </w:t>
            </w:r>
            <w:r>
              <w:t xml:space="preserve">who </w:t>
            </w:r>
            <w:r w:rsidR="00D47016">
              <w:t xml:space="preserve">were </w:t>
            </w:r>
            <w:r>
              <w:t>supportive</w:t>
            </w:r>
            <w:r w:rsidR="00D47016">
              <w:t xml:space="preserve"> and helpful. </w:t>
            </w:r>
          </w:p>
          <w:p w14:paraId="422AE708" w14:textId="77777777" w:rsidR="00A7767E" w:rsidRDefault="00A7767E" w:rsidP="0097027D"/>
          <w:p w14:paraId="359569BF" w14:textId="0B3340A7" w:rsidR="00177A6F" w:rsidRDefault="00177A6F" w:rsidP="0097027D">
            <w:pPr>
              <w:rPr>
                <w:b/>
              </w:rPr>
            </w:pPr>
            <w:r w:rsidRPr="00177A6F">
              <w:rPr>
                <w:b/>
              </w:rPr>
              <w:t>3.12 Data Protection officer</w:t>
            </w:r>
            <w:r w:rsidR="00D23F99">
              <w:rPr>
                <w:b/>
              </w:rPr>
              <w:t xml:space="preserve"> (CM)</w:t>
            </w:r>
          </w:p>
          <w:p w14:paraId="37BAB09B" w14:textId="6458EA57" w:rsidR="00AD6D94" w:rsidRPr="00AD6D94" w:rsidRDefault="00D23F99" w:rsidP="0097027D">
            <w:r>
              <w:t>See agenda item</w:t>
            </w:r>
            <w:r w:rsidR="00AD6D94">
              <w:t xml:space="preserve"> 10. </w:t>
            </w:r>
          </w:p>
          <w:p w14:paraId="47E6E635" w14:textId="77777777" w:rsidR="003F635C" w:rsidRDefault="003F635C" w:rsidP="0097027D"/>
          <w:p w14:paraId="27877A4B" w14:textId="0EA0BFB3" w:rsidR="003F635C" w:rsidRPr="003F635C" w:rsidRDefault="003F635C" w:rsidP="0097027D"/>
        </w:tc>
        <w:tc>
          <w:tcPr>
            <w:tcW w:w="1508" w:type="dxa"/>
          </w:tcPr>
          <w:p w14:paraId="0EA1107F" w14:textId="77777777" w:rsidR="00D5340A" w:rsidRDefault="00D5340A" w:rsidP="00DF026C"/>
          <w:p w14:paraId="0FBDC84B" w14:textId="77777777" w:rsidR="00B96804" w:rsidRDefault="00B96804" w:rsidP="00DF026C"/>
          <w:p w14:paraId="7EB9AC0D" w14:textId="77777777" w:rsidR="00B96804" w:rsidRDefault="00B96804" w:rsidP="00DF026C"/>
          <w:p w14:paraId="340A6184" w14:textId="77777777" w:rsidR="00B96804" w:rsidRDefault="00B96804" w:rsidP="00DF026C"/>
          <w:p w14:paraId="0D4BC2EC" w14:textId="290EA612" w:rsidR="00B96804" w:rsidRDefault="00B96804" w:rsidP="00DF026C"/>
          <w:p w14:paraId="3205C087" w14:textId="21B7D988" w:rsidR="0037679C" w:rsidRDefault="0037679C" w:rsidP="00DF026C"/>
          <w:p w14:paraId="2520EBC2" w14:textId="7B013189" w:rsidR="0037679C" w:rsidRDefault="0037679C" w:rsidP="00DF026C"/>
          <w:p w14:paraId="77D66095" w14:textId="7644323B" w:rsidR="0037679C" w:rsidRDefault="0037679C" w:rsidP="00DF026C"/>
          <w:p w14:paraId="3147F63F" w14:textId="30BEAF9F" w:rsidR="0037679C" w:rsidRDefault="0037679C" w:rsidP="00DF026C"/>
          <w:p w14:paraId="1E642D59" w14:textId="042C66DC" w:rsidR="0037679C" w:rsidRDefault="0037679C" w:rsidP="00DF026C"/>
          <w:p w14:paraId="3672A9E3" w14:textId="67EC4A7F" w:rsidR="0037679C" w:rsidRDefault="0037679C" w:rsidP="00DF026C"/>
          <w:p w14:paraId="6EF2CC97" w14:textId="739FB09E" w:rsidR="0037679C" w:rsidRDefault="0037679C" w:rsidP="00DF026C"/>
          <w:p w14:paraId="50478FAA" w14:textId="645F46BF" w:rsidR="0037679C" w:rsidRDefault="0037679C" w:rsidP="00DF026C"/>
          <w:p w14:paraId="3629ECFF" w14:textId="0175C3CA" w:rsidR="0037679C" w:rsidRDefault="0037679C" w:rsidP="00DF026C"/>
          <w:p w14:paraId="1DE4C4FF" w14:textId="6C662F58" w:rsidR="0037679C" w:rsidRDefault="0037679C" w:rsidP="00DF026C"/>
          <w:p w14:paraId="27333DF7" w14:textId="73DCF9AE" w:rsidR="0037679C" w:rsidRDefault="0037679C" w:rsidP="00DF026C"/>
          <w:p w14:paraId="7F6376F4" w14:textId="25D75A77" w:rsidR="0037679C" w:rsidRDefault="0037679C" w:rsidP="00DF026C"/>
          <w:p w14:paraId="51B64964" w14:textId="592A6A14" w:rsidR="0037679C" w:rsidRDefault="0037679C" w:rsidP="00DF026C"/>
          <w:p w14:paraId="4B34588F" w14:textId="323630E1" w:rsidR="0037679C" w:rsidRDefault="0037679C" w:rsidP="00DF026C"/>
          <w:p w14:paraId="63FDF3CA" w14:textId="207E743C" w:rsidR="0037679C" w:rsidRDefault="0037679C" w:rsidP="00DF026C"/>
          <w:p w14:paraId="2E3DF232" w14:textId="0E1D46C9" w:rsidR="0037679C" w:rsidRDefault="0037679C" w:rsidP="00DF026C">
            <w:r>
              <w:t>CM, TA, RD and AK</w:t>
            </w:r>
          </w:p>
          <w:p w14:paraId="14313B1A" w14:textId="3FB5231F" w:rsidR="0037679C" w:rsidRDefault="0037679C" w:rsidP="00DF026C"/>
          <w:p w14:paraId="23112B77" w14:textId="64BD277B" w:rsidR="0037679C" w:rsidRDefault="0037679C" w:rsidP="00DF026C"/>
          <w:p w14:paraId="47A07CD0" w14:textId="72E11D50" w:rsidR="0037679C" w:rsidRDefault="0037679C" w:rsidP="00DF026C"/>
          <w:p w14:paraId="412E7987" w14:textId="765293AF" w:rsidR="0037679C" w:rsidRDefault="0037679C" w:rsidP="00DF026C">
            <w:r>
              <w:t>ALL</w:t>
            </w:r>
          </w:p>
          <w:p w14:paraId="58F89B3B" w14:textId="54680D9C" w:rsidR="0037679C" w:rsidRDefault="0037679C" w:rsidP="00DF026C"/>
          <w:p w14:paraId="36DEF815" w14:textId="0C82841B" w:rsidR="0037679C" w:rsidRDefault="0037679C" w:rsidP="00DF026C"/>
          <w:p w14:paraId="0612A80D" w14:textId="14C59C98" w:rsidR="00D23F99" w:rsidRDefault="00D23F99" w:rsidP="00DF026C"/>
          <w:p w14:paraId="7C152A96" w14:textId="530FC59C" w:rsidR="00D23F99" w:rsidRDefault="00D23F99" w:rsidP="00DF026C"/>
          <w:p w14:paraId="1F1CDB19" w14:textId="77777777" w:rsidR="00D23F99" w:rsidRDefault="00D23F99" w:rsidP="00DF026C"/>
          <w:p w14:paraId="092DB110" w14:textId="2E862328" w:rsidR="0037679C" w:rsidRDefault="0037679C" w:rsidP="00DF026C">
            <w:r>
              <w:t>MS</w:t>
            </w:r>
          </w:p>
          <w:p w14:paraId="2E819387" w14:textId="77777777" w:rsidR="00B96804" w:rsidRDefault="00B96804" w:rsidP="00DF026C"/>
          <w:p w14:paraId="3C0579EF" w14:textId="77777777" w:rsidR="00B96804" w:rsidRDefault="00B96804" w:rsidP="00DF026C"/>
          <w:p w14:paraId="270FEA2A" w14:textId="50FD1144" w:rsidR="00B96804" w:rsidRDefault="0037679C" w:rsidP="00DF026C">
            <w:r>
              <w:t>NG</w:t>
            </w:r>
          </w:p>
          <w:p w14:paraId="178C45C8" w14:textId="7975A02C" w:rsidR="0037679C" w:rsidRDefault="0037679C" w:rsidP="00DF026C"/>
          <w:p w14:paraId="308EA395" w14:textId="6B265EAC" w:rsidR="00331940" w:rsidRDefault="00331940" w:rsidP="00DF026C"/>
          <w:p w14:paraId="3A0ADAA1" w14:textId="4D722CED" w:rsidR="00331940" w:rsidRDefault="00331940" w:rsidP="00DF026C"/>
          <w:p w14:paraId="30326327" w14:textId="1812ADF4" w:rsidR="00331940" w:rsidRDefault="00331940" w:rsidP="00DF026C"/>
          <w:p w14:paraId="1FA83ADD" w14:textId="13E7063B" w:rsidR="00331940" w:rsidRDefault="00331940" w:rsidP="00DF026C"/>
          <w:p w14:paraId="20E6C606" w14:textId="50479DAF" w:rsidR="00331940" w:rsidRDefault="00331940" w:rsidP="00DF026C"/>
          <w:p w14:paraId="667923AE" w14:textId="505AB3A2" w:rsidR="00331940" w:rsidRDefault="00331940" w:rsidP="00DF026C"/>
          <w:p w14:paraId="42AA3D7F" w14:textId="1805FD57" w:rsidR="00331940" w:rsidRDefault="00331940" w:rsidP="00DF026C"/>
          <w:p w14:paraId="38D4C208" w14:textId="55247510" w:rsidR="00331940" w:rsidRDefault="00331940" w:rsidP="00DF026C"/>
          <w:p w14:paraId="72ABBD94" w14:textId="4194BDA4" w:rsidR="00331940" w:rsidRDefault="00331940" w:rsidP="00DF026C"/>
          <w:p w14:paraId="023C258F" w14:textId="58797E6B" w:rsidR="00331940" w:rsidRDefault="00331940" w:rsidP="00DF026C"/>
          <w:p w14:paraId="47F3B3CD" w14:textId="6B45A3A6" w:rsidR="00331940" w:rsidRDefault="00331940" w:rsidP="00DF026C"/>
          <w:p w14:paraId="69A411E3" w14:textId="564F1199" w:rsidR="00331940" w:rsidRDefault="00331940" w:rsidP="00DF026C"/>
          <w:p w14:paraId="3262F625" w14:textId="1989C1EF" w:rsidR="00331940" w:rsidRDefault="00331940" w:rsidP="00DF026C"/>
          <w:p w14:paraId="54E1B528" w14:textId="71EF965F" w:rsidR="00331940" w:rsidRDefault="00331940" w:rsidP="00DF026C"/>
          <w:p w14:paraId="0F68A85C" w14:textId="3D0F8FFD" w:rsidR="00331940" w:rsidRDefault="00331940" w:rsidP="00DF026C"/>
          <w:p w14:paraId="1913AA17" w14:textId="2270EB48" w:rsidR="00331940" w:rsidRDefault="00331940" w:rsidP="00DF026C"/>
          <w:p w14:paraId="60FEE21A" w14:textId="2D34DB16" w:rsidR="00331940" w:rsidRDefault="00331940" w:rsidP="00DF026C"/>
          <w:p w14:paraId="5FC59416" w14:textId="39CEF991" w:rsidR="00331940" w:rsidRDefault="00331940" w:rsidP="00DF026C"/>
          <w:p w14:paraId="544906E4" w14:textId="0CA2E154" w:rsidR="00331940" w:rsidRDefault="00331940" w:rsidP="00DF026C"/>
          <w:p w14:paraId="5FAB08DD" w14:textId="3F7FECB6" w:rsidR="00331940" w:rsidRDefault="00331940" w:rsidP="00DF026C"/>
          <w:p w14:paraId="29A8E792" w14:textId="4FC8A3A1" w:rsidR="00331940" w:rsidRDefault="00331940" w:rsidP="00DF026C"/>
          <w:p w14:paraId="5F3A3E4A" w14:textId="58747ED0" w:rsidR="00331940" w:rsidRDefault="00331940" w:rsidP="00DF026C"/>
          <w:p w14:paraId="65594430" w14:textId="77777777" w:rsidR="00A429BC" w:rsidRDefault="00A429BC" w:rsidP="00DF026C"/>
          <w:p w14:paraId="22E6E5F9" w14:textId="77777777" w:rsidR="00A429BC" w:rsidRDefault="00A429BC" w:rsidP="00DF026C"/>
          <w:p w14:paraId="0831DAEA" w14:textId="2C99C9FE" w:rsidR="00331940" w:rsidRDefault="00331940" w:rsidP="00DF026C">
            <w:r>
              <w:t>ALL</w:t>
            </w:r>
          </w:p>
          <w:p w14:paraId="090EFF58" w14:textId="1F669415" w:rsidR="00331940" w:rsidRDefault="00331940" w:rsidP="00DF026C"/>
          <w:p w14:paraId="3D4BBD8D" w14:textId="1DB38E7C" w:rsidR="00331940" w:rsidRDefault="00331940" w:rsidP="00DF026C"/>
          <w:p w14:paraId="0631B585" w14:textId="77777777" w:rsidR="00331940" w:rsidRDefault="00331940" w:rsidP="00DF026C"/>
          <w:p w14:paraId="57E55F3C" w14:textId="15836FEB" w:rsidR="0037679C" w:rsidRDefault="0037679C" w:rsidP="00DF026C"/>
          <w:p w14:paraId="6E694C28" w14:textId="589B86CD" w:rsidR="0037679C" w:rsidRDefault="0037679C" w:rsidP="00DF026C"/>
          <w:p w14:paraId="618F5271" w14:textId="77777777" w:rsidR="0037679C" w:rsidRDefault="0037679C" w:rsidP="00DF026C"/>
          <w:p w14:paraId="289711BE" w14:textId="77777777" w:rsidR="00B96804" w:rsidRDefault="00B96804" w:rsidP="00DF026C"/>
          <w:p w14:paraId="4690809D" w14:textId="0843D8C0" w:rsidR="00B96804" w:rsidRDefault="00B96804" w:rsidP="00DF026C"/>
          <w:p w14:paraId="2DDEEAED" w14:textId="5BE73E9F" w:rsidR="00FA094A" w:rsidRDefault="00FA094A" w:rsidP="00DF026C"/>
          <w:p w14:paraId="515A395F" w14:textId="0D57C2AA" w:rsidR="00FA094A" w:rsidRDefault="00FA094A" w:rsidP="00DF026C"/>
          <w:p w14:paraId="7AD39C5E" w14:textId="2322AD39" w:rsidR="00FA094A" w:rsidRDefault="00FA094A" w:rsidP="00DF026C"/>
          <w:p w14:paraId="045C2CEA" w14:textId="5F33D23D" w:rsidR="00FA094A" w:rsidRDefault="00FA094A" w:rsidP="00DF026C"/>
          <w:p w14:paraId="62156811" w14:textId="6A464251" w:rsidR="00FA094A" w:rsidRDefault="00FA094A" w:rsidP="00DF026C"/>
          <w:p w14:paraId="246B1E14" w14:textId="3C6DBA62" w:rsidR="00FA094A" w:rsidRDefault="00FA094A" w:rsidP="00DF026C"/>
          <w:p w14:paraId="589428A0" w14:textId="46E778F6" w:rsidR="00FA094A" w:rsidRDefault="00FA094A" w:rsidP="00DF026C"/>
          <w:p w14:paraId="3918525B" w14:textId="2F3A283B" w:rsidR="00FA094A" w:rsidRDefault="00BB1491" w:rsidP="00DF026C">
            <w:r>
              <w:t>D</w:t>
            </w:r>
            <w:r w:rsidRPr="00AD6D94">
              <w:t xml:space="preserve">B, </w:t>
            </w:r>
            <w:r w:rsidR="00AD6D94" w:rsidRPr="00AD6D94">
              <w:t>EW</w:t>
            </w:r>
          </w:p>
          <w:p w14:paraId="30A2D1AA" w14:textId="77777777" w:rsidR="00B96804" w:rsidRDefault="00B96804" w:rsidP="00DF026C"/>
          <w:p w14:paraId="71523D4C" w14:textId="77777777" w:rsidR="00B96804" w:rsidRDefault="00B96804" w:rsidP="00DF026C"/>
          <w:p w14:paraId="7B0684F1" w14:textId="77777777" w:rsidR="00B96804" w:rsidRDefault="00B96804" w:rsidP="00DF026C"/>
          <w:p w14:paraId="442706F7" w14:textId="77777777" w:rsidR="00B96804" w:rsidRDefault="00B96804" w:rsidP="00DF026C"/>
          <w:p w14:paraId="2842FD7C" w14:textId="77777777" w:rsidR="00B96804" w:rsidRDefault="00B96804" w:rsidP="00DF026C"/>
          <w:p w14:paraId="4037CA02" w14:textId="5B922B8F" w:rsidR="003C5CD1" w:rsidRDefault="003C5CD1" w:rsidP="00DF026C"/>
          <w:p w14:paraId="374D7D1A" w14:textId="1B6B7CE0" w:rsidR="003C5CD1" w:rsidRDefault="003C5CD1" w:rsidP="00DF026C"/>
          <w:p w14:paraId="05A25234" w14:textId="3F384A8A" w:rsidR="005138B5" w:rsidRDefault="005138B5" w:rsidP="00DF026C"/>
          <w:p w14:paraId="6D906C11" w14:textId="588EC382" w:rsidR="005138B5" w:rsidRDefault="005138B5" w:rsidP="00DF026C"/>
          <w:p w14:paraId="77EF2B77" w14:textId="2D635AE2" w:rsidR="005138B5" w:rsidRDefault="005138B5" w:rsidP="00DF026C"/>
          <w:p w14:paraId="57A2643F" w14:textId="0BEC9E0E" w:rsidR="005138B5" w:rsidRDefault="005138B5" w:rsidP="00DF026C"/>
          <w:p w14:paraId="0F783869" w14:textId="1218C5E6" w:rsidR="005138B5" w:rsidRDefault="005138B5" w:rsidP="00DF026C"/>
          <w:p w14:paraId="5B6CD368" w14:textId="78F7283A" w:rsidR="005138B5" w:rsidRDefault="005138B5" w:rsidP="00DF026C"/>
          <w:p w14:paraId="3CCF250B" w14:textId="71CCE717" w:rsidR="005138B5" w:rsidRDefault="005138B5" w:rsidP="00DF026C"/>
          <w:p w14:paraId="5CCA643A" w14:textId="6F7B3307" w:rsidR="005138B5" w:rsidRDefault="005138B5" w:rsidP="00DF026C"/>
          <w:p w14:paraId="7C7A1948" w14:textId="0F114CFD" w:rsidR="005138B5" w:rsidRDefault="005138B5" w:rsidP="00DF026C">
            <w:r>
              <w:t>AK</w:t>
            </w:r>
          </w:p>
          <w:p w14:paraId="32C52823" w14:textId="77777777" w:rsidR="003C5CD1" w:rsidRDefault="003C5CD1" w:rsidP="00DF026C"/>
          <w:p w14:paraId="50A18A73" w14:textId="77777777" w:rsidR="003C5CD1" w:rsidRDefault="003C5CD1" w:rsidP="00DF026C"/>
          <w:p w14:paraId="60493F68" w14:textId="77777777" w:rsidR="003C5CD1" w:rsidRDefault="003C5CD1" w:rsidP="00DF026C"/>
          <w:p w14:paraId="75126C9E" w14:textId="77777777" w:rsidR="003C5CD1" w:rsidRDefault="003C5CD1" w:rsidP="00DF026C"/>
          <w:p w14:paraId="0A8B8D5C" w14:textId="77777777" w:rsidR="00A429BC" w:rsidRDefault="00A429BC" w:rsidP="00DF026C"/>
          <w:p w14:paraId="64D55F3B" w14:textId="77777777" w:rsidR="00A429BC" w:rsidRDefault="00A429BC" w:rsidP="00DF026C"/>
          <w:p w14:paraId="42D71A54" w14:textId="77777777" w:rsidR="00A429BC" w:rsidRDefault="00A429BC" w:rsidP="00DF026C"/>
          <w:p w14:paraId="5EDDE28E" w14:textId="68B3552A" w:rsidR="003C5CD1" w:rsidRDefault="00D23F99" w:rsidP="00DF026C">
            <w:r>
              <w:t>JM</w:t>
            </w:r>
          </w:p>
          <w:p w14:paraId="014956DA" w14:textId="77777777" w:rsidR="003C5CD1" w:rsidRDefault="003C5CD1" w:rsidP="00DF026C"/>
          <w:p w14:paraId="3D2E8B82" w14:textId="5B540889" w:rsidR="00A65889" w:rsidRDefault="00A65889" w:rsidP="00DF026C"/>
          <w:p w14:paraId="41D848A2" w14:textId="21675907" w:rsidR="00AD6D94" w:rsidRDefault="00AD6D94" w:rsidP="00DF026C"/>
          <w:p w14:paraId="14CF23C8" w14:textId="699C7902" w:rsidR="00AD6D94" w:rsidRDefault="00AD6D94" w:rsidP="00DF026C"/>
          <w:p w14:paraId="32DB3B43" w14:textId="1F7D44A5" w:rsidR="00AD6D94" w:rsidRDefault="00AD6D94" w:rsidP="00DF026C"/>
          <w:p w14:paraId="23BF3679" w14:textId="79999333" w:rsidR="00AD6D94" w:rsidRDefault="00AD6D94" w:rsidP="00DF026C"/>
          <w:p w14:paraId="13B1042A" w14:textId="08F983D2" w:rsidR="00AD6D94" w:rsidRDefault="00AD6D94" w:rsidP="00DF026C"/>
          <w:p w14:paraId="6742CA7B" w14:textId="085EBD8F" w:rsidR="00AD6D94" w:rsidRDefault="00AD6D94" w:rsidP="00DF026C"/>
          <w:p w14:paraId="64C49D4B" w14:textId="3768CB7C" w:rsidR="00AD6D94" w:rsidRDefault="00042EA0" w:rsidP="00DF026C">
            <w:r>
              <w:t>RH, SK</w:t>
            </w:r>
          </w:p>
          <w:p w14:paraId="72E116DD" w14:textId="40371359" w:rsidR="00AD6D94" w:rsidRDefault="00AD6D94" w:rsidP="00DF026C"/>
          <w:p w14:paraId="1BEE08F0" w14:textId="69281582" w:rsidR="00AD6D94" w:rsidRDefault="00AD6D94" w:rsidP="00DF026C">
            <w:r>
              <w:t>NC</w:t>
            </w:r>
          </w:p>
          <w:p w14:paraId="11DC9049" w14:textId="77777777" w:rsidR="001F698B" w:rsidRDefault="001F698B" w:rsidP="00DF026C"/>
          <w:p w14:paraId="79EF03D1" w14:textId="26D9BBDD" w:rsidR="001F698B" w:rsidRDefault="001F698B" w:rsidP="00DF026C"/>
        </w:tc>
      </w:tr>
      <w:tr w:rsidR="00FC5D07" w14:paraId="7F40B9AD" w14:textId="77777777" w:rsidTr="00FC5D07">
        <w:tc>
          <w:tcPr>
            <w:tcW w:w="7508" w:type="dxa"/>
          </w:tcPr>
          <w:p w14:paraId="7C96EFF9" w14:textId="3C5C2DE1" w:rsidR="00FC5D07" w:rsidRDefault="00FC5D07" w:rsidP="00FC5D07">
            <w:pPr>
              <w:rPr>
                <w:b/>
              </w:rPr>
            </w:pPr>
            <w:r w:rsidRPr="00FC5D07">
              <w:rPr>
                <w:b/>
              </w:rPr>
              <w:lastRenderedPageBreak/>
              <w:t>4. Conferences</w:t>
            </w:r>
          </w:p>
          <w:p w14:paraId="45812AC7" w14:textId="77777777" w:rsidR="00FC5D07" w:rsidRPr="00FC5D07" w:rsidRDefault="00FC5D07" w:rsidP="00FC5D07">
            <w:pPr>
              <w:rPr>
                <w:b/>
              </w:rPr>
            </w:pPr>
          </w:p>
          <w:p w14:paraId="0752EFEF" w14:textId="1863A1DC" w:rsidR="00FC5D07" w:rsidRDefault="00FC5D07" w:rsidP="00FC5D07">
            <w:pPr>
              <w:rPr>
                <w:b/>
              </w:rPr>
            </w:pPr>
            <w:r w:rsidRPr="00FC5D07">
              <w:rPr>
                <w:b/>
              </w:rPr>
              <w:t xml:space="preserve">4.1. a. </w:t>
            </w:r>
            <w:r w:rsidR="008853A7">
              <w:rPr>
                <w:b/>
              </w:rPr>
              <w:t>Leeds</w:t>
            </w:r>
            <w:r w:rsidRPr="00FC5D07">
              <w:rPr>
                <w:b/>
              </w:rPr>
              <w:t xml:space="preserve"> 201</w:t>
            </w:r>
            <w:r w:rsidR="00177A6F">
              <w:rPr>
                <w:b/>
              </w:rPr>
              <w:t>9</w:t>
            </w:r>
            <w:r w:rsidRPr="00FC5D07">
              <w:rPr>
                <w:b/>
              </w:rPr>
              <w:t xml:space="preserve"> (</w:t>
            </w:r>
            <w:r w:rsidR="00F205D6">
              <w:rPr>
                <w:b/>
              </w:rPr>
              <w:t>AK</w:t>
            </w:r>
            <w:r w:rsidR="001A6DF9">
              <w:rPr>
                <w:b/>
              </w:rPr>
              <w:t>, IJ</w:t>
            </w:r>
            <w:r w:rsidRPr="00FC5D07">
              <w:rPr>
                <w:b/>
              </w:rPr>
              <w:t>)</w:t>
            </w:r>
          </w:p>
          <w:p w14:paraId="52988B8A" w14:textId="18ABB793" w:rsidR="00AD6D94" w:rsidRDefault="00AD6D94" w:rsidP="00FC5D07">
            <w:r>
              <w:t>AK suggested that the Leeds Conference</w:t>
            </w:r>
            <w:r w:rsidR="001A6DF9">
              <w:t xml:space="preserve"> went</w:t>
            </w:r>
            <w:r w:rsidR="00042EA0">
              <w:t xml:space="preserve"> very</w:t>
            </w:r>
            <w:r w:rsidR="001A6DF9">
              <w:t xml:space="preserve"> well</w:t>
            </w:r>
            <w:r>
              <w:t xml:space="preserve">. </w:t>
            </w:r>
          </w:p>
          <w:p w14:paraId="1F1EA100" w14:textId="77777777" w:rsidR="00AD6D94" w:rsidRDefault="00AD6D94" w:rsidP="00FC5D07"/>
          <w:p w14:paraId="7D19BF2C" w14:textId="57D63467" w:rsidR="00AD6D94" w:rsidRDefault="00AD6D94" w:rsidP="00FC5D07">
            <w:r>
              <w:lastRenderedPageBreak/>
              <w:t>AK explained that</w:t>
            </w:r>
            <w:r w:rsidR="001A6DF9">
              <w:t xml:space="preserve"> £1500 </w:t>
            </w:r>
            <w:r w:rsidR="00042EA0">
              <w:t>to be paid</w:t>
            </w:r>
            <w:r>
              <w:t xml:space="preserve"> by invoice </w:t>
            </w:r>
            <w:r w:rsidR="00042EA0">
              <w:t>is</w:t>
            </w:r>
            <w:r>
              <w:t xml:space="preserve"> still left unpaid</w:t>
            </w:r>
            <w:r w:rsidR="001A6DF9">
              <w:t xml:space="preserve">. </w:t>
            </w:r>
          </w:p>
          <w:p w14:paraId="3799E818" w14:textId="2669BE4E" w:rsidR="001A6DF9" w:rsidRDefault="001A6DF9" w:rsidP="00FC5D07"/>
          <w:p w14:paraId="3096016F" w14:textId="77777777" w:rsidR="00AD6D94" w:rsidRDefault="001A6DF9" w:rsidP="00FC5D07">
            <w:r>
              <w:t xml:space="preserve">RH said the Leeds conference was a great success. 579 people attended – this </w:t>
            </w:r>
            <w:r w:rsidR="00AD6D94">
              <w:t>was</w:t>
            </w:r>
            <w:r>
              <w:t xml:space="preserve"> the biggest conference</w:t>
            </w:r>
            <w:r w:rsidR="00AD6D94">
              <w:t xml:space="preserve"> we have held</w:t>
            </w:r>
            <w:r>
              <w:t xml:space="preserve">. </w:t>
            </w:r>
          </w:p>
          <w:p w14:paraId="79028E6F" w14:textId="77777777" w:rsidR="00AD6D94" w:rsidRDefault="00AD6D94" w:rsidP="00FC5D07"/>
          <w:p w14:paraId="14728EB1" w14:textId="77777777" w:rsidR="000E33EA" w:rsidRDefault="000E33EA" w:rsidP="000E33EA"/>
          <w:p w14:paraId="5D3A9BE1" w14:textId="18C691E6" w:rsidR="000E33EA" w:rsidRPr="000E33EA" w:rsidRDefault="000E33EA" w:rsidP="000E33EA">
            <w:pPr>
              <w:rPr>
                <w:u w:val="single"/>
              </w:rPr>
            </w:pPr>
            <w:r w:rsidRPr="000E33EA">
              <w:rPr>
                <w:u w:val="single"/>
              </w:rPr>
              <w:t>Discussion on number of PGRs</w:t>
            </w:r>
            <w:r>
              <w:rPr>
                <w:u w:val="single"/>
              </w:rPr>
              <w:t xml:space="preserve"> attending conference</w:t>
            </w:r>
          </w:p>
          <w:p w14:paraId="56010F07" w14:textId="09D8CCEF" w:rsidR="000E33EA" w:rsidRDefault="001A6DF9" w:rsidP="000E33EA">
            <w:r>
              <w:t>There were many PGR students</w:t>
            </w:r>
            <w:r w:rsidR="00AD6D94">
              <w:t xml:space="preserve"> at he conference</w:t>
            </w:r>
            <w:r>
              <w:t xml:space="preserve">. </w:t>
            </w:r>
            <w:r w:rsidR="00AD6D94">
              <w:t>It was suggested that</w:t>
            </w:r>
            <w:r>
              <w:t xml:space="preserve"> </w:t>
            </w:r>
            <w:r w:rsidR="00AD6D94">
              <w:t xml:space="preserve">the large number of PGR attendees creates </w:t>
            </w:r>
            <w:r>
              <w:t>a significant</w:t>
            </w:r>
            <w:r w:rsidR="00AD6D94">
              <w:t xml:space="preserve"> financial issue</w:t>
            </w:r>
            <w:r>
              <w:t xml:space="preserve"> </w:t>
            </w:r>
            <w:r w:rsidR="00AD6D94">
              <w:t>because, whilst there are large numbers, many delegates are paying a reduced rate</w:t>
            </w:r>
            <w:r w:rsidR="000E33EA">
              <w:t xml:space="preserve"> (noting that 36% of delegates were PGRs)</w:t>
            </w:r>
          </w:p>
          <w:p w14:paraId="7A0311EA" w14:textId="77777777" w:rsidR="00AD6D94" w:rsidRDefault="00AD6D94" w:rsidP="00FC5D07"/>
          <w:p w14:paraId="41B68B28" w14:textId="065CB1F3" w:rsidR="001A6DF9" w:rsidRDefault="001A6DF9" w:rsidP="00FC5D07">
            <w:r>
              <w:t>There was a moment where the Leeds conference nearly moved to a loss, but this was recouped at the en</w:t>
            </w:r>
            <w:r w:rsidR="00AD6D94">
              <w:t>d in late registrations (something which the Portsmouth organisers will want to bear in mind).</w:t>
            </w:r>
          </w:p>
          <w:p w14:paraId="24C6C1A6" w14:textId="02201656" w:rsidR="001A6DF9" w:rsidRDefault="001A6DF9" w:rsidP="00FC5D07"/>
          <w:p w14:paraId="2405916C" w14:textId="0C9DB8E3" w:rsidR="000E33EA" w:rsidRPr="000E33EA" w:rsidRDefault="000E33EA" w:rsidP="00FC5D07">
            <w:pPr>
              <w:rPr>
                <w:u w:val="single"/>
              </w:rPr>
            </w:pPr>
            <w:r w:rsidRPr="000E33EA">
              <w:rPr>
                <w:u w:val="single"/>
              </w:rPr>
              <w:t>Early registration date for people presenting</w:t>
            </w:r>
          </w:p>
          <w:p w14:paraId="273EF98E" w14:textId="6CB1F565" w:rsidR="001A6DF9" w:rsidRDefault="001A6DF9" w:rsidP="00FC5D07">
            <w:r>
              <w:t>RH suggested that there should be an earlier date for</w:t>
            </w:r>
            <w:r w:rsidR="00AD6D94">
              <w:t xml:space="preserve"> registration</w:t>
            </w:r>
            <w:r w:rsidR="000E33EA">
              <w:t xml:space="preserve"> for</w:t>
            </w:r>
            <w:r w:rsidR="00AD6D94">
              <w:t xml:space="preserve"> people</w:t>
            </w:r>
            <w:r>
              <w:t xml:space="preserve"> presenting. Agreed that this would be a good idea moving forward. </w:t>
            </w:r>
          </w:p>
          <w:p w14:paraId="5806B4A7" w14:textId="19CAA346" w:rsidR="001A6DF9" w:rsidRDefault="001A6DF9" w:rsidP="00FC5D07"/>
          <w:p w14:paraId="0DE680DC" w14:textId="367B7393" w:rsidR="000E33EA" w:rsidRPr="000E33EA" w:rsidRDefault="000E33EA" w:rsidP="00FC5D07">
            <w:pPr>
              <w:rPr>
                <w:u w:val="single"/>
              </w:rPr>
            </w:pPr>
            <w:r w:rsidRPr="000E33EA">
              <w:rPr>
                <w:u w:val="single"/>
              </w:rPr>
              <w:t>Specifying time for delivering presentation</w:t>
            </w:r>
          </w:p>
          <w:p w14:paraId="770455F6" w14:textId="5DAA3203" w:rsidR="001A6DF9" w:rsidRDefault="00AD6D94" w:rsidP="00FC5D07">
            <w:r>
              <w:t>It was also suggested that there can be an issue when all delegates want to present on a Thursday. A short discussion ensued on the merits of not allowing delegates to choose their date for delivering their presentation</w:t>
            </w:r>
            <w:r w:rsidR="000E33EA">
              <w:t xml:space="preserve">. </w:t>
            </w:r>
            <w:r w:rsidR="001A6DF9">
              <w:t xml:space="preserve"> </w:t>
            </w:r>
          </w:p>
          <w:p w14:paraId="5DC4C905" w14:textId="6160B6A1" w:rsidR="00555777" w:rsidRDefault="00555777" w:rsidP="00FC5D07"/>
          <w:p w14:paraId="564B3B51" w14:textId="6F821D93" w:rsidR="00555777" w:rsidRDefault="000E33EA" w:rsidP="00FC5D07">
            <w:r>
              <w:t xml:space="preserve">AK noted that </w:t>
            </w:r>
            <w:r w:rsidR="00555777">
              <w:t xml:space="preserve">84% of people registered for all 3 days. </w:t>
            </w:r>
          </w:p>
          <w:p w14:paraId="3014F253" w14:textId="390DA5C5" w:rsidR="00555777" w:rsidRDefault="00555777" w:rsidP="00FC5D07"/>
          <w:p w14:paraId="5B9D4876" w14:textId="36A410D1" w:rsidR="000E33EA" w:rsidRPr="000E33EA" w:rsidRDefault="000E33EA" w:rsidP="00FC5D07">
            <w:pPr>
              <w:rPr>
                <w:u w:val="single"/>
              </w:rPr>
            </w:pPr>
            <w:r w:rsidRPr="000E33EA">
              <w:rPr>
                <w:u w:val="single"/>
              </w:rPr>
              <w:t>Issue with day rates?</w:t>
            </w:r>
          </w:p>
          <w:p w14:paraId="79F281D4" w14:textId="3F1F9640" w:rsidR="00555777" w:rsidRDefault="000E33EA" w:rsidP="00FC5D07">
            <w:r>
              <w:t>It was noted that people</w:t>
            </w:r>
            <w:r w:rsidR="00555777">
              <w:t xml:space="preserve"> registering for day rates were worried about valued for money. </w:t>
            </w:r>
          </w:p>
          <w:p w14:paraId="28FD17BF" w14:textId="1084BFC6" w:rsidR="00555777" w:rsidRDefault="00555777" w:rsidP="00FC5D07"/>
          <w:p w14:paraId="4FBDCA0C" w14:textId="604506F3" w:rsidR="00555777" w:rsidRDefault="00555777" w:rsidP="00FC5D07">
            <w:r>
              <w:t xml:space="preserve">RH – </w:t>
            </w:r>
            <w:r w:rsidR="000E33EA">
              <w:t xml:space="preserve">asked: </w:t>
            </w:r>
            <w:r>
              <w:t xml:space="preserve">what do people think about day rates? </w:t>
            </w:r>
          </w:p>
          <w:p w14:paraId="53288BD1" w14:textId="5588AE36" w:rsidR="000E33EA" w:rsidRDefault="000E33EA" w:rsidP="00FC5D07"/>
          <w:p w14:paraId="71185BBB" w14:textId="1FE20784" w:rsidR="000E33EA" w:rsidRDefault="000E33EA" w:rsidP="000E33EA">
            <w:r>
              <w:t xml:space="preserve">SK suggests that a lot of places do not have day rates – could we say that people pay for the whole conference? </w:t>
            </w:r>
          </w:p>
          <w:p w14:paraId="77902CEC" w14:textId="3D0627A2" w:rsidR="000E33EA" w:rsidRDefault="000E33EA" w:rsidP="00FC5D07"/>
          <w:p w14:paraId="080C3697" w14:textId="750CD456" w:rsidR="000E33EA" w:rsidRDefault="000E33EA" w:rsidP="000E33EA">
            <w:r>
              <w:t>Portsmouth suggests not to have a day rate</w:t>
            </w:r>
            <w:r w:rsidR="00042EA0">
              <w:t>: A</w:t>
            </w:r>
            <w:r>
              <w:t xml:space="preserve">greed. </w:t>
            </w:r>
          </w:p>
          <w:p w14:paraId="18A2D26C" w14:textId="4F25F672" w:rsidR="00B2271B" w:rsidRDefault="00B2271B" w:rsidP="00FC5D07"/>
          <w:p w14:paraId="7E6C490E" w14:textId="086133C1" w:rsidR="000E33EA" w:rsidRPr="000E33EA" w:rsidRDefault="000E33EA" w:rsidP="00FC5D07">
            <w:pPr>
              <w:rPr>
                <w:u w:val="single"/>
              </w:rPr>
            </w:pPr>
            <w:r w:rsidRPr="000E33EA">
              <w:rPr>
                <w:u w:val="single"/>
              </w:rPr>
              <w:t>Allowing people to conduct Skype presentations</w:t>
            </w:r>
          </w:p>
          <w:p w14:paraId="32A22D47" w14:textId="044F2B97" w:rsidR="00612C28" w:rsidRDefault="00B2271B" w:rsidP="00FC5D07">
            <w:r>
              <w:t>AK</w:t>
            </w:r>
            <w:r w:rsidR="000E33EA">
              <w:t xml:space="preserve"> asked whether</w:t>
            </w:r>
            <w:r>
              <w:t xml:space="preserve"> lot of people were asking for Skype or for bursaries. Do we want to consider that?</w:t>
            </w:r>
            <w:r w:rsidR="00612C28">
              <w:t xml:space="preserve"> </w:t>
            </w:r>
          </w:p>
          <w:p w14:paraId="047AB9A1" w14:textId="73301001" w:rsidR="00612C28" w:rsidRDefault="00612C28" w:rsidP="00FC5D07"/>
          <w:p w14:paraId="15E2F140" w14:textId="0A70E397" w:rsidR="00612C28" w:rsidRDefault="000E33EA" w:rsidP="00FC5D07">
            <w:r>
              <w:t>It was suggested that</w:t>
            </w:r>
            <w:r w:rsidR="00612C28">
              <w:t xml:space="preserve"> by not allowing this we </w:t>
            </w:r>
            <w:r w:rsidR="00042EA0">
              <w:t>may be</w:t>
            </w:r>
            <w:r w:rsidR="00612C28">
              <w:t xml:space="preserve"> disadvantaging women who bear the burden of childcare</w:t>
            </w:r>
            <w:r>
              <w:t xml:space="preserve">. </w:t>
            </w:r>
          </w:p>
          <w:p w14:paraId="051CAC59" w14:textId="380C7373" w:rsidR="00612C28" w:rsidRDefault="00612C28" w:rsidP="00FC5D07"/>
          <w:p w14:paraId="50B5E78E" w14:textId="5119DBD6" w:rsidR="00612C28" w:rsidRDefault="00612C28" w:rsidP="00FC5D07">
            <w:r>
              <w:lastRenderedPageBreak/>
              <w:t xml:space="preserve">RH </w:t>
            </w:r>
            <w:r w:rsidR="000E33EA">
              <w:t xml:space="preserve">suggested </w:t>
            </w:r>
            <w:r>
              <w:t>the technology is not as good enough</w:t>
            </w:r>
            <w:r w:rsidR="000E33EA">
              <w:t xml:space="preserve"> and conferences are not simply about presenting – they are about networking</w:t>
            </w:r>
            <w:r w:rsidR="00042EA0">
              <w:t>, etc</w:t>
            </w:r>
            <w:r w:rsidR="000E33EA">
              <w:t xml:space="preserve">. </w:t>
            </w:r>
          </w:p>
          <w:p w14:paraId="08BFD6ED" w14:textId="42A5029C" w:rsidR="00612C28" w:rsidRDefault="00612C28" w:rsidP="00FC5D07"/>
          <w:p w14:paraId="06D3EC70" w14:textId="1AE428EE" w:rsidR="005151DC" w:rsidRDefault="00612C28" w:rsidP="00FC5D07">
            <w:r>
              <w:t>CM</w:t>
            </w:r>
            <w:r w:rsidR="000E33EA">
              <w:t xml:space="preserve"> asked if we </w:t>
            </w:r>
            <w:r>
              <w:t xml:space="preserve">could run concurrent sessions via webchats? </w:t>
            </w:r>
            <w:r w:rsidR="005151DC">
              <w:t>Could we do this to make it more accessible</w:t>
            </w:r>
            <w:r w:rsidR="000E33EA">
              <w:t>?</w:t>
            </w:r>
          </w:p>
          <w:p w14:paraId="355B15FA" w14:textId="0266E0E1" w:rsidR="005151DC" w:rsidRDefault="005151DC" w:rsidP="00FC5D07"/>
          <w:p w14:paraId="3FCDCF09" w14:textId="2E16812C" w:rsidR="005151DC" w:rsidRDefault="005151DC" w:rsidP="00FC5D07">
            <w:r>
              <w:t xml:space="preserve">SK </w:t>
            </w:r>
            <w:r w:rsidR="000E33EA">
              <w:t>suggests that conferences are</w:t>
            </w:r>
            <w:r>
              <w:t xml:space="preserve"> about engaging with other people’s work </w:t>
            </w:r>
            <w:r w:rsidR="000E33EA">
              <w:t xml:space="preserve">and this is difficult when people on Skype cannot hear what is going on. </w:t>
            </w:r>
            <w:r w:rsidR="00DD1B00">
              <w:t xml:space="preserve">Trying to conduct Skype sessions along with a main conference can be difficult. </w:t>
            </w:r>
          </w:p>
          <w:p w14:paraId="132A9627" w14:textId="63CF11A9" w:rsidR="005151DC" w:rsidRDefault="005151DC" w:rsidP="00FC5D07"/>
          <w:p w14:paraId="25C6DB46" w14:textId="2753F1D2" w:rsidR="005151DC" w:rsidRDefault="005151DC" w:rsidP="00FC5D07">
            <w:r>
              <w:t xml:space="preserve">SK </w:t>
            </w:r>
            <w:r w:rsidR="00DD1B00">
              <w:t>suggests that to avoid disappointment</w:t>
            </w:r>
            <w:r>
              <w:t xml:space="preserve"> it would be good to have a policy on this to go up on the website</w:t>
            </w:r>
            <w:r w:rsidR="00DD1B00">
              <w:t>.</w:t>
            </w:r>
          </w:p>
          <w:p w14:paraId="5A70BDDC" w14:textId="32308015" w:rsidR="00DD1B00" w:rsidRDefault="00DD1B00" w:rsidP="00FC5D07"/>
          <w:p w14:paraId="778A37CA" w14:textId="4B3E13F9" w:rsidR="005151DC" w:rsidRDefault="00DD1B00" w:rsidP="00FC5D07">
            <w:r>
              <w:t xml:space="preserve">RH suggested another issue is the environmental cost of conferences. </w:t>
            </w:r>
            <w:r w:rsidR="005151DC">
              <w:t xml:space="preserve">RD </w:t>
            </w:r>
            <w:r>
              <w:t>asked if</w:t>
            </w:r>
            <w:r w:rsidR="005151DC">
              <w:t xml:space="preserve"> could people offset their CO2? </w:t>
            </w:r>
          </w:p>
          <w:p w14:paraId="2783247E" w14:textId="6D1BB9A8" w:rsidR="00DD1B00" w:rsidRDefault="00DD1B00" w:rsidP="00FC5D07"/>
          <w:p w14:paraId="6FB6DA92" w14:textId="3A43E1D1" w:rsidR="00A7207E" w:rsidRPr="00DD1B00" w:rsidRDefault="00DD1B00" w:rsidP="00FC5D07">
            <w:pPr>
              <w:rPr>
                <w:u w:val="single"/>
              </w:rPr>
            </w:pPr>
            <w:r w:rsidRPr="00DD1B00">
              <w:rPr>
                <w:u w:val="single"/>
              </w:rPr>
              <w:t>Bursaries for those in the Global South</w:t>
            </w:r>
          </w:p>
          <w:p w14:paraId="7C2FEB5C" w14:textId="2C17EC6F" w:rsidR="00A7207E" w:rsidRDefault="00FF3D4F" w:rsidP="00FC5D07">
            <w:r>
              <w:t>A question was asked whether</w:t>
            </w:r>
            <w:r w:rsidR="00A7207E">
              <w:t xml:space="preserve"> should we be offering </w:t>
            </w:r>
            <w:r>
              <w:t xml:space="preserve">further </w:t>
            </w:r>
            <w:r w:rsidR="00A7207E">
              <w:t>bursar</w:t>
            </w:r>
            <w:r>
              <w:t>ies</w:t>
            </w:r>
            <w:r w:rsidR="00A7207E">
              <w:t xml:space="preserve">? There was £3000 split between </w:t>
            </w:r>
            <w:r w:rsidR="00042EA0">
              <w:t>three</w:t>
            </w:r>
            <w:r w:rsidR="00A7207E">
              <w:t xml:space="preserve"> donors, with limitations in each. </w:t>
            </w:r>
          </w:p>
          <w:p w14:paraId="6D139D2E" w14:textId="2481D317" w:rsidR="00A7207E" w:rsidRDefault="00A7207E" w:rsidP="00FC5D07"/>
          <w:p w14:paraId="48C02BB2" w14:textId="77777777" w:rsidR="006C5E59" w:rsidRDefault="00A7207E" w:rsidP="00FC5D07">
            <w:r>
              <w:t>IJ notes that we had a lot of bursary applications</w:t>
            </w:r>
            <w:r w:rsidR="006C5E59">
              <w:t xml:space="preserve"> for the Leeds conference</w:t>
            </w:r>
            <w:r>
              <w:t xml:space="preserve"> – a lot more than anticipated. </w:t>
            </w:r>
          </w:p>
          <w:p w14:paraId="6AC9CE7B" w14:textId="77777777" w:rsidR="006C5E59" w:rsidRDefault="006C5E59" w:rsidP="00FC5D07"/>
          <w:p w14:paraId="238BEA0E" w14:textId="0F592AC0" w:rsidR="00A7207E" w:rsidRDefault="00A7207E" w:rsidP="00FC5D07">
            <w:r>
              <w:t xml:space="preserve">RH suggests it is something for Portsmouth to think about. </w:t>
            </w:r>
          </w:p>
          <w:p w14:paraId="6D9C8D75" w14:textId="29EBA1B7" w:rsidR="00A7207E" w:rsidRDefault="00A7207E" w:rsidP="00FC5D07"/>
          <w:p w14:paraId="4FA7A5A6" w14:textId="730754A9" w:rsidR="00A7207E" w:rsidRDefault="00A7207E" w:rsidP="00FC5D07">
            <w:r>
              <w:t xml:space="preserve">AK suggests Leeds made up their own rules </w:t>
            </w:r>
            <w:r w:rsidR="00FF3D4F">
              <w:t xml:space="preserve">with regards to who would receive funding from the bursaries. </w:t>
            </w:r>
          </w:p>
          <w:p w14:paraId="41F29B7D" w14:textId="1343E66D" w:rsidR="00A7207E" w:rsidRDefault="00A7207E" w:rsidP="00FC5D07"/>
          <w:p w14:paraId="2EEB992C" w14:textId="08C8800A" w:rsidR="00A7207E" w:rsidRDefault="00A7207E" w:rsidP="00FC5D07">
            <w:r>
              <w:t xml:space="preserve">IJ notes that a few people suggested at the end that they could not come – </w:t>
            </w:r>
            <w:r w:rsidR="006C5E59">
              <w:t xml:space="preserve">she asked whether we </w:t>
            </w:r>
            <w:r>
              <w:t>need for deadline on the bursary applications?</w:t>
            </w:r>
          </w:p>
          <w:p w14:paraId="6AC835EA" w14:textId="0EE4B270" w:rsidR="00A7207E" w:rsidRDefault="00A7207E" w:rsidP="00FC5D07"/>
          <w:p w14:paraId="769E2C01" w14:textId="385813A3" w:rsidR="006C5E59" w:rsidRPr="006C5E59" w:rsidRDefault="006C5E59" w:rsidP="00FC5D07">
            <w:pPr>
              <w:rPr>
                <w:u w:val="single"/>
              </w:rPr>
            </w:pPr>
            <w:r w:rsidRPr="006C5E59">
              <w:rPr>
                <w:u w:val="single"/>
              </w:rPr>
              <w:t>Multiple paper submissions</w:t>
            </w:r>
          </w:p>
          <w:p w14:paraId="4DFC639B" w14:textId="2219216F" w:rsidR="00A7207E" w:rsidRDefault="00A7207E" w:rsidP="00FC5D07">
            <w:r>
              <w:t xml:space="preserve">RH </w:t>
            </w:r>
            <w:r w:rsidR="006C5E59">
              <w:t xml:space="preserve">asked: </w:t>
            </w:r>
            <w:r>
              <w:t>how many people submitted multiple papers</w:t>
            </w:r>
            <w:r w:rsidR="006C5E59">
              <w:t xml:space="preserve"> and w</w:t>
            </w:r>
            <w:r w:rsidR="005C4842">
              <w:t xml:space="preserve">hat do people think about limiting papers or roles? </w:t>
            </w:r>
          </w:p>
          <w:p w14:paraId="39245802" w14:textId="42511B28" w:rsidR="006C5E59" w:rsidRDefault="006C5E59" w:rsidP="00FC5D07"/>
          <w:p w14:paraId="3C8BA832" w14:textId="52C45F40" w:rsidR="006C5E59" w:rsidRDefault="006C5E59" w:rsidP="00FC5D07">
            <w:r>
              <w:t xml:space="preserve">A discussion ensued concerning submitting multiple papers and adopting different roles and the difficulties this can have for the organisers to ensure that there are no clashes. </w:t>
            </w:r>
          </w:p>
          <w:p w14:paraId="4E7752A2" w14:textId="52A9F3FB" w:rsidR="005C4842" w:rsidRDefault="005C4842" w:rsidP="00FC5D07"/>
          <w:p w14:paraId="5D01C9EF" w14:textId="7E6B5397" w:rsidR="005C4842" w:rsidRDefault="005C4842" w:rsidP="00FC5D07">
            <w:r>
              <w:t xml:space="preserve">IT suggests that having two roles is enough. </w:t>
            </w:r>
          </w:p>
          <w:p w14:paraId="7672B1BA" w14:textId="29191FBD" w:rsidR="005C4842" w:rsidRDefault="005C4842" w:rsidP="00FC5D07"/>
          <w:p w14:paraId="7DEA8728" w14:textId="58588134" w:rsidR="005C4842" w:rsidRDefault="005C4842" w:rsidP="00FC5D07">
            <w:r>
              <w:t xml:space="preserve">RH </w:t>
            </w:r>
            <w:r w:rsidR="006C5E59">
              <w:t xml:space="preserve">asked whether we could have </w:t>
            </w:r>
            <w:r>
              <w:t>a maximum of two contributions? For example, presenting, chairing, and co-presenting</w:t>
            </w:r>
            <w:r w:rsidR="006C5E59">
              <w:t>? (n</w:t>
            </w:r>
            <w:r>
              <w:t>on-presenting co-authors should be fine</w:t>
            </w:r>
            <w:r w:rsidR="006C5E59">
              <w:t>)</w:t>
            </w:r>
          </w:p>
          <w:p w14:paraId="4AA5E21F" w14:textId="58E098E0" w:rsidR="005C4842" w:rsidRDefault="005C4842" w:rsidP="00FC5D07"/>
          <w:p w14:paraId="3B55AC81" w14:textId="032AAD3C" w:rsidR="005C4842" w:rsidRDefault="005C4842" w:rsidP="00FC5D07">
            <w:r>
              <w:t xml:space="preserve">NC suggests having one paper and one other role. </w:t>
            </w:r>
          </w:p>
          <w:p w14:paraId="174485A1" w14:textId="3AC7391F" w:rsidR="005C4842" w:rsidRDefault="005C4842" w:rsidP="00FC5D07"/>
          <w:p w14:paraId="77A3812B" w14:textId="44F94C17" w:rsidR="006A14CA" w:rsidRDefault="005C4842" w:rsidP="00FC5D07">
            <w:r>
              <w:t xml:space="preserve">Action point – Portsmouth team to think about and ask convenors. </w:t>
            </w:r>
          </w:p>
          <w:p w14:paraId="2AE8EEB7" w14:textId="77777777" w:rsidR="006C5E59" w:rsidRDefault="006C5E59" w:rsidP="00FC5D07"/>
          <w:p w14:paraId="4F273899" w14:textId="569F356C" w:rsidR="00D53A35" w:rsidRDefault="00907528" w:rsidP="00FC5D07">
            <w:pPr>
              <w:rPr>
                <w:b/>
              </w:rPr>
            </w:pPr>
            <w:r w:rsidRPr="00907528">
              <w:rPr>
                <w:b/>
              </w:rPr>
              <w:t>4.1. b. Portsmouth</w:t>
            </w:r>
            <w:r w:rsidR="00177A6F">
              <w:rPr>
                <w:b/>
              </w:rPr>
              <w:t xml:space="preserve"> 2020 (DB, EW)</w:t>
            </w:r>
          </w:p>
          <w:p w14:paraId="2B9B4BF5" w14:textId="77777777" w:rsidR="00640A1E" w:rsidRDefault="006A14CA" w:rsidP="00FC5D07">
            <w:r w:rsidRPr="006A14CA">
              <w:t>DB met with AK and IJ</w:t>
            </w:r>
            <w:r w:rsidR="00CE403B">
              <w:t xml:space="preserve">. They </w:t>
            </w:r>
            <w:r w:rsidRPr="006A14CA">
              <w:t xml:space="preserve">discussed issues </w:t>
            </w:r>
            <w:r w:rsidR="00640A1E">
              <w:t>from the Leeds conference.</w:t>
            </w:r>
            <w:r w:rsidRPr="006A14CA">
              <w:t xml:space="preserve"> </w:t>
            </w:r>
          </w:p>
          <w:p w14:paraId="2B521764" w14:textId="77777777" w:rsidR="00640A1E" w:rsidRDefault="00640A1E" w:rsidP="00FC5D07"/>
          <w:p w14:paraId="34D1522B" w14:textId="6886EF9E" w:rsidR="006A14CA" w:rsidRDefault="00640A1E" w:rsidP="00FC5D07">
            <w:r>
              <w:t>D</w:t>
            </w:r>
            <w:r w:rsidR="00260E5F">
              <w:t>B</w:t>
            </w:r>
            <w:r>
              <w:t xml:space="preserve"> and EW note that the </w:t>
            </w:r>
            <w:r w:rsidR="006A14CA" w:rsidRPr="006A14CA">
              <w:t>website</w:t>
            </w:r>
            <w:r>
              <w:t xml:space="preserve"> is</w:t>
            </w:r>
            <w:r w:rsidR="006A14CA" w:rsidRPr="006A14CA">
              <w:t xml:space="preserve"> up</w:t>
            </w:r>
            <w:r>
              <w:t xml:space="preserve"> for the conference,</w:t>
            </w:r>
            <w:r w:rsidR="006A14CA" w:rsidRPr="006A14CA">
              <w:t xml:space="preserve"> external venues</w:t>
            </w:r>
            <w:r>
              <w:t xml:space="preserve"> have been </w:t>
            </w:r>
            <w:r w:rsidR="006A14CA" w:rsidRPr="006A14CA">
              <w:t>booked</w:t>
            </w:r>
            <w:r>
              <w:t xml:space="preserve"> and a</w:t>
            </w:r>
            <w:r w:rsidR="006A14CA" w:rsidRPr="006A14CA">
              <w:t xml:space="preserve"> proposal</w:t>
            </w:r>
            <w:r>
              <w:t xml:space="preserve"> has been suggested</w:t>
            </w:r>
            <w:r w:rsidR="006A14CA" w:rsidRPr="006A14CA">
              <w:t xml:space="preserve"> for</w:t>
            </w:r>
            <w:r>
              <w:t xml:space="preserve"> the</w:t>
            </w:r>
            <w:r w:rsidR="006A14CA" w:rsidRPr="006A14CA">
              <w:t xml:space="preserve"> plenary (</w:t>
            </w:r>
            <w:r>
              <w:t xml:space="preserve">a </w:t>
            </w:r>
            <w:r w:rsidR="006A14CA" w:rsidRPr="006A14CA">
              <w:t>roundtable discussion about building a culture of human rights</w:t>
            </w:r>
            <w:r>
              <w:t xml:space="preserve"> for which they have </w:t>
            </w:r>
            <w:r w:rsidR="006A14CA">
              <w:t xml:space="preserve">approached Helena Kennedy and </w:t>
            </w:r>
            <w:r>
              <w:t xml:space="preserve">the </w:t>
            </w:r>
            <w:r w:rsidR="006A14CA">
              <w:t>EHRC</w:t>
            </w:r>
            <w:r>
              <w:t>)</w:t>
            </w:r>
            <w:r w:rsidR="006A14CA">
              <w:t xml:space="preserve"> </w:t>
            </w:r>
          </w:p>
          <w:p w14:paraId="253C4BFB" w14:textId="77777777" w:rsidR="00640A1E" w:rsidRDefault="00640A1E" w:rsidP="00FC5D07"/>
          <w:p w14:paraId="243BCF6C" w14:textId="0898791B" w:rsidR="006A14CA" w:rsidRDefault="00640A1E" w:rsidP="00FC5D07">
            <w:r>
              <w:t>DB and EW explained that n</w:t>
            </w:r>
            <w:r w:rsidR="006A14CA">
              <w:t xml:space="preserve">othing significant has changed </w:t>
            </w:r>
            <w:r>
              <w:t>concerning the</w:t>
            </w:r>
            <w:r w:rsidR="006A14CA">
              <w:t xml:space="preserve"> budget but will speak </w:t>
            </w:r>
            <w:r>
              <w:t xml:space="preserve">to Leeds </w:t>
            </w:r>
            <w:r w:rsidR="006A14CA">
              <w:t>about</w:t>
            </w:r>
            <w:r>
              <w:t xml:space="preserve"> the issue concerning the</w:t>
            </w:r>
            <w:r w:rsidR="006A14CA">
              <w:t xml:space="preserve"> PGRs </w:t>
            </w:r>
          </w:p>
          <w:p w14:paraId="50656F9F" w14:textId="77777777" w:rsidR="00640A1E" w:rsidRDefault="00640A1E" w:rsidP="00FC5D07"/>
          <w:p w14:paraId="2B2DF901" w14:textId="07432C18" w:rsidR="006A14CA" w:rsidRDefault="006A14CA" w:rsidP="00FC5D07">
            <w:r>
              <w:t xml:space="preserve">Conference activities </w:t>
            </w:r>
            <w:r w:rsidR="00640A1E">
              <w:t>have been discussed, including a</w:t>
            </w:r>
            <w:r>
              <w:t xml:space="preserve"> walking tour and</w:t>
            </w:r>
            <w:r w:rsidR="00640A1E">
              <w:t xml:space="preserve"> a</w:t>
            </w:r>
            <w:r>
              <w:t xml:space="preserve"> boat trip</w:t>
            </w:r>
          </w:p>
          <w:p w14:paraId="36FF47D2" w14:textId="77777777" w:rsidR="00640A1E" w:rsidRDefault="00640A1E" w:rsidP="00FC5D07"/>
          <w:p w14:paraId="78F8C2EB" w14:textId="0F8D2AC3" w:rsidR="00640A1E" w:rsidRDefault="00640A1E" w:rsidP="00FC5D07">
            <w:r>
              <w:t>DB and EW asked for clarification for l</w:t>
            </w:r>
            <w:r w:rsidR="006A14CA">
              <w:t xml:space="preserve">ate registration </w:t>
            </w:r>
            <w:r>
              <w:t>– they want to close this a week before what Leeds proposed for last year</w:t>
            </w:r>
          </w:p>
          <w:p w14:paraId="3399E881" w14:textId="4D4996EA" w:rsidR="006A14CA" w:rsidRDefault="006A14CA" w:rsidP="00FC5D07">
            <w:r>
              <w:t xml:space="preserve"> </w:t>
            </w:r>
          </w:p>
          <w:p w14:paraId="0F71EA2B" w14:textId="3137F256" w:rsidR="006A14CA" w:rsidRDefault="006A14CA" w:rsidP="00FC5D07">
            <w:r>
              <w:t xml:space="preserve">CM </w:t>
            </w:r>
            <w:r w:rsidR="00640A1E">
              <w:t>asked:</w:t>
            </w:r>
            <w:r>
              <w:t xml:space="preserve"> should we be careful about closing off late regs? </w:t>
            </w:r>
          </w:p>
          <w:p w14:paraId="697D0EDD" w14:textId="77777777" w:rsidR="00640A1E" w:rsidRDefault="00640A1E" w:rsidP="00FC5D07"/>
          <w:p w14:paraId="32E17E19" w14:textId="4222F76D" w:rsidR="006A14CA" w:rsidRDefault="006A14CA" w:rsidP="00FC5D07">
            <w:r>
              <w:t xml:space="preserve">RH </w:t>
            </w:r>
            <w:r w:rsidR="00640A1E">
              <w:t>for the next meeting the Portsmouth organisers</w:t>
            </w:r>
            <w:r>
              <w:t xml:space="preserve"> </w:t>
            </w:r>
            <w:r w:rsidR="00D23F99">
              <w:t xml:space="preserve">need to </w:t>
            </w:r>
            <w:r>
              <w:t xml:space="preserve">bring </w:t>
            </w:r>
            <w:r w:rsidR="00640A1E">
              <w:t xml:space="preserve">a </w:t>
            </w:r>
            <w:r>
              <w:t>timetable</w:t>
            </w:r>
            <w:r w:rsidR="00D23F99">
              <w:t>, and final budget (</w:t>
            </w:r>
            <w:proofErr w:type="spellStart"/>
            <w:r w:rsidR="00D23F99">
              <w:t>incl</w:t>
            </w:r>
            <w:proofErr w:type="spellEnd"/>
            <w:r w:rsidR="00D23F99">
              <w:t xml:space="preserve"> all registration rates) to agree.</w:t>
            </w:r>
          </w:p>
          <w:p w14:paraId="6B44F7CE" w14:textId="77777777" w:rsidR="00640A1E" w:rsidRDefault="00640A1E" w:rsidP="00FC5D07"/>
          <w:p w14:paraId="05808670" w14:textId="71AEAF8B" w:rsidR="00415C5E" w:rsidRDefault="00415C5E" w:rsidP="00FC5D07">
            <w:r>
              <w:t xml:space="preserve">RH </w:t>
            </w:r>
            <w:r w:rsidR="00640A1E">
              <w:t>asked whether</w:t>
            </w:r>
            <w:r>
              <w:t xml:space="preserve"> dinner be an optional</w:t>
            </w:r>
            <w:r w:rsidR="00640A1E">
              <w:t xml:space="preserve"> extra, or if it will be part of the rate. Organisers will investigate this. </w:t>
            </w:r>
          </w:p>
          <w:p w14:paraId="2729C170" w14:textId="07EEA947" w:rsidR="00D976CD" w:rsidRDefault="00D976CD" w:rsidP="00FC5D07"/>
          <w:p w14:paraId="0D28D606" w14:textId="77777777" w:rsidR="00640A1E" w:rsidRDefault="00D976CD" w:rsidP="00FC5D07">
            <w:pPr>
              <w:rPr>
                <w:b/>
              </w:rPr>
            </w:pPr>
            <w:r w:rsidRPr="00640A1E">
              <w:rPr>
                <w:b/>
              </w:rPr>
              <w:t>Cardiff</w:t>
            </w:r>
            <w:r w:rsidR="00640A1E">
              <w:rPr>
                <w:b/>
              </w:rPr>
              <w:t xml:space="preserve"> conference </w:t>
            </w:r>
          </w:p>
          <w:p w14:paraId="69E0B61F" w14:textId="54A6AB01" w:rsidR="00D976CD" w:rsidRPr="006A14CA" w:rsidRDefault="00640A1E" w:rsidP="00FC5D07">
            <w:r>
              <w:t xml:space="preserve">The </w:t>
            </w:r>
            <w:r w:rsidR="00D976CD">
              <w:t>team</w:t>
            </w:r>
            <w:r>
              <w:t xml:space="preserve"> have been assembled</w:t>
            </w:r>
            <w:r w:rsidR="00D976CD">
              <w:t xml:space="preserve"> and</w:t>
            </w:r>
            <w:r>
              <w:t xml:space="preserve"> they are</w:t>
            </w:r>
            <w:r w:rsidR="00D976CD">
              <w:t xml:space="preserve"> looking at rooms and</w:t>
            </w:r>
            <w:r>
              <w:t xml:space="preserve"> a</w:t>
            </w:r>
            <w:r w:rsidR="00D976CD">
              <w:t xml:space="preserve"> concept. </w:t>
            </w:r>
          </w:p>
          <w:p w14:paraId="18812307" w14:textId="77777777" w:rsidR="00907528" w:rsidRDefault="00907528" w:rsidP="00FC5D07">
            <w:pPr>
              <w:rPr>
                <w:b/>
              </w:rPr>
            </w:pPr>
          </w:p>
          <w:p w14:paraId="59AA9241" w14:textId="1CA965E4" w:rsidR="00FC5D07" w:rsidRDefault="00FC5D07" w:rsidP="00FC5D07">
            <w:pPr>
              <w:rPr>
                <w:b/>
              </w:rPr>
            </w:pPr>
            <w:r w:rsidRPr="00FC5D07">
              <w:rPr>
                <w:b/>
              </w:rPr>
              <w:t>4.3 One Day Conferences (RH)</w:t>
            </w:r>
          </w:p>
          <w:p w14:paraId="3A0BCDDC" w14:textId="00717FFB" w:rsidR="00D47016" w:rsidRDefault="00043B5C" w:rsidP="00FC5D07">
            <w:r>
              <w:t>Registration for the Impact and Law Reform conference is looking good -</w:t>
            </w:r>
            <w:r w:rsidR="00D47016">
              <w:t xml:space="preserve"> we have about 40 places left</w:t>
            </w:r>
          </w:p>
          <w:p w14:paraId="59641017" w14:textId="6ECA349E" w:rsidR="00D47016" w:rsidRDefault="00D47016" w:rsidP="00FC5D07"/>
          <w:p w14:paraId="5E5191AD" w14:textId="615B8DDA" w:rsidR="00D47016" w:rsidRDefault="00D47016" w:rsidP="00FC5D07">
            <w:r>
              <w:t xml:space="preserve">MS has asked for someone to write a report of the day – 500 words to put in the newsletter (to go into Autumn). </w:t>
            </w:r>
            <w:r w:rsidR="00FC2EDB">
              <w:t>RH to secure this at the conference.</w:t>
            </w:r>
          </w:p>
          <w:p w14:paraId="3C058BFF" w14:textId="3BD8964B" w:rsidR="00D47016" w:rsidRDefault="00D47016" w:rsidP="00FC5D07"/>
          <w:p w14:paraId="7F0AA138" w14:textId="0B3143EF" w:rsidR="00D47016" w:rsidRDefault="00067FBC" w:rsidP="00FC5D07">
            <w:r>
              <w:t>RH asked if people could publicise this through their channels.</w:t>
            </w:r>
          </w:p>
          <w:p w14:paraId="1A103D79" w14:textId="7C1312E3" w:rsidR="00D976CD" w:rsidRDefault="00D976CD" w:rsidP="00FC5D07"/>
          <w:p w14:paraId="02C876B2" w14:textId="54F83B4D" w:rsidR="00D976CD" w:rsidRDefault="00D976CD" w:rsidP="00FC5D07">
            <w:pPr>
              <w:rPr>
                <w:b/>
              </w:rPr>
            </w:pPr>
            <w:r>
              <w:rPr>
                <w:b/>
              </w:rPr>
              <w:t xml:space="preserve">Postgraduate conference </w:t>
            </w:r>
          </w:p>
          <w:p w14:paraId="30015A10" w14:textId="1A286851" w:rsidR="00A70060" w:rsidRDefault="00067FBC" w:rsidP="00FC5D07">
            <w:r>
              <w:t>SK suggested that that b</w:t>
            </w:r>
            <w:r w:rsidR="00D976CD">
              <w:t>est dates seem to be 8</w:t>
            </w:r>
            <w:r>
              <w:t xml:space="preserve"> – 9 January 2020</w:t>
            </w:r>
            <w:r w:rsidR="00260E5F">
              <w:t>.</w:t>
            </w:r>
            <w:r w:rsidR="00FC2EDB">
              <w:t xml:space="preserve"> Dates agreed.</w:t>
            </w:r>
          </w:p>
          <w:p w14:paraId="4135DEC8" w14:textId="2B8A12A7" w:rsidR="00067FBC" w:rsidRDefault="00067FBC" w:rsidP="00FC5D07"/>
          <w:p w14:paraId="6AFA54B3" w14:textId="24FAD28D" w:rsidR="00067FBC" w:rsidRDefault="00067FBC" w:rsidP="00FC5D07">
            <w:r>
              <w:lastRenderedPageBreak/>
              <w:t xml:space="preserve">The document provided along with the meeting indicates what the cheapest options are. </w:t>
            </w:r>
          </w:p>
          <w:p w14:paraId="40E1A52A" w14:textId="77777777" w:rsidR="00067FBC" w:rsidRDefault="00067FBC" w:rsidP="00FC5D07"/>
          <w:p w14:paraId="137BCB26" w14:textId="1B36B8C1" w:rsidR="00A70060" w:rsidRDefault="00067FBC" w:rsidP="00FC5D07">
            <w:r>
              <w:t>It is note</w:t>
            </w:r>
            <w:r w:rsidR="00260E5F">
              <w:t>d</w:t>
            </w:r>
            <w:r>
              <w:t xml:space="preserve"> that the </w:t>
            </w:r>
            <w:r w:rsidR="0080464E">
              <w:t>Edinburgh Law School</w:t>
            </w:r>
            <w:r w:rsidR="00FC2EDB">
              <w:t xml:space="preserve"> </w:t>
            </w:r>
            <w:r w:rsidR="00260E5F">
              <w:t>are</w:t>
            </w:r>
            <w:r w:rsidR="00A70060">
              <w:t xml:space="preserve"> not charging for room hire</w:t>
            </w:r>
            <w:r>
              <w:t xml:space="preserve">. </w:t>
            </w:r>
          </w:p>
          <w:p w14:paraId="372056DA" w14:textId="77777777" w:rsidR="00067FBC" w:rsidRDefault="00067FBC" w:rsidP="00FC5D07"/>
          <w:p w14:paraId="368EC9EE" w14:textId="7779E6F2" w:rsidR="00A70060" w:rsidRDefault="0080464E" w:rsidP="00FC5D07">
            <w:r>
              <w:t>RH notes that the old college will be an excellent venue for the conference.</w:t>
            </w:r>
          </w:p>
          <w:p w14:paraId="32286AF1" w14:textId="77777777" w:rsidR="0080464E" w:rsidRDefault="0080464E" w:rsidP="00FC5D07"/>
          <w:p w14:paraId="26960BF1" w14:textId="1FE7FF39" w:rsidR="00A70060" w:rsidRDefault="00A70060" w:rsidP="00FC5D07">
            <w:r>
              <w:t xml:space="preserve">SK </w:t>
            </w:r>
            <w:r w:rsidR="0080464E">
              <w:t>asked:</w:t>
            </w:r>
            <w:r>
              <w:t xml:space="preserve"> should we stick to the programme for next year, and how should sessions be divided up? </w:t>
            </w:r>
          </w:p>
          <w:p w14:paraId="2236F0D8" w14:textId="77777777" w:rsidR="0080464E" w:rsidRDefault="0080464E" w:rsidP="00FC5D07"/>
          <w:p w14:paraId="492B8A48" w14:textId="53BB6AEF" w:rsidR="00A70060" w:rsidRDefault="00A70060" w:rsidP="00FC5D07">
            <w:r>
              <w:t xml:space="preserve">RH </w:t>
            </w:r>
            <w:r w:rsidR="0080464E">
              <w:t>suggested that it is</w:t>
            </w:r>
            <w:r>
              <w:t xml:space="preserve"> good to have people from Edinburgh – Sharon Cowan and Mike Adler </w:t>
            </w:r>
            <w:r w:rsidR="0080464E">
              <w:t>suggested to work on the conference</w:t>
            </w:r>
          </w:p>
          <w:p w14:paraId="2BB880ED" w14:textId="58022C10" w:rsidR="0080464E" w:rsidRDefault="0080464E" w:rsidP="00FC5D07"/>
          <w:p w14:paraId="64C99CCD" w14:textId="51DC1237" w:rsidR="00A70060" w:rsidRDefault="0080464E" w:rsidP="00FC5D07">
            <w:r>
              <w:t xml:space="preserve">There was short discussion concerning the venue options for the evening dinner. RH </w:t>
            </w:r>
            <w:r w:rsidR="00A70060">
              <w:t xml:space="preserve">suggests </w:t>
            </w:r>
            <w:r>
              <w:t>going</w:t>
            </w:r>
            <w:r w:rsidR="00A70060">
              <w:t xml:space="preserve"> for </w:t>
            </w:r>
            <w:proofErr w:type="spellStart"/>
            <w:r>
              <w:t>Hemma</w:t>
            </w:r>
            <w:proofErr w:type="spellEnd"/>
            <w:r>
              <w:t xml:space="preserve"> restaurant</w:t>
            </w:r>
            <w:r w:rsidR="00EA42C1">
              <w:t xml:space="preserve"> option and get rooms booked</w:t>
            </w:r>
            <w:r>
              <w:t>.</w:t>
            </w:r>
          </w:p>
          <w:p w14:paraId="326BE331" w14:textId="77777777" w:rsidR="0080464E" w:rsidRDefault="0080464E" w:rsidP="00FC5D07"/>
          <w:p w14:paraId="38B6E838" w14:textId="78509C26" w:rsidR="00EA42C1" w:rsidRDefault="00EA42C1" w:rsidP="00FC5D07">
            <w:r>
              <w:t xml:space="preserve">SK to liaise with TA and RB </w:t>
            </w:r>
            <w:r w:rsidR="0080464E">
              <w:t xml:space="preserve">on any further details relating to the PGR conference. </w:t>
            </w:r>
          </w:p>
          <w:p w14:paraId="0781161F" w14:textId="77777777" w:rsidR="0080464E" w:rsidRDefault="0080464E" w:rsidP="00FC5D07"/>
          <w:p w14:paraId="2FEBD6D5" w14:textId="520BC1F2" w:rsidR="00EA42C1" w:rsidRDefault="00EA42C1" w:rsidP="00FC5D07">
            <w:r>
              <w:t>RB</w:t>
            </w:r>
            <w:r w:rsidR="0080464E">
              <w:t xml:space="preserve"> asked if we have feedback forms for the Warwick conference. Suggested to chase VM for these. </w:t>
            </w:r>
          </w:p>
          <w:p w14:paraId="3C81A949" w14:textId="77777777" w:rsidR="0080464E" w:rsidRDefault="0080464E" w:rsidP="00FC5D07"/>
          <w:p w14:paraId="3BCEA6B0" w14:textId="0D727172" w:rsidR="00EA42C1" w:rsidRDefault="0080464E" w:rsidP="00FC5D07">
            <w:r>
              <w:t>RH suggested that i</w:t>
            </w:r>
            <w:r w:rsidR="00EA42C1">
              <w:t>mpact and posters</w:t>
            </w:r>
            <w:r>
              <w:t xml:space="preserve"> was</w:t>
            </w:r>
            <w:r w:rsidR="00EA42C1">
              <w:t xml:space="preserve"> not covered last </w:t>
            </w:r>
            <w:r>
              <w:t>year,</w:t>
            </w:r>
            <w:r w:rsidR="00EA42C1">
              <w:t xml:space="preserve"> </w:t>
            </w:r>
            <w:r>
              <w:t xml:space="preserve">and it will be </w:t>
            </w:r>
            <w:r w:rsidR="00EA42C1">
              <w:t>useful to think about</w:t>
            </w:r>
            <w:r>
              <w:t xml:space="preserve"> whether we want to cover these this year. </w:t>
            </w:r>
          </w:p>
          <w:p w14:paraId="212C50A2" w14:textId="77777777" w:rsidR="0080464E" w:rsidRDefault="0080464E" w:rsidP="00FC5D07"/>
          <w:p w14:paraId="206FBA5C" w14:textId="57A6F53F" w:rsidR="00EA42C1" w:rsidRDefault="00EA42C1" w:rsidP="00FC5D07">
            <w:r>
              <w:t xml:space="preserve">TA </w:t>
            </w:r>
            <w:r w:rsidR="0080464E">
              <w:t>asked if the conference</w:t>
            </w:r>
            <w:r>
              <w:t xml:space="preserve"> is primarily targeted at first years</w:t>
            </w:r>
            <w:r w:rsidR="0080464E">
              <w:t xml:space="preserve"> and it was explained that it is, but </w:t>
            </w:r>
            <w:r>
              <w:t xml:space="preserve">RH </w:t>
            </w:r>
            <w:r w:rsidR="0080464E">
              <w:t>stated</w:t>
            </w:r>
            <w:r>
              <w:t xml:space="preserve"> that some content is aimed at whole </w:t>
            </w:r>
            <w:r w:rsidR="0080464E">
              <w:t xml:space="preserve">PhD journey. </w:t>
            </w:r>
          </w:p>
          <w:p w14:paraId="1F64FED5" w14:textId="77777777" w:rsidR="0080464E" w:rsidRDefault="0080464E" w:rsidP="00FC5D07"/>
          <w:p w14:paraId="2BCEF141" w14:textId="53969523" w:rsidR="00EA42C1" w:rsidRPr="00D976CD" w:rsidRDefault="00EA42C1" w:rsidP="00FC5D07">
            <w:r>
              <w:t xml:space="preserve">RH – suggests that </w:t>
            </w:r>
            <w:r w:rsidR="00FC2EDB">
              <w:t>Rosemary Hunter, Sally Wheeler, Linda Mulcahy and Dave Cowan</w:t>
            </w:r>
            <w:r>
              <w:t xml:space="preserve"> should be invited</w:t>
            </w:r>
            <w:r w:rsidR="00FC2EDB">
              <w:t xml:space="preserve"> (in addition to RH)</w:t>
            </w:r>
          </w:p>
          <w:p w14:paraId="7E1484C8" w14:textId="77777777" w:rsidR="00D976CD" w:rsidRPr="00D976CD" w:rsidRDefault="00D976CD" w:rsidP="00FC5D07"/>
          <w:p w14:paraId="4FE61F6E" w14:textId="1A9177DD" w:rsidR="00054E8A" w:rsidRPr="0022791D" w:rsidRDefault="00054E8A" w:rsidP="0061664A">
            <w:pPr>
              <w:rPr>
                <w:b/>
              </w:rPr>
            </w:pPr>
          </w:p>
        </w:tc>
        <w:tc>
          <w:tcPr>
            <w:tcW w:w="1508" w:type="dxa"/>
          </w:tcPr>
          <w:p w14:paraId="4E58D905" w14:textId="7591182D" w:rsidR="008853A7" w:rsidRDefault="008853A7"/>
          <w:p w14:paraId="7F8B7233" w14:textId="17C5B44C" w:rsidR="008853A7" w:rsidRDefault="008853A7"/>
          <w:p w14:paraId="16A28C65" w14:textId="74F0CEC9" w:rsidR="00AD6D94" w:rsidRDefault="00AD6D94"/>
          <w:p w14:paraId="5539FBE4" w14:textId="2C8131DF" w:rsidR="00AD6D94" w:rsidRDefault="00AD6D94"/>
          <w:p w14:paraId="7362FBE5" w14:textId="37666FC3" w:rsidR="00AD6D94" w:rsidRDefault="00AD6D94"/>
          <w:p w14:paraId="6FDA5125" w14:textId="2567F952" w:rsidR="00AD6D94" w:rsidRDefault="00AD6D94"/>
          <w:p w14:paraId="20D48274" w14:textId="139D5072" w:rsidR="00AD6D94" w:rsidRDefault="00AD6D94"/>
          <w:p w14:paraId="1523D0A7" w14:textId="1A0842BA" w:rsidR="00AD6D94" w:rsidRDefault="00AD6D94"/>
          <w:p w14:paraId="49F4ABEB" w14:textId="4A7421C0" w:rsidR="00AD6D94" w:rsidRDefault="00AD6D94"/>
          <w:p w14:paraId="643F923F" w14:textId="75DA705F" w:rsidR="00AD6D94" w:rsidRDefault="00AD6D94"/>
          <w:p w14:paraId="5815E585" w14:textId="5B1306A4" w:rsidR="00AD6D94" w:rsidRDefault="00AD6D94"/>
          <w:p w14:paraId="03F2ADEE" w14:textId="1007299A" w:rsidR="00AD6D94" w:rsidRDefault="00AD6D94"/>
          <w:p w14:paraId="7DD3BDE0" w14:textId="3F283EC6" w:rsidR="00AD6D94" w:rsidRDefault="00AD6D94"/>
          <w:p w14:paraId="05FD0A46" w14:textId="577FD8D3" w:rsidR="00AD6D94" w:rsidRDefault="00AD6D94"/>
          <w:p w14:paraId="5EADF5BC" w14:textId="52B91A64" w:rsidR="00AD6D94" w:rsidRDefault="00AD6D94"/>
          <w:p w14:paraId="46FA4259" w14:textId="77777777" w:rsidR="000E33EA" w:rsidRDefault="000E33EA"/>
          <w:p w14:paraId="73A962E3" w14:textId="77777777" w:rsidR="000E33EA" w:rsidRDefault="000E33EA"/>
          <w:p w14:paraId="6FC0A829" w14:textId="77777777" w:rsidR="000E33EA" w:rsidRDefault="000E33EA"/>
          <w:p w14:paraId="191CDD49" w14:textId="77777777" w:rsidR="000E33EA" w:rsidRDefault="000E33EA"/>
          <w:p w14:paraId="60015678" w14:textId="77777777" w:rsidR="000E33EA" w:rsidRDefault="000E33EA"/>
          <w:p w14:paraId="13509A48" w14:textId="77777777" w:rsidR="000E33EA" w:rsidRDefault="000E33EA"/>
          <w:p w14:paraId="001F9812" w14:textId="77777777" w:rsidR="000E33EA" w:rsidRDefault="000E33EA"/>
          <w:p w14:paraId="0F28961A" w14:textId="77777777" w:rsidR="000E33EA" w:rsidRDefault="000E33EA"/>
          <w:p w14:paraId="2DE1D33A" w14:textId="77777777" w:rsidR="000E33EA" w:rsidRDefault="000E33EA"/>
          <w:p w14:paraId="3833DE68" w14:textId="2313138D" w:rsidR="00AD6D94" w:rsidRDefault="00AD6D94">
            <w:r>
              <w:t>DB, EW</w:t>
            </w:r>
          </w:p>
          <w:p w14:paraId="118B1E8D" w14:textId="77777777" w:rsidR="008853A7" w:rsidRDefault="008853A7"/>
          <w:p w14:paraId="211FB861" w14:textId="77777777" w:rsidR="008853A7" w:rsidRDefault="008853A7"/>
          <w:p w14:paraId="58F11AB5" w14:textId="77777777" w:rsidR="008853A7" w:rsidRDefault="008853A7"/>
          <w:p w14:paraId="349A77CF" w14:textId="77777777" w:rsidR="008853A7" w:rsidRDefault="008853A7"/>
          <w:p w14:paraId="24F302D0" w14:textId="77777777" w:rsidR="008853A7" w:rsidRDefault="008853A7"/>
          <w:p w14:paraId="6B858000" w14:textId="77777777" w:rsidR="00F26ADF" w:rsidRDefault="00F26ADF" w:rsidP="00474B70"/>
          <w:p w14:paraId="2432025E" w14:textId="77777777" w:rsidR="00F26ADF" w:rsidRDefault="00F26ADF" w:rsidP="00474B70"/>
          <w:p w14:paraId="45ABA5BB" w14:textId="77777777" w:rsidR="00DD1B00" w:rsidRDefault="00DD1B00" w:rsidP="00474B70"/>
          <w:p w14:paraId="13063E58" w14:textId="77777777" w:rsidR="00DD1B00" w:rsidRDefault="00DD1B00" w:rsidP="00474B70"/>
          <w:p w14:paraId="1AAFF765" w14:textId="77777777" w:rsidR="00DD1B00" w:rsidRDefault="00DD1B00" w:rsidP="00474B70"/>
          <w:p w14:paraId="41183B03" w14:textId="77777777" w:rsidR="00DD1B00" w:rsidRDefault="00DD1B00" w:rsidP="00474B70"/>
          <w:p w14:paraId="6B5B7CB8" w14:textId="77777777" w:rsidR="00DD1B00" w:rsidRDefault="00DD1B00" w:rsidP="00474B70"/>
          <w:p w14:paraId="55AE3BBF" w14:textId="77777777" w:rsidR="00DD1B00" w:rsidRDefault="00DD1B00" w:rsidP="00474B70"/>
          <w:p w14:paraId="0F2F96F5" w14:textId="77777777" w:rsidR="00DD1B00" w:rsidRDefault="00DD1B00" w:rsidP="00474B70"/>
          <w:p w14:paraId="4D1703C1" w14:textId="77777777" w:rsidR="00DD1B00" w:rsidRDefault="00DD1B00" w:rsidP="00474B70"/>
          <w:p w14:paraId="71458762" w14:textId="77777777" w:rsidR="00DD1B00" w:rsidRDefault="00DD1B00" w:rsidP="00474B70"/>
          <w:p w14:paraId="0B79798D" w14:textId="77777777" w:rsidR="00DD1B00" w:rsidRDefault="00DD1B00" w:rsidP="00474B70"/>
          <w:p w14:paraId="75B83183" w14:textId="77777777" w:rsidR="00DD1B00" w:rsidRDefault="00DD1B00" w:rsidP="00474B70"/>
          <w:p w14:paraId="46249A03" w14:textId="77777777" w:rsidR="00DD1B00" w:rsidRDefault="00DD1B00" w:rsidP="00474B70"/>
          <w:p w14:paraId="696B0339" w14:textId="77777777" w:rsidR="00DD1B00" w:rsidRDefault="00DD1B00" w:rsidP="00474B70"/>
          <w:p w14:paraId="23CA46B6" w14:textId="77777777" w:rsidR="00DD1B00" w:rsidRDefault="00DD1B00" w:rsidP="00474B70"/>
          <w:p w14:paraId="151A75FC" w14:textId="77777777" w:rsidR="00DD1B00" w:rsidRDefault="00DD1B00" w:rsidP="00474B70"/>
          <w:p w14:paraId="5E5C398D" w14:textId="77777777" w:rsidR="00DD1B00" w:rsidRDefault="00DD1B00" w:rsidP="00474B70"/>
          <w:p w14:paraId="35694483" w14:textId="77777777" w:rsidR="00DD1B00" w:rsidRDefault="00DD1B00" w:rsidP="00474B70"/>
          <w:p w14:paraId="28406094" w14:textId="77777777" w:rsidR="00DD1B00" w:rsidRDefault="00DD1B00" w:rsidP="00474B70"/>
          <w:p w14:paraId="6892B6AA" w14:textId="77777777" w:rsidR="00DD1B00" w:rsidRDefault="00DD1B00" w:rsidP="00474B70"/>
          <w:p w14:paraId="5FB417F3" w14:textId="77777777" w:rsidR="00DD1B00" w:rsidRDefault="00DD1B00" w:rsidP="00474B70"/>
          <w:p w14:paraId="0F252B6D" w14:textId="77777777" w:rsidR="00DD1B00" w:rsidRDefault="00DD1B00" w:rsidP="00474B70"/>
          <w:p w14:paraId="2F2483F6" w14:textId="77777777" w:rsidR="00DD1B00" w:rsidRDefault="00DD1B00" w:rsidP="00474B70"/>
          <w:p w14:paraId="11D2C2E3" w14:textId="77777777" w:rsidR="00DD1B00" w:rsidRDefault="00DD1B00" w:rsidP="00474B70"/>
          <w:p w14:paraId="41860B06" w14:textId="77777777" w:rsidR="00DD1B00" w:rsidRDefault="00DD1B00" w:rsidP="00474B70"/>
          <w:p w14:paraId="15322847" w14:textId="77777777" w:rsidR="00DD1B00" w:rsidRDefault="00DD1B00" w:rsidP="00474B70"/>
          <w:p w14:paraId="6FD4EFAC" w14:textId="77777777" w:rsidR="00DD1B00" w:rsidRDefault="00DD1B00" w:rsidP="00474B70"/>
          <w:p w14:paraId="0B697C1A" w14:textId="77777777" w:rsidR="00DD1B00" w:rsidRDefault="00DD1B00" w:rsidP="00474B70"/>
          <w:p w14:paraId="4195DE5D" w14:textId="77777777" w:rsidR="00DD1B00" w:rsidRDefault="00DD1B00" w:rsidP="00474B70"/>
          <w:p w14:paraId="321F0C1E" w14:textId="77777777" w:rsidR="00DD1B00" w:rsidRDefault="00DD1B00" w:rsidP="00474B70"/>
          <w:p w14:paraId="3E1024D7" w14:textId="77777777" w:rsidR="00DD1B00" w:rsidRDefault="00DD1B00" w:rsidP="00474B70"/>
          <w:p w14:paraId="2CDAC0A3" w14:textId="77777777" w:rsidR="00DD1B00" w:rsidRDefault="00DD1B00" w:rsidP="00474B70"/>
          <w:p w14:paraId="77E972A7" w14:textId="77777777" w:rsidR="00DD1B00" w:rsidRDefault="00DD1B00" w:rsidP="00474B70"/>
          <w:p w14:paraId="26F2D3D1" w14:textId="77777777" w:rsidR="00DD1B00" w:rsidRDefault="00DD1B00" w:rsidP="00474B70"/>
          <w:p w14:paraId="4DCA749C" w14:textId="77777777" w:rsidR="00DD1B00" w:rsidRDefault="00DD1B00" w:rsidP="00474B70"/>
          <w:p w14:paraId="503621C0" w14:textId="77777777" w:rsidR="00DD1B00" w:rsidRDefault="00DD1B00" w:rsidP="00474B70"/>
          <w:p w14:paraId="37711640" w14:textId="38B6CB8F" w:rsidR="00DD1B00" w:rsidRDefault="00D23F99" w:rsidP="00474B70">
            <w:r>
              <w:t>DB/EW</w:t>
            </w:r>
          </w:p>
          <w:p w14:paraId="2468AD64" w14:textId="77777777" w:rsidR="00DD1B00" w:rsidRDefault="00DD1B00" w:rsidP="00474B70"/>
          <w:p w14:paraId="03591EC7" w14:textId="77777777" w:rsidR="006C5E59" w:rsidRDefault="006C5E59" w:rsidP="00474B70"/>
          <w:p w14:paraId="153D2FFA" w14:textId="77777777" w:rsidR="006C5E59" w:rsidRDefault="006C5E59" w:rsidP="00474B70"/>
          <w:p w14:paraId="5A63E619" w14:textId="77777777" w:rsidR="006C5E59" w:rsidRDefault="006C5E59" w:rsidP="00474B70"/>
          <w:p w14:paraId="39726401" w14:textId="77777777" w:rsidR="006C5E59" w:rsidRDefault="006C5E59" w:rsidP="00474B70"/>
          <w:p w14:paraId="046163DF" w14:textId="77777777" w:rsidR="006C5E59" w:rsidRDefault="006C5E59" w:rsidP="00474B70"/>
          <w:p w14:paraId="08B3D923" w14:textId="77777777" w:rsidR="006C5E59" w:rsidRDefault="006C5E59" w:rsidP="00474B70"/>
          <w:p w14:paraId="1B8E0FE4" w14:textId="77777777" w:rsidR="006C5E59" w:rsidRDefault="006C5E59" w:rsidP="00474B70"/>
          <w:p w14:paraId="2916BC50" w14:textId="77777777" w:rsidR="006C5E59" w:rsidRDefault="006C5E59" w:rsidP="00474B70"/>
          <w:p w14:paraId="71EC919B" w14:textId="77777777" w:rsidR="006C5E59" w:rsidRDefault="006C5E59" w:rsidP="00474B70"/>
          <w:p w14:paraId="2F91C7D0" w14:textId="77777777" w:rsidR="00042EA0" w:rsidRDefault="00042EA0" w:rsidP="00474B70"/>
          <w:p w14:paraId="4E3B78D6" w14:textId="77777777" w:rsidR="00A429BC" w:rsidRDefault="00A429BC" w:rsidP="00474B70"/>
          <w:p w14:paraId="00BF86E4" w14:textId="77777777" w:rsidR="00A429BC" w:rsidRDefault="00A429BC" w:rsidP="00474B70"/>
          <w:p w14:paraId="5BA5C225" w14:textId="5A977DBC" w:rsidR="006C5E59" w:rsidRDefault="006C5E59" w:rsidP="00474B70">
            <w:r>
              <w:t>DB, EW</w:t>
            </w:r>
          </w:p>
          <w:p w14:paraId="43E947DD" w14:textId="112D89F9" w:rsidR="006C5E59" w:rsidRDefault="006C5E59" w:rsidP="00474B70"/>
          <w:p w14:paraId="04AE16D1" w14:textId="77777777" w:rsidR="00260E5F" w:rsidRDefault="00260E5F" w:rsidP="00474B70"/>
          <w:p w14:paraId="541409A5" w14:textId="77777777" w:rsidR="006C5E59" w:rsidRDefault="006C5E59" w:rsidP="00474B70"/>
          <w:p w14:paraId="135EE72C" w14:textId="77777777" w:rsidR="006C5E59" w:rsidRDefault="006C5E59" w:rsidP="00474B70"/>
          <w:p w14:paraId="6FC98216" w14:textId="20EBA7E1" w:rsidR="006C5E59" w:rsidRDefault="00260E5F" w:rsidP="00474B70">
            <w:r>
              <w:t>DB, EW</w:t>
            </w:r>
          </w:p>
          <w:p w14:paraId="5FC46896" w14:textId="77777777" w:rsidR="006C5E59" w:rsidRDefault="006C5E59" w:rsidP="00474B70"/>
          <w:p w14:paraId="02F3F18F" w14:textId="77777777" w:rsidR="006C5E59" w:rsidRDefault="006C5E59" w:rsidP="00474B70"/>
          <w:p w14:paraId="407F818A" w14:textId="77777777" w:rsidR="006C5E59" w:rsidRDefault="006C5E59" w:rsidP="00474B70"/>
          <w:p w14:paraId="4394CA11" w14:textId="77777777" w:rsidR="006C5E59" w:rsidRDefault="006C5E59" w:rsidP="00474B70"/>
          <w:p w14:paraId="59CC1B75" w14:textId="77777777" w:rsidR="006C5E59" w:rsidRDefault="006C5E59" w:rsidP="00474B70"/>
          <w:p w14:paraId="79470BBC" w14:textId="77777777" w:rsidR="006C5E59" w:rsidRDefault="006C5E59" w:rsidP="00474B70"/>
          <w:p w14:paraId="76C2DC66" w14:textId="77777777" w:rsidR="006C5E59" w:rsidRDefault="006C5E59" w:rsidP="00474B70"/>
          <w:p w14:paraId="65816373" w14:textId="77777777" w:rsidR="006C5E59" w:rsidRDefault="006C5E59" w:rsidP="00474B70"/>
          <w:p w14:paraId="0572D1D2" w14:textId="77777777" w:rsidR="006C5E59" w:rsidRDefault="006C5E59" w:rsidP="00474B70"/>
          <w:p w14:paraId="016FDB5F" w14:textId="77777777" w:rsidR="006C5E59" w:rsidRDefault="006C5E59" w:rsidP="00474B70"/>
          <w:p w14:paraId="0FFA0A70" w14:textId="77777777" w:rsidR="006C5E59" w:rsidRDefault="006C5E59" w:rsidP="00474B70"/>
          <w:p w14:paraId="703B3F0C" w14:textId="77777777" w:rsidR="006C5E59" w:rsidRDefault="006C5E59" w:rsidP="00474B70"/>
          <w:p w14:paraId="7D790893" w14:textId="77777777" w:rsidR="006C5E59" w:rsidRDefault="006C5E59" w:rsidP="00474B70"/>
          <w:p w14:paraId="012FFB20" w14:textId="77777777" w:rsidR="006C5E59" w:rsidRDefault="006C5E59" w:rsidP="00474B70"/>
          <w:p w14:paraId="29608BB3" w14:textId="77777777" w:rsidR="006C5E59" w:rsidRDefault="006C5E59" w:rsidP="00474B70"/>
          <w:p w14:paraId="4F68A07C" w14:textId="77777777" w:rsidR="006C5E59" w:rsidRDefault="006C5E59" w:rsidP="00474B70"/>
          <w:p w14:paraId="1ADC81FB" w14:textId="77777777" w:rsidR="006C5E59" w:rsidRDefault="006C5E59" w:rsidP="00474B70"/>
          <w:p w14:paraId="157D8023" w14:textId="77777777" w:rsidR="006C5E59" w:rsidRDefault="006C5E59" w:rsidP="00474B70"/>
          <w:p w14:paraId="259F24A9" w14:textId="77777777" w:rsidR="006C5E59" w:rsidRDefault="006C5E59" w:rsidP="00474B70"/>
          <w:p w14:paraId="1B16ABE6" w14:textId="3830A007" w:rsidR="006C5E59" w:rsidRDefault="006C5E59" w:rsidP="00474B70">
            <w:r>
              <w:t>DB, EW</w:t>
            </w:r>
          </w:p>
          <w:p w14:paraId="2E8B04D9" w14:textId="451AAC96" w:rsidR="006C5E59" w:rsidRDefault="006C5E59" w:rsidP="00474B70"/>
          <w:p w14:paraId="5C76E745" w14:textId="77777777" w:rsidR="006C5E59" w:rsidRDefault="006C5E59" w:rsidP="00474B70"/>
          <w:p w14:paraId="06E90B4C" w14:textId="77777777" w:rsidR="006C5E59" w:rsidRDefault="006C5E59" w:rsidP="00474B70"/>
          <w:p w14:paraId="3347F334" w14:textId="77777777" w:rsidR="00640A1E" w:rsidRDefault="00640A1E" w:rsidP="00474B70"/>
          <w:p w14:paraId="2E3ED521" w14:textId="77777777" w:rsidR="00640A1E" w:rsidRDefault="00640A1E" w:rsidP="00474B70"/>
          <w:p w14:paraId="2E8FFE67" w14:textId="77777777" w:rsidR="00640A1E" w:rsidRDefault="00640A1E" w:rsidP="00474B70"/>
          <w:p w14:paraId="02BCD736" w14:textId="77777777" w:rsidR="00640A1E" w:rsidRDefault="00640A1E" w:rsidP="00474B70"/>
          <w:p w14:paraId="7FCBCEE4" w14:textId="77777777" w:rsidR="00640A1E" w:rsidRDefault="00640A1E" w:rsidP="00474B70"/>
          <w:p w14:paraId="687DC5B2" w14:textId="77777777" w:rsidR="00A429BC" w:rsidRDefault="00A429BC" w:rsidP="00474B70"/>
          <w:p w14:paraId="37179B75" w14:textId="77777777" w:rsidR="00A429BC" w:rsidRDefault="00A429BC" w:rsidP="00474B70"/>
          <w:p w14:paraId="4B4E32A6" w14:textId="77777777" w:rsidR="00A429BC" w:rsidRDefault="00A429BC" w:rsidP="00474B70"/>
          <w:p w14:paraId="2C7F14AE" w14:textId="1FB3AF06" w:rsidR="00640A1E" w:rsidRDefault="00640A1E" w:rsidP="00474B70">
            <w:r>
              <w:t>DB, EW</w:t>
            </w:r>
          </w:p>
          <w:p w14:paraId="6AE628AC" w14:textId="77777777" w:rsidR="00640A1E" w:rsidRDefault="00640A1E" w:rsidP="00474B70"/>
          <w:p w14:paraId="67FBF46E" w14:textId="77777777" w:rsidR="00640A1E" w:rsidRDefault="00640A1E" w:rsidP="00474B70"/>
          <w:p w14:paraId="055948C6" w14:textId="77777777" w:rsidR="00640A1E" w:rsidRDefault="00640A1E" w:rsidP="00474B70"/>
          <w:p w14:paraId="77110123" w14:textId="77777777" w:rsidR="00640A1E" w:rsidRDefault="00640A1E" w:rsidP="00474B70"/>
          <w:p w14:paraId="6D7A8AF1" w14:textId="77777777" w:rsidR="00640A1E" w:rsidRDefault="00640A1E" w:rsidP="00474B70"/>
          <w:p w14:paraId="28FD45B9" w14:textId="1A0AD9A9" w:rsidR="00640A1E" w:rsidRDefault="00640A1E" w:rsidP="00474B70"/>
          <w:p w14:paraId="2D4CDC65" w14:textId="78AFEAC6" w:rsidR="00640A1E" w:rsidRDefault="00640A1E" w:rsidP="00474B70"/>
          <w:p w14:paraId="0FCEB734" w14:textId="0856F061" w:rsidR="00640A1E" w:rsidRDefault="00640A1E" w:rsidP="00474B70"/>
          <w:p w14:paraId="0A506C58" w14:textId="4A591ACC" w:rsidR="00640A1E" w:rsidRDefault="00640A1E" w:rsidP="00474B70"/>
          <w:p w14:paraId="5765F21A" w14:textId="7D05C228" w:rsidR="00640A1E" w:rsidRDefault="00640A1E" w:rsidP="00474B70"/>
          <w:p w14:paraId="60F67C41" w14:textId="6B09B00A" w:rsidR="00640A1E" w:rsidRDefault="00640A1E" w:rsidP="00474B70"/>
          <w:p w14:paraId="6DB35515" w14:textId="334603AE" w:rsidR="00640A1E" w:rsidRDefault="00640A1E" w:rsidP="00474B70">
            <w:r>
              <w:t>DB, EW</w:t>
            </w:r>
          </w:p>
          <w:p w14:paraId="1B22462E" w14:textId="77777777" w:rsidR="00640A1E" w:rsidRDefault="00640A1E" w:rsidP="00474B70"/>
          <w:p w14:paraId="31C0556F" w14:textId="77777777" w:rsidR="00640A1E" w:rsidRDefault="00640A1E" w:rsidP="00474B70"/>
          <w:p w14:paraId="57BB8CAF" w14:textId="77777777" w:rsidR="00640A1E" w:rsidRDefault="00640A1E" w:rsidP="00474B70">
            <w:r>
              <w:t>DB, EW</w:t>
            </w:r>
          </w:p>
          <w:p w14:paraId="15247FFF" w14:textId="77777777" w:rsidR="00043B5C" w:rsidRDefault="00043B5C" w:rsidP="00474B70"/>
          <w:p w14:paraId="5A3DA61B" w14:textId="77777777" w:rsidR="00043B5C" w:rsidRDefault="00043B5C" w:rsidP="00474B70"/>
          <w:p w14:paraId="2EF0A2CA" w14:textId="77777777" w:rsidR="00043B5C" w:rsidRDefault="00043B5C" w:rsidP="00474B70"/>
          <w:p w14:paraId="40C332CD" w14:textId="77777777" w:rsidR="00043B5C" w:rsidRDefault="00043B5C" w:rsidP="00474B70"/>
          <w:p w14:paraId="35BF2F7C" w14:textId="77777777" w:rsidR="00043B5C" w:rsidRDefault="00043B5C" w:rsidP="00474B70"/>
          <w:p w14:paraId="2B48A80A" w14:textId="77777777" w:rsidR="00043B5C" w:rsidRDefault="00043B5C" w:rsidP="00067FBC"/>
          <w:p w14:paraId="3BADE2D6" w14:textId="7C07E0B1" w:rsidR="00067FBC" w:rsidRDefault="00067FBC" w:rsidP="00067FBC"/>
          <w:p w14:paraId="5543E155" w14:textId="28285D9C" w:rsidR="00067FBC" w:rsidRDefault="00067FBC" w:rsidP="00067FBC"/>
          <w:p w14:paraId="2F9BFA72" w14:textId="0DE3B9EA" w:rsidR="00067FBC" w:rsidRDefault="00067FBC" w:rsidP="00067FBC"/>
          <w:p w14:paraId="745FF8F5" w14:textId="20DEBCA0" w:rsidR="00067FBC" w:rsidRDefault="00067FBC" w:rsidP="00067FBC"/>
          <w:p w14:paraId="1BF71613" w14:textId="7116A978" w:rsidR="00067FBC" w:rsidRDefault="00067FBC" w:rsidP="00067FBC"/>
          <w:p w14:paraId="4734E802" w14:textId="6FB08141" w:rsidR="00FC2EDB" w:rsidRDefault="00FC2EDB" w:rsidP="00067FBC">
            <w:r>
              <w:t>RH</w:t>
            </w:r>
          </w:p>
          <w:p w14:paraId="5DD2879D" w14:textId="77777777" w:rsidR="00D23F99" w:rsidRDefault="00D23F99" w:rsidP="00067FBC"/>
          <w:p w14:paraId="30796C94" w14:textId="77777777" w:rsidR="00D23F99" w:rsidRDefault="00D23F99" w:rsidP="00067FBC"/>
          <w:p w14:paraId="0D70673E" w14:textId="70A9784F" w:rsidR="00067FBC" w:rsidRDefault="00067FBC" w:rsidP="00067FBC">
            <w:r>
              <w:t>ALL</w:t>
            </w:r>
          </w:p>
          <w:p w14:paraId="7E553B32" w14:textId="77777777" w:rsidR="00067FBC" w:rsidRDefault="00067FBC" w:rsidP="00067FBC"/>
          <w:p w14:paraId="1CAA18B2" w14:textId="77777777" w:rsidR="00067FBC" w:rsidRDefault="00067FBC" w:rsidP="00067FBC"/>
          <w:p w14:paraId="4D861304" w14:textId="47836114" w:rsidR="00067FBC" w:rsidRDefault="00067FBC" w:rsidP="00067FBC"/>
          <w:p w14:paraId="16301F19" w14:textId="4F25CBF6" w:rsidR="0080464E" w:rsidRDefault="0080464E" w:rsidP="00067FBC"/>
          <w:p w14:paraId="780E79F3" w14:textId="5E695A75" w:rsidR="0080464E" w:rsidRDefault="0080464E" w:rsidP="00067FBC"/>
          <w:p w14:paraId="0AC02C06" w14:textId="09659CC7" w:rsidR="0080464E" w:rsidRDefault="0080464E" w:rsidP="00067FBC"/>
          <w:p w14:paraId="1A3C336B" w14:textId="128D6165" w:rsidR="0080464E" w:rsidRDefault="0080464E" w:rsidP="00067FBC"/>
          <w:p w14:paraId="54DE2B25" w14:textId="6A2A00E8" w:rsidR="0080464E" w:rsidRDefault="0080464E" w:rsidP="00067FBC"/>
          <w:p w14:paraId="6871B5A5" w14:textId="6D527453" w:rsidR="0080464E" w:rsidRDefault="0080464E" w:rsidP="00067FBC"/>
          <w:p w14:paraId="0F4577E3" w14:textId="7714E9F2" w:rsidR="0080464E" w:rsidRDefault="0080464E" w:rsidP="00067FBC"/>
          <w:p w14:paraId="785FE8BD" w14:textId="1270965F" w:rsidR="0080464E" w:rsidRDefault="0080464E" w:rsidP="00067FBC"/>
          <w:p w14:paraId="044569CC" w14:textId="75F85BD2" w:rsidR="0080464E" w:rsidRDefault="0080464E" w:rsidP="00067FBC"/>
          <w:p w14:paraId="53E787A4" w14:textId="744B7E42" w:rsidR="0080464E" w:rsidRDefault="0080464E" w:rsidP="00067FBC"/>
          <w:p w14:paraId="0F37A875" w14:textId="65465B5B" w:rsidR="0080464E" w:rsidRDefault="0080464E" w:rsidP="00067FBC"/>
          <w:p w14:paraId="572B9D81" w14:textId="3F4649D6" w:rsidR="0080464E" w:rsidRDefault="0080464E" w:rsidP="00067FBC"/>
          <w:p w14:paraId="068B66C5" w14:textId="2CF246BE" w:rsidR="0080464E" w:rsidRDefault="0080464E" w:rsidP="00067FBC"/>
          <w:p w14:paraId="6590C32F" w14:textId="7D9CCBF2" w:rsidR="0080464E" w:rsidRDefault="0080464E" w:rsidP="00067FBC"/>
          <w:p w14:paraId="0348F602" w14:textId="21125E34" w:rsidR="0080464E" w:rsidRDefault="0080464E" w:rsidP="00067FBC"/>
          <w:p w14:paraId="58B4C290" w14:textId="2998FEB5" w:rsidR="0080464E" w:rsidRDefault="0080464E" w:rsidP="00067FBC"/>
          <w:p w14:paraId="6D702AE9" w14:textId="032B1F97" w:rsidR="0080464E" w:rsidRDefault="0080464E" w:rsidP="00067FBC"/>
          <w:p w14:paraId="2867898C" w14:textId="2714815A" w:rsidR="0080464E" w:rsidRDefault="0080464E" w:rsidP="00067FBC"/>
          <w:p w14:paraId="58B31ABB" w14:textId="6A156B3F" w:rsidR="0080464E" w:rsidRDefault="0080464E" w:rsidP="00067FBC"/>
          <w:p w14:paraId="5B9E8A2F" w14:textId="77777777" w:rsidR="00260E5F" w:rsidRDefault="00260E5F" w:rsidP="00067FBC"/>
          <w:p w14:paraId="3C86BC09" w14:textId="77777777" w:rsidR="00A429BC" w:rsidRDefault="00A429BC" w:rsidP="00067FBC"/>
          <w:p w14:paraId="4A61A960" w14:textId="77777777" w:rsidR="00A429BC" w:rsidRDefault="00A429BC" w:rsidP="00067FBC"/>
          <w:p w14:paraId="52C03EA1" w14:textId="17E86B1B" w:rsidR="0080464E" w:rsidRDefault="0080464E" w:rsidP="00067FBC">
            <w:r>
              <w:t>SK, TA, RB</w:t>
            </w:r>
          </w:p>
          <w:p w14:paraId="60F22E29" w14:textId="45E1B6FB" w:rsidR="0080464E" w:rsidRDefault="0080464E" w:rsidP="00067FBC"/>
          <w:p w14:paraId="7F359E16" w14:textId="46FEA934" w:rsidR="0080464E" w:rsidRDefault="0080464E" w:rsidP="00067FBC"/>
          <w:p w14:paraId="32AE096E" w14:textId="489FE411" w:rsidR="0080464E" w:rsidRDefault="0080464E" w:rsidP="00067FBC">
            <w:r>
              <w:t>RB, VM</w:t>
            </w:r>
          </w:p>
          <w:p w14:paraId="4B4413D7" w14:textId="77777777" w:rsidR="00067FBC" w:rsidRDefault="00067FBC" w:rsidP="00067FBC"/>
          <w:p w14:paraId="307C6583" w14:textId="77777777" w:rsidR="0080464E" w:rsidRDefault="0080464E" w:rsidP="00067FBC"/>
          <w:p w14:paraId="09E05C47" w14:textId="0DB9EB16" w:rsidR="0080464E" w:rsidRDefault="0080464E" w:rsidP="00067FBC"/>
        </w:tc>
      </w:tr>
      <w:tr w:rsidR="00FC5D07" w14:paraId="292F30DC" w14:textId="77777777" w:rsidTr="00FC5D07">
        <w:tc>
          <w:tcPr>
            <w:tcW w:w="7508" w:type="dxa"/>
          </w:tcPr>
          <w:p w14:paraId="7120104A" w14:textId="12887136" w:rsidR="00FC5D07" w:rsidRPr="00FC5D07" w:rsidRDefault="00FC5D07" w:rsidP="00FC5D07">
            <w:pPr>
              <w:rPr>
                <w:b/>
              </w:rPr>
            </w:pPr>
            <w:r w:rsidRPr="00FC5D07">
              <w:rPr>
                <w:b/>
              </w:rPr>
              <w:lastRenderedPageBreak/>
              <w:t xml:space="preserve">5. Prizes and Competitions </w:t>
            </w:r>
          </w:p>
          <w:p w14:paraId="761DDD31" w14:textId="77777777" w:rsidR="00FC5D07" w:rsidRDefault="00FC5D07" w:rsidP="00FC5D07"/>
          <w:p w14:paraId="41A343B5" w14:textId="359BA082" w:rsidR="00D303E5" w:rsidRDefault="008934CB" w:rsidP="00FC5D07">
            <w:pPr>
              <w:rPr>
                <w:b/>
              </w:rPr>
            </w:pPr>
            <w:r>
              <w:rPr>
                <w:b/>
              </w:rPr>
              <w:t>5.1. Book prizes (RH)</w:t>
            </w:r>
          </w:p>
          <w:p w14:paraId="2E696AE0" w14:textId="4B4142A1" w:rsidR="0080464E" w:rsidRPr="0080464E" w:rsidRDefault="0080464E" w:rsidP="00FC5D07">
            <w:r w:rsidRPr="0080464E">
              <w:t>Nothing to add.</w:t>
            </w:r>
          </w:p>
          <w:p w14:paraId="265ECBDC" w14:textId="77777777" w:rsidR="00A7767E" w:rsidRDefault="00A7767E" w:rsidP="00FC5D07">
            <w:pPr>
              <w:rPr>
                <w:b/>
              </w:rPr>
            </w:pPr>
          </w:p>
          <w:p w14:paraId="72BB99CF" w14:textId="499AB99B" w:rsidR="00FC5D07" w:rsidRDefault="008934CB" w:rsidP="00FC5D07">
            <w:pPr>
              <w:rPr>
                <w:b/>
              </w:rPr>
            </w:pPr>
            <w:r>
              <w:rPr>
                <w:b/>
              </w:rPr>
              <w:t>5.2 Article prizes</w:t>
            </w:r>
          </w:p>
          <w:p w14:paraId="76B20B26" w14:textId="7FF8804B" w:rsidR="0080464E" w:rsidRPr="0080464E" w:rsidRDefault="0080464E" w:rsidP="00FC5D07">
            <w:r w:rsidRPr="0080464E">
              <w:t xml:space="preserve">Nothing to add. </w:t>
            </w:r>
          </w:p>
          <w:p w14:paraId="728ECF7B" w14:textId="77777777" w:rsidR="00FC5D07" w:rsidRDefault="00FC5D07" w:rsidP="00FC5D07"/>
          <w:p w14:paraId="6BBA9CCA" w14:textId="4FCF3DC2" w:rsidR="00FC5D07" w:rsidRDefault="00FC5D07" w:rsidP="00FC5D07">
            <w:pPr>
              <w:rPr>
                <w:b/>
              </w:rPr>
            </w:pPr>
            <w:r w:rsidRPr="00FC5D07">
              <w:rPr>
                <w:b/>
              </w:rPr>
              <w:t>5.3. Grants (</w:t>
            </w:r>
            <w:r w:rsidR="00FC2EDB">
              <w:rPr>
                <w:b/>
              </w:rPr>
              <w:t>EC</w:t>
            </w:r>
            <w:r w:rsidRPr="00FC5D07">
              <w:rPr>
                <w:b/>
              </w:rPr>
              <w:t>)</w:t>
            </w:r>
          </w:p>
          <w:p w14:paraId="69C43D0E" w14:textId="3C1147F6" w:rsidR="003073CE" w:rsidRPr="003073CE" w:rsidRDefault="003073CE" w:rsidP="00FC5D07">
            <w:r w:rsidRPr="003073CE">
              <w:t>EC has taken over</w:t>
            </w:r>
            <w:r w:rsidR="00FC2EDB">
              <w:t xml:space="preserve"> as chair</w:t>
            </w:r>
            <w:r w:rsidR="0080464E">
              <w:t xml:space="preserve"> the grants committee. </w:t>
            </w:r>
            <w:r w:rsidR="00FC2EDB">
              <w:t>She is on maternity leave until November 2019. Queries can be sent to other members of the committee in the meantime.</w:t>
            </w:r>
          </w:p>
          <w:p w14:paraId="218DFE7D" w14:textId="77777777" w:rsidR="00FC5D07" w:rsidRPr="00FC5D07" w:rsidRDefault="00FC5D07" w:rsidP="00FC5D07">
            <w:pPr>
              <w:rPr>
                <w:b/>
              </w:rPr>
            </w:pPr>
          </w:p>
          <w:p w14:paraId="5F68B915" w14:textId="4B0E9773" w:rsidR="00FC5D07" w:rsidRDefault="00FC5D07" w:rsidP="00FC5D07">
            <w:pPr>
              <w:rPr>
                <w:b/>
              </w:rPr>
            </w:pPr>
            <w:r w:rsidRPr="00FC5D07">
              <w:rPr>
                <w:b/>
              </w:rPr>
              <w:lastRenderedPageBreak/>
              <w:t>5.4. Seminar</w:t>
            </w:r>
            <w:r w:rsidR="008934CB">
              <w:rPr>
                <w:b/>
              </w:rPr>
              <w:t>s</w:t>
            </w:r>
            <w:r w:rsidRPr="00FC5D07">
              <w:rPr>
                <w:b/>
              </w:rPr>
              <w:t xml:space="preserve"> (</w:t>
            </w:r>
            <w:proofErr w:type="spellStart"/>
            <w:r w:rsidRPr="00FC5D07">
              <w:rPr>
                <w:b/>
              </w:rPr>
              <w:t>JHa</w:t>
            </w:r>
            <w:proofErr w:type="spellEnd"/>
            <w:r w:rsidRPr="00FC5D07">
              <w:rPr>
                <w:b/>
              </w:rPr>
              <w:t>)</w:t>
            </w:r>
          </w:p>
          <w:p w14:paraId="2495F3B1" w14:textId="77777777" w:rsidR="0080464E" w:rsidRDefault="003073CE" w:rsidP="00FC5D07">
            <w:r>
              <w:t xml:space="preserve">Nothing to report beyond what was submitted. </w:t>
            </w:r>
          </w:p>
          <w:p w14:paraId="6F680D20" w14:textId="05CC70AD" w:rsidR="003073CE" w:rsidRDefault="003073CE" w:rsidP="00FC5D07"/>
          <w:p w14:paraId="0F0B4DA1" w14:textId="706CD0D6" w:rsidR="003073CE" w:rsidRDefault="003073CE" w:rsidP="00FC5D07">
            <w:r>
              <w:t xml:space="preserve">RH </w:t>
            </w:r>
            <w:r w:rsidR="0080464E">
              <w:t>suggested that o</w:t>
            </w:r>
            <w:r>
              <w:t xml:space="preserve">nce we are registered as a charity we can do more for community outreach. </w:t>
            </w:r>
            <w:r w:rsidR="0080464E">
              <w:t>She asked:</w:t>
            </w:r>
            <w:r>
              <w:t xml:space="preserve"> do we want to </w:t>
            </w:r>
            <w:r w:rsidR="0080464E">
              <w:t>open</w:t>
            </w:r>
            <w:r>
              <w:t xml:space="preserve"> a wider stream</w:t>
            </w:r>
            <w:r w:rsidR="0080464E">
              <w:t xml:space="preserve"> for community/public outreach activities? Something to consider later. </w:t>
            </w:r>
          </w:p>
          <w:p w14:paraId="306D5C20" w14:textId="77777777" w:rsidR="003073CE" w:rsidRDefault="003073CE" w:rsidP="00FC5D07"/>
          <w:p w14:paraId="14C18957" w14:textId="344D3D04" w:rsidR="003073CE" w:rsidRDefault="00FC5D07" w:rsidP="00536B78">
            <w:pPr>
              <w:rPr>
                <w:b/>
              </w:rPr>
            </w:pPr>
            <w:r w:rsidRPr="00FC5D07">
              <w:rPr>
                <w:b/>
              </w:rPr>
              <w:t>5.5. Research Training and Mentoring Awards (RH)</w:t>
            </w:r>
          </w:p>
          <w:p w14:paraId="5492F244" w14:textId="77777777" w:rsidR="003073CE" w:rsidRDefault="003073CE" w:rsidP="00536B78">
            <w:r w:rsidRPr="003073CE">
              <w:t>Nothing to add.</w:t>
            </w:r>
            <w:r>
              <w:t xml:space="preserve"> We have </w:t>
            </w:r>
            <w:r w:rsidR="00FC2EDB">
              <w:t xml:space="preserve">had </w:t>
            </w:r>
            <w:r>
              <w:t xml:space="preserve">none and mentoring is on hold. </w:t>
            </w:r>
            <w:r w:rsidR="00FC2EDB">
              <w:t>The next deadline for RTGs is 1 June.</w:t>
            </w:r>
          </w:p>
          <w:p w14:paraId="6D5424F5" w14:textId="2475C1A7" w:rsidR="00FC2EDB" w:rsidRPr="003073CE" w:rsidRDefault="00FC2EDB" w:rsidP="00536B78"/>
        </w:tc>
        <w:tc>
          <w:tcPr>
            <w:tcW w:w="1508" w:type="dxa"/>
          </w:tcPr>
          <w:p w14:paraId="501ACA02" w14:textId="77777777" w:rsidR="00FC5D07" w:rsidRDefault="00FC5D07"/>
          <w:p w14:paraId="0F45EB12" w14:textId="77777777" w:rsidR="00FC5D07" w:rsidRDefault="00FC5D07"/>
          <w:p w14:paraId="0857D461" w14:textId="77777777" w:rsidR="00096431" w:rsidRDefault="00096431"/>
          <w:p w14:paraId="0374A206" w14:textId="77777777" w:rsidR="00535CBB" w:rsidRDefault="00535CBB"/>
          <w:p w14:paraId="2C786007" w14:textId="77777777" w:rsidR="005F181D" w:rsidRDefault="005F181D"/>
          <w:p w14:paraId="2108A797" w14:textId="77777777" w:rsidR="005F181D" w:rsidRDefault="005F181D"/>
          <w:p w14:paraId="6412046D" w14:textId="77777777" w:rsidR="005F181D" w:rsidRDefault="005F181D"/>
          <w:p w14:paraId="2240A8C2" w14:textId="77777777" w:rsidR="005F181D" w:rsidRDefault="005F181D"/>
          <w:p w14:paraId="2596E82E" w14:textId="77777777" w:rsidR="005F181D" w:rsidRDefault="005F181D"/>
          <w:p w14:paraId="2955EE0D" w14:textId="77777777" w:rsidR="005F181D" w:rsidRDefault="005F181D"/>
          <w:p w14:paraId="609A2B2F" w14:textId="77777777" w:rsidR="005F181D" w:rsidRDefault="005F181D"/>
          <w:p w14:paraId="15778856" w14:textId="77777777" w:rsidR="005F181D" w:rsidRDefault="005F181D"/>
          <w:p w14:paraId="4E55F864" w14:textId="77777777" w:rsidR="00140755" w:rsidRDefault="00140755"/>
          <w:p w14:paraId="46A7A9F0" w14:textId="5A596B89" w:rsidR="00140755" w:rsidRDefault="00140755"/>
        </w:tc>
      </w:tr>
      <w:tr w:rsidR="00CB4327" w14:paraId="02CD634E" w14:textId="77777777" w:rsidTr="00211FA6">
        <w:trPr>
          <w:trHeight w:val="692"/>
        </w:trPr>
        <w:tc>
          <w:tcPr>
            <w:tcW w:w="7508" w:type="dxa"/>
          </w:tcPr>
          <w:p w14:paraId="470FD6DA" w14:textId="122A9E8B" w:rsidR="008934CB" w:rsidRDefault="00E43EC1" w:rsidP="008934CB">
            <w:pPr>
              <w:rPr>
                <w:b/>
              </w:rPr>
            </w:pPr>
            <w:r>
              <w:rPr>
                <w:b/>
              </w:rPr>
              <w:lastRenderedPageBreak/>
              <w:t>6</w:t>
            </w:r>
            <w:r w:rsidR="00CB4327" w:rsidRPr="00CB4327">
              <w:rPr>
                <w:b/>
              </w:rPr>
              <w:t xml:space="preserve">. </w:t>
            </w:r>
            <w:r w:rsidR="005C6341">
              <w:rPr>
                <w:b/>
              </w:rPr>
              <w:t>Sub-committee</w:t>
            </w:r>
            <w:r w:rsidR="00177A6F">
              <w:rPr>
                <w:b/>
              </w:rPr>
              <w:t xml:space="preserve"> membership</w:t>
            </w:r>
          </w:p>
          <w:p w14:paraId="0810F70B" w14:textId="0714C87A" w:rsidR="0004198F" w:rsidRDefault="0004198F" w:rsidP="008934CB">
            <w:r>
              <w:t>There were several appointments to the various sub-committees:</w:t>
            </w:r>
          </w:p>
          <w:p w14:paraId="435B94F6" w14:textId="77777777" w:rsidR="0004198F" w:rsidRPr="0004198F" w:rsidRDefault="0004198F" w:rsidP="008934CB"/>
          <w:p w14:paraId="2E98161B" w14:textId="21BF709A" w:rsidR="00D303E5" w:rsidRPr="00D303E5" w:rsidRDefault="00D303E5" w:rsidP="0004198F">
            <w:pPr>
              <w:pStyle w:val="ListParagraph"/>
              <w:numPr>
                <w:ilvl w:val="0"/>
                <w:numId w:val="12"/>
              </w:numPr>
            </w:pPr>
            <w:r w:rsidRPr="00D303E5">
              <w:t>RB – books</w:t>
            </w:r>
            <w:r w:rsidR="0004198F">
              <w:t xml:space="preserve"> committee</w:t>
            </w:r>
          </w:p>
          <w:p w14:paraId="7A5563D3" w14:textId="63660071" w:rsidR="00D303E5" w:rsidRDefault="00D303E5" w:rsidP="0004198F">
            <w:pPr>
              <w:pStyle w:val="ListParagraph"/>
              <w:numPr>
                <w:ilvl w:val="0"/>
                <w:numId w:val="12"/>
              </w:numPr>
            </w:pPr>
            <w:r w:rsidRPr="00D303E5">
              <w:t xml:space="preserve">CM, RM </w:t>
            </w:r>
            <w:r>
              <w:t>–</w:t>
            </w:r>
            <w:r w:rsidRPr="00D303E5">
              <w:t xml:space="preserve"> grants</w:t>
            </w:r>
            <w:r w:rsidR="0004198F">
              <w:t xml:space="preserve"> committee</w:t>
            </w:r>
          </w:p>
          <w:p w14:paraId="3D630D30" w14:textId="4669CFEA" w:rsidR="00D303E5" w:rsidRPr="0004198F" w:rsidRDefault="00D303E5" w:rsidP="0004198F">
            <w:pPr>
              <w:pStyle w:val="ListParagraph"/>
              <w:numPr>
                <w:ilvl w:val="0"/>
                <w:numId w:val="12"/>
              </w:numPr>
            </w:pPr>
            <w:r>
              <w:t xml:space="preserve">RD – seminars </w:t>
            </w:r>
            <w:r w:rsidR="0004198F">
              <w:t xml:space="preserve">committee </w:t>
            </w:r>
          </w:p>
          <w:p w14:paraId="17510C94" w14:textId="637A79AA" w:rsidR="00F32E69" w:rsidRPr="00F32E69" w:rsidRDefault="00F32E69" w:rsidP="0061664A"/>
        </w:tc>
        <w:tc>
          <w:tcPr>
            <w:tcW w:w="1508" w:type="dxa"/>
          </w:tcPr>
          <w:p w14:paraId="1B5C3D3E" w14:textId="77777777" w:rsidR="00CB4327" w:rsidRDefault="00CB4327"/>
          <w:p w14:paraId="4CDE2F67" w14:textId="348CAA66" w:rsidR="00CB4327" w:rsidRDefault="00CB4327" w:rsidP="0061664A"/>
        </w:tc>
      </w:tr>
      <w:tr w:rsidR="008934CB" w14:paraId="784177CA" w14:textId="77777777" w:rsidTr="00FC5D07">
        <w:trPr>
          <w:trHeight w:val="372"/>
        </w:trPr>
        <w:tc>
          <w:tcPr>
            <w:tcW w:w="7508" w:type="dxa"/>
          </w:tcPr>
          <w:p w14:paraId="404B8692" w14:textId="77777777" w:rsidR="00751D19" w:rsidRDefault="00F32E69" w:rsidP="008934CB">
            <w:pPr>
              <w:rPr>
                <w:szCs w:val="24"/>
              </w:rPr>
            </w:pPr>
            <w:r>
              <w:rPr>
                <w:rFonts w:cs="Arial"/>
                <w:b/>
                <w:szCs w:val="24"/>
              </w:rPr>
              <w:t>7</w:t>
            </w:r>
            <w:r w:rsidR="008934CB" w:rsidRPr="008934CB">
              <w:rPr>
                <w:rFonts w:cs="Arial"/>
                <w:b/>
                <w:szCs w:val="24"/>
              </w:rPr>
              <w:t xml:space="preserve">. </w:t>
            </w:r>
            <w:r w:rsidR="00177A6F" w:rsidRPr="00177A6F">
              <w:rPr>
                <w:rFonts w:cs="Arial"/>
                <w:b/>
                <w:szCs w:val="24"/>
              </w:rPr>
              <w:t>Registering the SLSA as a Charitable Incorporated Organisation</w:t>
            </w:r>
            <w:r w:rsidR="00687C58">
              <w:rPr>
                <w:szCs w:val="24"/>
              </w:rPr>
              <w:t xml:space="preserve"> </w:t>
            </w:r>
          </w:p>
          <w:p w14:paraId="74C8EE54" w14:textId="4928703A" w:rsidR="005D51BD" w:rsidRDefault="005D51BD" w:rsidP="008934CB">
            <w:pPr>
              <w:rPr>
                <w:szCs w:val="24"/>
              </w:rPr>
            </w:pPr>
            <w:r>
              <w:rPr>
                <w:szCs w:val="24"/>
              </w:rPr>
              <w:t xml:space="preserve">TW </w:t>
            </w:r>
            <w:r w:rsidR="0004198F">
              <w:rPr>
                <w:szCs w:val="24"/>
              </w:rPr>
              <w:t>asked that within the constitution there is an</w:t>
            </w:r>
            <w:r>
              <w:rPr>
                <w:szCs w:val="24"/>
              </w:rPr>
              <w:t xml:space="preserve"> </w:t>
            </w:r>
            <w:r w:rsidR="0004198F">
              <w:rPr>
                <w:szCs w:val="24"/>
              </w:rPr>
              <w:t>appeal</w:t>
            </w:r>
            <w:r>
              <w:rPr>
                <w:szCs w:val="24"/>
              </w:rPr>
              <w:t xml:space="preserve"> process for rejecting members</w:t>
            </w:r>
            <w:r w:rsidR="0004198F">
              <w:rPr>
                <w:szCs w:val="24"/>
              </w:rPr>
              <w:t>. S</w:t>
            </w:r>
            <w:r>
              <w:rPr>
                <w:szCs w:val="24"/>
              </w:rPr>
              <w:t xml:space="preserve">hould we </w:t>
            </w:r>
            <w:r w:rsidR="0004198F">
              <w:rPr>
                <w:szCs w:val="24"/>
              </w:rPr>
              <w:t xml:space="preserve">draft </w:t>
            </w:r>
            <w:r>
              <w:rPr>
                <w:szCs w:val="24"/>
              </w:rPr>
              <w:t xml:space="preserve">a process? TW will draft something for the next meeting </w:t>
            </w:r>
          </w:p>
          <w:p w14:paraId="5B51CF24" w14:textId="77777777" w:rsidR="005D51BD" w:rsidRDefault="005D51BD" w:rsidP="008934CB">
            <w:pPr>
              <w:rPr>
                <w:szCs w:val="24"/>
              </w:rPr>
            </w:pPr>
          </w:p>
          <w:p w14:paraId="0DA5BB54" w14:textId="5C811C22" w:rsidR="00FC2EDB" w:rsidRDefault="0004198F">
            <w:pPr>
              <w:rPr>
                <w:szCs w:val="24"/>
              </w:rPr>
            </w:pPr>
            <w:r>
              <w:rPr>
                <w:szCs w:val="24"/>
              </w:rPr>
              <w:t>RH noted that it is a new development that</w:t>
            </w:r>
            <w:r w:rsidR="005D51BD">
              <w:rPr>
                <w:szCs w:val="24"/>
              </w:rPr>
              <w:t xml:space="preserve"> persons can be elected on to three terms, but we may informally only ask people to stay to six</w:t>
            </w:r>
            <w:r w:rsidR="00FC2EDB">
              <w:rPr>
                <w:szCs w:val="24"/>
              </w:rPr>
              <w:t xml:space="preserve"> years.</w:t>
            </w:r>
          </w:p>
          <w:p w14:paraId="4B617A34" w14:textId="77777777" w:rsidR="00FC2EDB" w:rsidRDefault="00FC2EDB">
            <w:pPr>
              <w:rPr>
                <w:szCs w:val="24"/>
              </w:rPr>
            </w:pPr>
          </w:p>
          <w:p w14:paraId="305BA049" w14:textId="21CA3793" w:rsidR="005D51BD" w:rsidRPr="00AE7B7A" w:rsidRDefault="00FC2EDB">
            <w:pPr>
              <w:rPr>
                <w:szCs w:val="24"/>
              </w:rPr>
            </w:pPr>
            <w:r>
              <w:rPr>
                <w:szCs w:val="24"/>
              </w:rPr>
              <w:t xml:space="preserve">RH will continue to progress this over the next few months, and will update the Exec/ask for input as necessary. </w:t>
            </w:r>
            <w:r w:rsidR="005D51BD">
              <w:rPr>
                <w:szCs w:val="24"/>
              </w:rPr>
              <w:t xml:space="preserve"> </w:t>
            </w:r>
          </w:p>
        </w:tc>
        <w:tc>
          <w:tcPr>
            <w:tcW w:w="1508" w:type="dxa"/>
          </w:tcPr>
          <w:p w14:paraId="42464B1A" w14:textId="77777777" w:rsidR="008934CB" w:rsidRDefault="008934CB" w:rsidP="008934CB"/>
          <w:p w14:paraId="1DBC027C" w14:textId="77777777" w:rsidR="00231666" w:rsidRDefault="00231666" w:rsidP="008934CB"/>
          <w:p w14:paraId="50B800F3" w14:textId="544711A8" w:rsidR="00231666" w:rsidRDefault="0004198F" w:rsidP="008934CB">
            <w:r>
              <w:t>TW</w:t>
            </w:r>
          </w:p>
          <w:p w14:paraId="457D44F4" w14:textId="71CB2632" w:rsidR="0004198F" w:rsidRDefault="0004198F" w:rsidP="008934CB"/>
          <w:p w14:paraId="1985390A" w14:textId="26E9E543" w:rsidR="0004198F" w:rsidRDefault="0004198F" w:rsidP="008934CB"/>
          <w:p w14:paraId="760D10C1" w14:textId="6E48BF03" w:rsidR="0004198F" w:rsidRDefault="0004198F" w:rsidP="008934CB"/>
          <w:p w14:paraId="77D4BC84" w14:textId="77777777" w:rsidR="0004198F" w:rsidRDefault="0004198F" w:rsidP="008934CB"/>
          <w:p w14:paraId="3E094311" w14:textId="77777777" w:rsidR="00231666" w:rsidRDefault="00231666" w:rsidP="008934CB"/>
          <w:p w14:paraId="7E79D459" w14:textId="77777777" w:rsidR="00751D19" w:rsidRDefault="00751D19" w:rsidP="008934CB"/>
          <w:p w14:paraId="482085D3" w14:textId="77777777" w:rsidR="00FC2EDB" w:rsidRDefault="00FC2EDB" w:rsidP="008934CB"/>
          <w:p w14:paraId="4620ED6E" w14:textId="755D3B16" w:rsidR="00FC2EDB" w:rsidRDefault="00FC2EDB" w:rsidP="008934CB">
            <w:r>
              <w:t>RH</w:t>
            </w:r>
          </w:p>
        </w:tc>
      </w:tr>
      <w:tr w:rsidR="008934CB" w14:paraId="15312EDA" w14:textId="77777777" w:rsidTr="0061664A">
        <w:trPr>
          <w:trHeight w:val="814"/>
        </w:trPr>
        <w:tc>
          <w:tcPr>
            <w:tcW w:w="7508" w:type="dxa"/>
          </w:tcPr>
          <w:p w14:paraId="2C1FD119" w14:textId="131A40AD" w:rsidR="008934CB" w:rsidRDefault="00F32E69" w:rsidP="008934CB">
            <w:pPr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8</w:t>
            </w:r>
            <w:r w:rsidR="008934CB" w:rsidRPr="008934CB">
              <w:rPr>
                <w:rFonts w:cs="Arial"/>
                <w:b/>
                <w:szCs w:val="24"/>
              </w:rPr>
              <w:t xml:space="preserve">. </w:t>
            </w:r>
            <w:r w:rsidR="00177A6F" w:rsidRPr="00177A6F">
              <w:rPr>
                <w:rFonts w:cs="Arial"/>
                <w:b/>
                <w:szCs w:val="24"/>
              </w:rPr>
              <w:t>Open Access</w:t>
            </w:r>
          </w:p>
          <w:p w14:paraId="3362D1B4" w14:textId="197B3A62" w:rsidR="0004198F" w:rsidRDefault="00131C6E" w:rsidP="008934CB">
            <w:pPr>
              <w:rPr>
                <w:szCs w:val="24"/>
              </w:rPr>
            </w:pPr>
            <w:r w:rsidRPr="00131C6E">
              <w:rPr>
                <w:szCs w:val="24"/>
              </w:rPr>
              <w:t>AL and JH went to Academy of Social Sciences where</w:t>
            </w:r>
            <w:r w:rsidR="0004198F">
              <w:rPr>
                <w:szCs w:val="24"/>
              </w:rPr>
              <w:t xml:space="preserve"> the new open access policy – Plan S -</w:t>
            </w:r>
            <w:r w:rsidRPr="00131C6E">
              <w:rPr>
                <w:szCs w:val="24"/>
              </w:rPr>
              <w:t xml:space="preserve"> was discussed at length</w:t>
            </w:r>
          </w:p>
          <w:p w14:paraId="277B71EF" w14:textId="77777777" w:rsidR="0004198F" w:rsidRPr="00131C6E" w:rsidRDefault="0004198F" w:rsidP="008934CB">
            <w:pPr>
              <w:rPr>
                <w:szCs w:val="24"/>
              </w:rPr>
            </w:pPr>
          </w:p>
          <w:p w14:paraId="32FF3760" w14:textId="2595647A" w:rsidR="0004198F" w:rsidRDefault="00131C6E" w:rsidP="008934CB">
            <w:pPr>
              <w:rPr>
                <w:szCs w:val="24"/>
              </w:rPr>
            </w:pPr>
            <w:r w:rsidRPr="00131C6E">
              <w:rPr>
                <w:szCs w:val="24"/>
              </w:rPr>
              <w:t xml:space="preserve">Hybrid model will exist </w:t>
            </w:r>
            <w:r w:rsidR="0004198F">
              <w:rPr>
                <w:szCs w:val="24"/>
              </w:rPr>
              <w:t xml:space="preserve">for the next REF </w:t>
            </w:r>
            <w:r w:rsidRPr="00131C6E">
              <w:rPr>
                <w:szCs w:val="24"/>
              </w:rPr>
              <w:t>but this will change thereafter</w:t>
            </w:r>
          </w:p>
          <w:p w14:paraId="7E14B799" w14:textId="77777777" w:rsidR="0004198F" w:rsidRDefault="0004198F" w:rsidP="008934CB">
            <w:pPr>
              <w:rPr>
                <w:szCs w:val="24"/>
              </w:rPr>
            </w:pPr>
          </w:p>
          <w:p w14:paraId="09DAAB89" w14:textId="52FA6BE3" w:rsidR="00131C6E" w:rsidRDefault="00131C6E" w:rsidP="00053AC1">
            <w:pPr>
              <w:rPr>
                <w:szCs w:val="24"/>
              </w:rPr>
            </w:pPr>
            <w:r w:rsidRPr="00131C6E">
              <w:rPr>
                <w:szCs w:val="24"/>
              </w:rPr>
              <w:t>JH noted areas of concern</w:t>
            </w:r>
            <w:r w:rsidR="0004198F">
              <w:rPr>
                <w:szCs w:val="24"/>
              </w:rPr>
              <w:t xml:space="preserve"> – for example, with regards to the suggestion that authors would be charged following the changes</w:t>
            </w:r>
            <w:r w:rsidR="00053AC1">
              <w:rPr>
                <w:szCs w:val="24"/>
              </w:rPr>
              <w:t xml:space="preserve"> and other issues identified in the open access report, or in journals losing income (whom we work with and receive income).</w:t>
            </w:r>
          </w:p>
          <w:p w14:paraId="2977B66D" w14:textId="77777777" w:rsidR="00131C6E" w:rsidRPr="00131C6E" w:rsidRDefault="00131C6E" w:rsidP="008934CB">
            <w:pPr>
              <w:rPr>
                <w:szCs w:val="24"/>
              </w:rPr>
            </w:pPr>
          </w:p>
          <w:p w14:paraId="1716F824" w14:textId="6C280291" w:rsidR="00131C6E" w:rsidRDefault="00131C6E" w:rsidP="008934CB">
            <w:pPr>
              <w:rPr>
                <w:szCs w:val="24"/>
              </w:rPr>
            </w:pPr>
            <w:r w:rsidRPr="00131C6E">
              <w:rPr>
                <w:szCs w:val="24"/>
              </w:rPr>
              <w:t xml:space="preserve">Recommendations: </w:t>
            </w:r>
            <w:r>
              <w:rPr>
                <w:szCs w:val="24"/>
              </w:rPr>
              <w:t>we do not need to change significantly as Plan S is not fully implemented in the UK yet – we will revise guidance later</w:t>
            </w:r>
            <w:r w:rsidR="00260E5F">
              <w:rPr>
                <w:szCs w:val="24"/>
              </w:rPr>
              <w:t>.</w:t>
            </w:r>
          </w:p>
          <w:p w14:paraId="75CE329A" w14:textId="77777777" w:rsidR="00053AC1" w:rsidRPr="00131C6E" w:rsidRDefault="00053AC1" w:rsidP="008934CB">
            <w:pPr>
              <w:rPr>
                <w:szCs w:val="24"/>
              </w:rPr>
            </w:pPr>
          </w:p>
          <w:p w14:paraId="22058FDA" w14:textId="55F7582E" w:rsidR="00131C6E" w:rsidRDefault="00131C6E" w:rsidP="008934CB">
            <w:pPr>
              <w:rPr>
                <w:szCs w:val="24"/>
              </w:rPr>
            </w:pPr>
            <w:r>
              <w:rPr>
                <w:szCs w:val="24"/>
              </w:rPr>
              <w:t xml:space="preserve">We will keep a watch on this and an open access group </w:t>
            </w:r>
            <w:r w:rsidR="00053AC1">
              <w:rPr>
                <w:szCs w:val="24"/>
              </w:rPr>
              <w:t>will be set up moving forward</w:t>
            </w:r>
            <w:r w:rsidR="00260E5F">
              <w:rPr>
                <w:szCs w:val="24"/>
              </w:rPr>
              <w:t>.</w:t>
            </w:r>
          </w:p>
          <w:p w14:paraId="4BB8F621" w14:textId="77777777" w:rsidR="00053AC1" w:rsidRDefault="00053AC1" w:rsidP="008934CB">
            <w:pPr>
              <w:rPr>
                <w:szCs w:val="24"/>
              </w:rPr>
            </w:pPr>
          </w:p>
          <w:p w14:paraId="4EE86D20" w14:textId="195F0B11" w:rsidR="00547826" w:rsidRDefault="00053AC1" w:rsidP="008934CB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Noted that g</w:t>
            </w:r>
            <w:r w:rsidR="00547826">
              <w:rPr>
                <w:szCs w:val="24"/>
              </w:rPr>
              <w:t>reen open access w</w:t>
            </w:r>
            <w:r>
              <w:rPr>
                <w:szCs w:val="24"/>
              </w:rPr>
              <w:t>ill not</w:t>
            </w:r>
            <w:r w:rsidR="00547826">
              <w:rPr>
                <w:szCs w:val="24"/>
              </w:rPr>
              <w:t xml:space="preserve"> be </w:t>
            </w:r>
            <w:r>
              <w:rPr>
                <w:szCs w:val="24"/>
              </w:rPr>
              <w:t>enough</w:t>
            </w:r>
            <w:r w:rsidR="00547826">
              <w:rPr>
                <w:szCs w:val="24"/>
              </w:rPr>
              <w:t xml:space="preserve"> for Plan </w:t>
            </w:r>
            <w:r w:rsidR="00260E5F">
              <w:rPr>
                <w:szCs w:val="24"/>
              </w:rPr>
              <w:t>S.</w:t>
            </w:r>
          </w:p>
          <w:p w14:paraId="73EE9F88" w14:textId="77777777" w:rsidR="00053AC1" w:rsidRPr="00131C6E" w:rsidRDefault="00053AC1" w:rsidP="008934CB">
            <w:pPr>
              <w:rPr>
                <w:szCs w:val="24"/>
              </w:rPr>
            </w:pPr>
          </w:p>
          <w:p w14:paraId="56A2CC4A" w14:textId="60212A54" w:rsidR="00131C6E" w:rsidRDefault="00547826" w:rsidP="008934CB">
            <w:pPr>
              <w:rPr>
                <w:szCs w:val="24"/>
              </w:rPr>
            </w:pPr>
            <w:r>
              <w:rPr>
                <w:szCs w:val="24"/>
              </w:rPr>
              <w:t xml:space="preserve">CM – is it possible we will need a society journal? </w:t>
            </w:r>
            <w:r w:rsidR="00053AC1">
              <w:rPr>
                <w:szCs w:val="24"/>
              </w:rPr>
              <w:t xml:space="preserve">It was </w:t>
            </w:r>
            <w:r w:rsidR="00FC2EDB">
              <w:rPr>
                <w:szCs w:val="24"/>
              </w:rPr>
              <w:t xml:space="preserve">agreed </w:t>
            </w:r>
            <w:r w:rsidR="00053AC1">
              <w:rPr>
                <w:szCs w:val="24"/>
              </w:rPr>
              <w:t xml:space="preserve">that this is not something we want to do now because of the level of work involved. </w:t>
            </w:r>
          </w:p>
          <w:p w14:paraId="58A99A48" w14:textId="77777777" w:rsidR="00053AC1" w:rsidRDefault="00053AC1" w:rsidP="008934CB">
            <w:pPr>
              <w:rPr>
                <w:szCs w:val="24"/>
              </w:rPr>
            </w:pPr>
          </w:p>
          <w:p w14:paraId="29AC244D" w14:textId="263EFFE0" w:rsidR="00DF67E6" w:rsidRDefault="00DF67E6" w:rsidP="008934CB">
            <w:pPr>
              <w:rPr>
                <w:szCs w:val="24"/>
              </w:rPr>
            </w:pPr>
            <w:r>
              <w:rPr>
                <w:szCs w:val="24"/>
              </w:rPr>
              <w:t xml:space="preserve">TW – can we push back through SLSA and/ or publisher’s liaison? </w:t>
            </w:r>
          </w:p>
          <w:p w14:paraId="59EB03B9" w14:textId="77777777" w:rsidR="00053AC1" w:rsidRDefault="00053AC1" w:rsidP="008934CB">
            <w:pPr>
              <w:rPr>
                <w:szCs w:val="24"/>
              </w:rPr>
            </w:pPr>
          </w:p>
          <w:p w14:paraId="0EBE1AFA" w14:textId="77777777" w:rsidR="00053AC1" w:rsidRDefault="00DF67E6" w:rsidP="008934CB">
            <w:pPr>
              <w:rPr>
                <w:szCs w:val="24"/>
              </w:rPr>
            </w:pPr>
            <w:r>
              <w:rPr>
                <w:szCs w:val="24"/>
              </w:rPr>
              <w:t xml:space="preserve">RH – could we have something on the website? </w:t>
            </w:r>
          </w:p>
          <w:p w14:paraId="42B10DE2" w14:textId="77777777" w:rsidR="00053AC1" w:rsidRDefault="00053AC1" w:rsidP="008934CB">
            <w:pPr>
              <w:rPr>
                <w:szCs w:val="24"/>
              </w:rPr>
            </w:pPr>
          </w:p>
          <w:p w14:paraId="323FCB6D" w14:textId="2CFACED6" w:rsidR="00DF67E6" w:rsidRDefault="00E909F3" w:rsidP="008934CB">
            <w:pPr>
              <w:rPr>
                <w:szCs w:val="24"/>
              </w:rPr>
            </w:pPr>
            <w:r>
              <w:rPr>
                <w:szCs w:val="24"/>
              </w:rPr>
              <w:t xml:space="preserve">Agreed </w:t>
            </w:r>
            <w:r w:rsidR="00053AC1">
              <w:rPr>
                <w:szCs w:val="24"/>
              </w:rPr>
              <w:t>to establish a</w:t>
            </w:r>
            <w:r>
              <w:rPr>
                <w:szCs w:val="24"/>
              </w:rPr>
              <w:t xml:space="preserve"> working group and </w:t>
            </w:r>
            <w:r w:rsidR="00053AC1">
              <w:rPr>
                <w:szCs w:val="24"/>
              </w:rPr>
              <w:t xml:space="preserve">notify members to get in touch with regards to any problems they identify. </w:t>
            </w:r>
          </w:p>
          <w:p w14:paraId="52BEB572" w14:textId="77777777" w:rsidR="00053AC1" w:rsidRDefault="00053AC1" w:rsidP="008934CB">
            <w:pPr>
              <w:rPr>
                <w:szCs w:val="24"/>
              </w:rPr>
            </w:pPr>
          </w:p>
          <w:p w14:paraId="6E753E02" w14:textId="36541537" w:rsidR="00131C6E" w:rsidRDefault="00100935" w:rsidP="008934CB">
            <w:pPr>
              <w:rPr>
                <w:szCs w:val="24"/>
              </w:rPr>
            </w:pPr>
            <w:r w:rsidRPr="00100935">
              <w:rPr>
                <w:szCs w:val="24"/>
              </w:rPr>
              <w:t>JH – we have an email address for issues and areas of concern</w:t>
            </w:r>
            <w:r w:rsidR="003A7360">
              <w:rPr>
                <w:szCs w:val="24"/>
              </w:rPr>
              <w:t xml:space="preserve">- </w:t>
            </w:r>
          </w:p>
          <w:p w14:paraId="2E7FACB6" w14:textId="5F528A45" w:rsidR="003A7360" w:rsidRDefault="003A7360" w:rsidP="008934CB">
            <w:pPr>
              <w:rPr>
                <w:szCs w:val="24"/>
              </w:rPr>
            </w:pPr>
            <w:r>
              <w:rPr>
                <w:szCs w:val="24"/>
              </w:rPr>
              <w:t xml:space="preserve">MS – do we need to update the current guidance? </w:t>
            </w:r>
            <w:r w:rsidR="00053AC1">
              <w:rPr>
                <w:szCs w:val="24"/>
              </w:rPr>
              <w:t>RH suggests we l</w:t>
            </w:r>
            <w:r>
              <w:rPr>
                <w:szCs w:val="24"/>
              </w:rPr>
              <w:t>eave as much in place as</w:t>
            </w:r>
            <w:r w:rsidR="00053AC1">
              <w:rPr>
                <w:szCs w:val="24"/>
              </w:rPr>
              <w:t xml:space="preserve"> this is the current</w:t>
            </w:r>
            <w:r>
              <w:rPr>
                <w:szCs w:val="24"/>
              </w:rPr>
              <w:t xml:space="preserve"> REF </w:t>
            </w:r>
            <w:r w:rsidR="00053AC1">
              <w:rPr>
                <w:szCs w:val="24"/>
              </w:rPr>
              <w:t>guidance but</w:t>
            </w:r>
            <w:r>
              <w:rPr>
                <w:szCs w:val="24"/>
              </w:rPr>
              <w:t xml:space="preserve"> check</w:t>
            </w:r>
            <w:r w:rsidR="00053AC1">
              <w:rPr>
                <w:szCs w:val="24"/>
              </w:rPr>
              <w:t xml:space="preserve"> moving forward</w:t>
            </w:r>
            <w:r>
              <w:rPr>
                <w:szCs w:val="24"/>
              </w:rPr>
              <w:t xml:space="preserve"> and maybe revise.</w:t>
            </w:r>
          </w:p>
          <w:p w14:paraId="1561CCA1" w14:textId="63F3EC4A" w:rsidR="00647015" w:rsidRDefault="00647015" w:rsidP="008934CB">
            <w:pPr>
              <w:rPr>
                <w:szCs w:val="24"/>
              </w:rPr>
            </w:pPr>
          </w:p>
          <w:p w14:paraId="1FBCCEBE" w14:textId="1A9CC804" w:rsidR="00647015" w:rsidRPr="00100935" w:rsidRDefault="00053AC1" w:rsidP="008934CB">
            <w:pPr>
              <w:rPr>
                <w:szCs w:val="24"/>
              </w:rPr>
            </w:pPr>
            <w:r>
              <w:rPr>
                <w:szCs w:val="24"/>
              </w:rPr>
              <w:t xml:space="preserve">The working group will consist of </w:t>
            </w:r>
            <w:r w:rsidR="00647015">
              <w:rPr>
                <w:szCs w:val="24"/>
              </w:rPr>
              <w:t>JH, SK, MS, TW, AL</w:t>
            </w:r>
          </w:p>
          <w:p w14:paraId="7360035C" w14:textId="77777777" w:rsidR="00131C6E" w:rsidRDefault="00131C6E" w:rsidP="008934CB">
            <w:pPr>
              <w:rPr>
                <w:b/>
                <w:szCs w:val="24"/>
              </w:rPr>
            </w:pPr>
          </w:p>
          <w:p w14:paraId="101463C0" w14:textId="22D8D494" w:rsidR="00131C6E" w:rsidRPr="008934CB" w:rsidRDefault="00131C6E" w:rsidP="008934CB">
            <w:pPr>
              <w:rPr>
                <w:b/>
                <w:szCs w:val="24"/>
              </w:rPr>
            </w:pPr>
          </w:p>
        </w:tc>
        <w:tc>
          <w:tcPr>
            <w:tcW w:w="1508" w:type="dxa"/>
          </w:tcPr>
          <w:p w14:paraId="79436775" w14:textId="77777777" w:rsidR="008934CB" w:rsidRDefault="008934CB" w:rsidP="008934CB"/>
          <w:p w14:paraId="6048EAF3" w14:textId="77777777" w:rsidR="008934CB" w:rsidRDefault="008934CB" w:rsidP="008934CB"/>
          <w:p w14:paraId="48415B46" w14:textId="77777777" w:rsidR="001879F4" w:rsidRDefault="001879F4" w:rsidP="008934CB"/>
          <w:p w14:paraId="4C203E09" w14:textId="77777777" w:rsidR="00053AC1" w:rsidRDefault="00053AC1" w:rsidP="008934CB"/>
          <w:p w14:paraId="6296F9AD" w14:textId="77777777" w:rsidR="00053AC1" w:rsidRDefault="00053AC1" w:rsidP="008934CB"/>
          <w:p w14:paraId="5F923A03" w14:textId="77777777" w:rsidR="00053AC1" w:rsidRDefault="00053AC1" w:rsidP="008934CB"/>
          <w:p w14:paraId="2FDCE061" w14:textId="77777777" w:rsidR="00053AC1" w:rsidRDefault="00053AC1" w:rsidP="008934CB"/>
          <w:p w14:paraId="4A38CB2C" w14:textId="77777777" w:rsidR="00053AC1" w:rsidRDefault="00053AC1" w:rsidP="008934CB"/>
          <w:p w14:paraId="7B98D5EB" w14:textId="77777777" w:rsidR="00053AC1" w:rsidRDefault="00053AC1" w:rsidP="008934CB"/>
          <w:p w14:paraId="6EA995CD" w14:textId="77777777" w:rsidR="00053AC1" w:rsidRDefault="00053AC1" w:rsidP="008934CB"/>
          <w:p w14:paraId="38B63137" w14:textId="77777777" w:rsidR="00053AC1" w:rsidRDefault="00053AC1" w:rsidP="008934CB"/>
          <w:p w14:paraId="27854B7C" w14:textId="77777777" w:rsidR="00053AC1" w:rsidRDefault="00053AC1" w:rsidP="008934CB"/>
          <w:p w14:paraId="03CF7C55" w14:textId="77777777" w:rsidR="00053AC1" w:rsidRDefault="00053AC1" w:rsidP="008934CB"/>
          <w:p w14:paraId="6A1C0459" w14:textId="77777777" w:rsidR="00053AC1" w:rsidRDefault="00053AC1" w:rsidP="008934CB"/>
          <w:p w14:paraId="5763FBB3" w14:textId="77777777" w:rsidR="00053AC1" w:rsidRDefault="00053AC1" w:rsidP="008934CB"/>
          <w:p w14:paraId="101997E0" w14:textId="77777777" w:rsidR="00053AC1" w:rsidRDefault="00053AC1" w:rsidP="008934CB"/>
          <w:p w14:paraId="09988C07" w14:textId="77777777" w:rsidR="00053AC1" w:rsidRDefault="00053AC1" w:rsidP="008934CB"/>
          <w:p w14:paraId="162CB7CD" w14:textId="77777777" w:rsidR="00053AC1" w:rsidRDefault="00053AC1" w:rsidP="008934CB"/>
          <w:p w14:paraId="6290F89E" w14:textId="77777777" w:rsidR="00053AC1" w:rsidRDefault="00053AC1" w:rsidP="008934CB"/>
          <w:p w14:paraId="59B99184" w14:textId="77777777" w:rsidR="00053AC1" w:rsidRDefault="00053AC1" w:rsidP="008934CB"/>
          <w:p w14:paraId="7199FD2C" w14:textId="77777777" w:rsidR="00053AC1" w:rsidRDefault="00053AC1" w:rsidP="008934CB"/>
          <w:p w14:paraId="7BA44083" w14:textId="77777777" w:rsidR="00053AC1" w:rsidRDefault="00053AC1" w:rsidP="008934CB"/>
          <w:p w14:paraId="654758BC" w14:textId="77777777" w:rsidR="00053AC1" w:rsidRDefault="00053AC1" w:rsidP="008934CB"/>
          <w:p w14:paraId="6C404F33" w14:textId="77777777" w:rsidR="00053AC1" w:rsidRDefault="00053AC1" w:rsidP="008934CB"/>
          <w:p w14:paraId="689B57AA" w14:textId="77777777" w:rsidR="00053AC1" w:rsidRDefault="00053AC1" w:rsidP="008934CB"/>
          <w:p w14:paraId="67B8BA05" w14:textId="77777777" w:rsidR="00053AC1" w:rsidRDefault="00053AC1" w:rsidP="008934CB"/>
          <w:p w14:paraId="0FB1E975" w14:textId="77777777" w:rsidR="00053AC1" w:rsidRDefault="00053AC1" w:rsidP="008934CB"/>
          <w:p w14:paraId="7808E7CC" w14:textId="77777777" w:rsidR="00053AC1" w:rsidRDefault="00053AC1" w:rsidP="008934CB"/>
          <w:p w14:paraId="198655D1" w14:textId="77777777" w:rsidR="00053AC1" w:rsidRDefault="00053AC1" w:rsidP="008934CB"/>
          <w:p w14:paraId="2598E903" w14:textId="77777777" w:rsidR="00053AC1" w:rsidRDefault="00053AC1" w:rsidP="008934CB"/>
          <w:p w14:paraId="2807ED25" w14:textId="77777777" w:rsidR="00053AC1" w:rsidRDefault="00053AC1" w:rsidP="008934CB"/>
          <w:p w14:paraId="430E0ED5" w14:textId="77777777" w:rsidR="00053AC1" w:rsidRDefault="00053AC1" w:rsidP="008934CB"/>
          <w:p w14:paraId="1A17EC72" w14:textId="77777777" w:rsidR="00053AC1" w:rsidRDefault="00053AC1" w:rsidP="008934CB"/>
          <w:p w14:paraId="1E07CA39" w14:textId="77777777" w:rsidR="00053AC1" w:rsidRDefault="00053AC1" w:rsidP="008934CB"/>
          <w:p w14:paraId="2458B013" w14:textId="77777777" w:rsidR="00053AC1" w:rsidRDefault="00053AC1" w:rsidP="008934CB"/>
          <w:p w14:paraId="14C1C864" w14:textId="77777777" w:rsidR="00053AC1" w:rsidRDefault="00053AC1" w:rsidP="008934CB"/>
          <w:p w14:paraId="28B12117" w14:textId="77777777" w:rsidR="00053AC1" w:rsidRDefault="00053AC1" w:rsidP="008934CB"/>
          <w:p w14:paraId="3D8E3FC5" w14:textId="5221C027" w:rsidR="00053AC1" w:rsidRDefault="00053AC1" w:rsidP="008934CB">
            <w:r>
              <w:t>JH, SK, MS, TW, AL</w:t>
            </w:r>
          </w:p>
        </w:tc>
      </w:tr>
      <w:tr w:rsidR="00177A6F" w14:paraId="21DF77F7" w14:textId="77777777" w:rsidTr="0061664A">
        <w:trPr>
          <w:trHeight w:val="814"/>
        </w:trPr>
        <w:tc>
          <w:tcPr>
            <w:tcW w:w="7508" w:type="dxa"/>
          </w:tcPr>
          <w:p w14:paraId="7C3FC1E8" w14:textId="77777777" w:rsidR="00177A6F" w:rsidRDefault="005C6341" w:rsidP="008934CB">
            <w:pPr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lastRenderedPageBreak/>
              <w:t>9. Equality and diversity policy</w:t>
            </w:r>
          </w:p>
          <w:p w14:paraId="18B5E763" w14:textId="311D8B2B" w:rsidR="00BE775D" w:rsidRDefault="00053AC1" w:rsidP="008934CB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The group met </w:t>
            </w:r>
            <w:r w:rsidR="00BE775D">
              <w:rPr>
                <w:rFonts w:cs="Arial"/>
                <w:szCs w:val="24"/>
              </w:rPr>
              <w:t xml:space="preserve">on Skype </w:t>
            </w:r>
            <w:r>
              <w:rPr>
                <w:rFonts w:cs="Arial"/>
                <w:szCs w:val="24"/>
              </w:rPr>
              <w:t xml:space="preserve">following </w:t>
            </w:r>
            <w:r w:rsidR="00BE775D">
              <w:rPr>
                <w:rFonts w:cs="Arial"/>
                <w:szCs w:val="24"/>
              </w:rPr>
              <w:t>consult</w:t>
            </w:r>
            <w:r>
              <w:rPr>
                <w:rFonts w:cs="Arial"/>
                <w:szCs w:val="24"/>
              </w:rPr>
              <w:t>ing</w:t>
            </w:r>
            <w:r w:rsidR="00BE775D">
              <w:rPr>
                <w:rFonts w:cs="Arial"/>
                <w:szCs w:val="24"/>
              </w:rPr>
              <w:t xml:space="preserve"> </w:t>
            </w:r>
            <w:r w:rsidR="00410BA7">
              <w:rPr>
                <w:rFonts w:cs="Arial"/>
                <w:szCs w:val="24"/>
              </w:rPr>
              <w:t>several</w:t>
            </w:r>
            <w:r w:rsidR="00BE775D">
              <w:rPr>
                <w:rFonts w:cs="Arial"/>
                <w:szCs w:val="24"/>
              </w:rPr>
              <w:t xml:space="preserve"> policies from different organisations</w:t>
            </w:r>
            <w:r>
              <w:rPr>
                <w:rFonts w:cs="Arial"/>
                <w:szCs w:val="24"/>
              </w:rPr>
              <w:t xml:space="preserve">. </w:t>
            </w:r>
          </w:p>
          <w:p w14:paraId="6ED4D0DA" w14:textId="77777777" w:rsidR="00053AC1" w:rsidRDefault="00053AC1" w:rsidP="008934CB">
            <w:pPr>
              <w:rPr>
                <w:rFonts w:cs="Arial"/>
                <w:szCs w:val="24"/>
              </w:rPr>
            </w:pPr>
          </w:p>
          <w:p w14:paraId="6B41E7C3" w14:textId="0BD6AC14" w:rsidR="00BE775D" w:rsidRDefault="004B3A24" w:rsidP="008934CB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The group explained that they</w:t>
            </w:r>
            <w:r w:rsidR="00BE775D">
              <w:rPr>
                <w:rFonts w:cs="Arial"/>
                <w:szCs w:val="24"/>
              </w:rPr>
              <w:t xml:space="preserve"> want to hand this back to members of the association to see what data we want to collect</w:t>
            </w:r>
            <w:r>
              <w:rPr>
                <w:rFonts w:cs="Arial"/>
                <w:szCs w:val="24"/>
              </w:rPr>
              <w:t xml:space="preserve">. </w:t>
            </w:r>
          </w:p>
          <w:p w14:paraId="37C98E60" w14:textId="77777777" w:rsidR="004B3A24" w:rsidRDefault="004B3A24" w:rsidP="008934CB">
            <w:pPr>
              <w:rPr>
                <w:rFonts w:cs="Arial"/>
                <w:szCs w:val="24"/>
              </w:rPr>
            </w:pPr>
          </w:p>
          <w:p w14:paraId="1CB48809" w14:textId="66C703EE" w:rsidR="00BE775D" w:rsidRDefault="004B3A24" w:rsidP="008934CB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It is expected that</w:t>
            </w:r>
            <w:r w:rsidR="00BE775D">
              <w:rPr>
                <w:rFonts w:cs="Arial"/>
                <w:szCs w:val="24"/>
              </w:rPr>
              <w:t xml:space="preserve"> chairs of the various committees </w:t>
            </w:r>
            <w:r>
              <w:rPr>
                <w:rFonts w:cs="Arial"/>
                <w:szCs w:val="24"/>
              </w:rPr>
              <w:t>will need to consider the E&amp;D policy</w:t>
            </w:r>
            <w:r w:rsidR="00BE775D">
              <w:rPr>
                <w:rFonts w:cs="Arial"/>
                <w:szCs w:val="24"/>
              </w:rPr>
              <w:t xml:space="preserve"> </w:t>
            </w:r>
            <w:r>
              <w:rPr>
                <w:rFonts w:cs="Arial"/>
                <w:szCs w:val="24"/>
              </w:rPr>
              <w:t xml:space="preserve">when making decisions. </w:t>
            </w:r>
          </w:p>
          <w:p w14:paraId="0D675882" w14:textId="77777777" w:rsidR="004B3A24" w:rsidRDefault="004B3A24" w:rsidP="008934CB">
            <w:pPr>
              <w:rPr>
                <w:rFonts w:cs="Arial"/>
                <w:szCs w:val="24"/>
              </w:rPr>
            </w:pPr>
          </w:p>
          <w:p w14:paraId="46D2A838" w14:textId="1236AD35" w:rsidR="004B3A24" w:rsidRDefault="00C122BD" w:rsidP="008934CB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RH – said thank you for coming up for having a policy </w:t>
            </w:r>
            <w:r w:rsidR="004B3A24">
              <w:rPr>
                <w:rFonts w:cs="Arial"/>
                <w:szCs w:val="24"/>
              </w:rPr>
              <w:t xml:space="preserve">and it is </w:t>
            </w:r>
            <w:r>
              <w:rPr>
                <w:rFonts w:cs="Arial"/>
                <w:szCs w:val="24"/>
              </w:rPr>
              <w:t>important to have a subcommittee</w:t>
            </w:r>
            <w:r w:rsidR="004B3A24">
              <w:rPr>
                <w:rFonts w:cs="Arial"/>
                <w:szCs w:val="24"/>
              </w:rPr>
              <w:t>.</w:t>
            </w:r>
          </w:p>
          <w:p w14:paraId="42EC534B" w14:textId="77777777" w:rsidR="004B3A24" w:rsidRDefault="004B3A24" w:rsidP="008934CB">
            <w:pPr>
              <w:rPr>
                <w:rFonts w:cs="Arial"/>
                <w:szCs w:val="24"/>
              </w:rPr>
            </w:pPr>
          </w:p>
          <w:p w14:paraId="432DFB82" w14:textId="5F56F672" w:rsidR="00C122BD" w:rsidRDefault="00C122BD" w:rsidP="008934CB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RH – should we have an equality and diversity monitoring form</w:t>
            </w:r>
            <w:r w:rsidR="004B3A24">
              <w:rPr>
                <w:rFonts w:cs="Arial"/>
                <w:szCs w:val="24"/>
              </w:rPr>
              <w:t xml:space="preserve">? RH suggests editing the policy so that it is just ‘one voice’ (currently there are contributions from various authors). </w:t>
            </w:r>
          </w:p>
          <w:p w14:paraId="39314DB6" w14:textId="77777777" w:rsidR="00131C6E" w:rsidRDefault="00131C6E" w:rsidP="008934CB">
            <w:pPr>
              <w:rPr>
                <w:rFonts w:cs="Arial"/>
                <w:szCs w:val="24"/>
              </w:rPr>
            </w:pPr>
          </w:p>
          <w:p w14:paraId="45315650" w14:textId="58B43348" w:rsidR="00131C6E" w:rsidRDefault="00131C6E" w:rsidP="008934CB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Subcommittee</w:t>
            </w:r>
            <w:r w:rsidR="004B3A24">
              <w:rPr>
                <w:rFonts w:cs="Arial"/>
                <w:szCs w:val="24"/>
              </w:rPr>
              <w:t xml:space="preserve"> established</w:t>
            </w:r>
            <w:r>
              <w:rPr>
                <w:rFonts w:cs="Arial"/>
                <w:szCs w:val="24"/>
              </w:rPr>
              <w:t xml:space="preserve"> – JMa, TA, PB, DA, JH (ex </w:t>
            </w:r>
            <w:proofErr w:type="spellStart"/>
            <w:r>
              <w:rPr>
                <w:rFonts w:cs="Arial"/>
                <w:szCs w:val="24"/>
              </w:rPr>
              <w:t>oficio</w:t>
            </w:r>
            <w:proofErr w:type="spellEnd"/>
            <w:r>
              <w:rPr>
                <w:rFonts w:cs="Arial"/>
                <w:szCs w:val="24"/>
              </w:rPr>
              <w:t xml:space="preserve"> CM).</w:t>
            </w:r>
          </w:p>
          <w:p w14:paraId="0D0E5546" w14:textId="77777777" w:rsidR="00131C6E" w:rsidRDefault="00131C6E" w:rsidP="008934CB">
            <w:pPr>
              <w:rPr>
                <w:rFonts w:cs="Arial"/>
                <w:szCs w:val="24"/>
              </w:rPr>
            </w:pPr>
          </w:p>
          <w:p w14:paraId="129BD1A6" w14:textId="539DF7BD" w:rsidR="00131C6E" w:rsidRPr="00BE775D" w:rsidRDefault="00131C6E" w:rsidP="008934CB">
            <w:pPr>
              <w:rPr>
                <w:rFonts w:cs="Arial"/>
                <w:szCs w:val="24"/>
              </w:rPr>
            </w:pPr>
          </w:p>
        </w:tc>
        <w:tc>
          <w:tcPr>
            <w:tcW w:w="1508" w:type="dxa"/>
          </w:tcPr>
          <w:p w14:paraId="32C4D74C" w14:textId="77777777" w:rsidR="00177A6F" w:rsidRDefault="00177A6F" w:rsidP="008934CB"/>
          <w:p w14:paraId="25645864" w14:textId="77777777" w:rsidR="004B3A24" w:rsidRDefault="004B3A24" w:rsidP="008934CB"/>
          <w:p w14:paraId="29C17254" w14:textId="77777777" w:rsidR="004B3A24" w:rsidRDefault="004B3A24" w:rsidP="008934CB"/>
          <w:p w14:paraId="5E58B105" w14:textId="77777777" w:rsidR="004B3A24" w:rsidRDefault="004B3A24" w:rsidP="008934CB"/>
          <w:p w14:paraId="11C904F2" w14:textId="77777777" w:rsidR="004B3A24" w:rsidRDefault="004B3A24" w:rsidP="008934CB"/>
          <w:p w14:paraId="1E76C90D" w14:textId="77777777" w:rsidR="004B3A24" w:rsidRDefault="004B3A24" w:rsidP="008934CB"/>
          <w:p w14:paraId="316B8CEC" w14:textId="77777777" w:rsidR="004B3A24" w:rsidRDefault="004B3A24" w:rsidP="008934CB"/>
          <w:p w14:paraId="4C447893" w14:textId="77777777" w:rsidR="004B3A24" w:rsidRDefault="004B3A24" w:rsidP="008934CB"/>
          <w:p w14:paraId="191DA13C" w14:textId="77777777" w:rsidR="004B3A24" w:rsidRDefault="004B3A24" w:rsidP="008934CB"/>
          <w:p w14:paraId="632AF068" w14:textId="77777777" w:rsidR="004B3A24" w:rsidRDefault="004B3A24" w:rsidP="008934CB"/>
          <w:p w14:paraId="5173F369" w14:textId="77777777" w:rsidR="004B3A24" w:rsidRDefault="004B3A24" w:rsidP="008934CB"/>
          <w:p w14:paraId="0DD3104F" w14:textId="77777777" w:rsidR="004B3A24" w:rsidRDefault="004B3A24" w:rsidP="008934CB"/>
          <w:p w14:paraId="33C7F01E" w14:textId="77777777" w:rsidR="004B3A24" w:rsidRDefault="004B3A24" w:rsidP="008934CB"/>
          <w:p w14:paraId="55F6E03F" w14:textId="77777777" w:rsidR="004B3A24" w:rsidRDefault="004B3A24" w:rsidP="008934CB"/>
          <w:p w14:paraId="26815011" w14:textId="77777777" w:rsidR="004B3A24" w:rsidRDefault="004B3A24" w:rsidP="008934CB"/>
          <w:p w14:paraId="1B13D821" w14:textId="77777777" w:rsidR="004B3A24" w:rsidRDefault="004B3A24" w:rsidP="008934CB"/>
          <w:p w14:paraId="22A75229" w14:textId="77777777" w:rsidR="004B3A24" w:rsidRDefault="004B3A24" w:rsidP="008934CB"/>
          <w:p w14:paraId="7EC68B6B" w14:textId="519ED74E" w:rsidR="004B3A24" w:rsidRDefault="004B3A24" w:rsidP="008934CB">
            <w:r>
              <w:t>JMa, TA, PB, DA, JH (CM)</w:t>
            </w:r>
          </w:p>
        </w:tc>
      </w:tr>
      <w:tr w:rsidR="005C6341" w14:paraId="6A453AAD" w14:textId="77777777" w:rsidTr="0061664A">
        <w:trPr>
          <w:trHeight w:val="814"/>
        </w:trPr>
        <w:tc>
          <w:tcPr>
            <w:tcW w:w="7508" w:type="dxa"/>
          </w:tcPr>
          <w:p w14:paraId="56B5BCA2" w14:textId="55B6BAAE" w:rsidR="005C6341" w:rsidRDefault="005C6341" w:rsidP="008934CB">
            <w:pPr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10. Data protection policy</w:t>
            </w:r>
          </w:p>
          <w:p w14:paraId="4FD3275F" w14:textId="77777777" w:rsidR="004B3A24" w:rsidRDefault="004B3A24" w:rsidP="008934CB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CM has drafted a DP policy but wants to run it past a colleague at Essex</w:t>
            </w:r>
          </w:p>
          <w:p w14:paraId="23F4DDEB" w14:textId="77777777" w:rsidR="004B3A24" w:rsidRDefault="004B3A24" w:rsidP="008934CB">
            <w:pPr>
              <w:rPr>
                <w:rFonts w:cs="Arial"/>
                <w:szCs w:val="24"/>
              </w:rPr>
            </w:pPr>
          </w:p>
          <w:p w14:paraId="4459A28C" w14:textId="0997E564" w:rsidR="00745825" w:rsidRDefault="004B3A24" w:rsidP="008934CB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RH suggests also running</w:t>
            </w:r>
            <w:r w:rsidR="00745825" w:rsidRPr="00745825">
              <w:rPr>
                <w:rFonts w:cs="Arial"/>
                <w:szCs w:val="24"/>
              </w:rPr>
              <w:t xml:space="preserve"> it past a </w:t>
            </w:r>
            <w:r>
              <w:rPr>
                <w:rFonts w:cs="Arial"/>
                <w:szCs w:val="24"/>
              </w:rPr>
              <w:t>practising solicitor</w:t>
            </w:r>
          </w:p>
          <w:p w14:paraId="06B4A9AB" w14:textId="77777777" w:rsidR="004B3A24" w:rsidRDefault="004B3A24" w:rsidP="008934CB">
            <w:pPr>
              <w:rPr>
                <w:rFonts w:cs="Arial"/>
                <w:szCs w:val="24"/>
              </w:rPr>
            </w:pPr>
          </w:p>
          <w:p w14:paraId="61B98171" w14:textId="2168A5F3" w:rsidR="004B3A24" w:rsidRDefault="004B3A24" w:rsidP="008934CB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CM discussed </w:t>
            </w:r>
            <w:proofErr w:type="gramStart"/>
            <w:r>
              <w:rPr>
                <w:rFonts w:cs="Arial"/>
                <w:szCs w:val="24"/>
              </w:rPr>
              <w:t>a number of</w:t>
            </w:r>
            <w:proofErr w:type="gramEnd"/>
            <w:r>
              <w:rPr>
                <w:rFonts w:cs="Arial"/>
                <w:szCs w:val="24"/>
              </w:rPr>
              <w:t xml:space="preserve"> issues relating to whether reference should be made to third parties – it was decided to keep this content. </w:t>
            </w:r>
          </w:p>
          <w:p w14:paraId="617D0EED" w14:textId="77777777" w:rsidR="004B3A24" w:rsidRDefault="004B3A24" w:rsidP="008934CB">
            <w:pPr>
              <w:rPr>
                <w:rFonts w:cs="Arial"/>
                <w:szCs w:val="24"/>
              </w:rPr>
            </w:pPr>
          </w:p>
          <w:p w14:paraId="70823693" w14:textId="2B5F0C81" w:rsidR="00D928D8" w:rsidRDefault="00D928D8" w:rsidP="008934CB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MS will check through for anything else. </w:t>
            </w:r>
          </w:p>
          <w:p w14:paraId="786F6B87" w14:textId="77777777" w:rsidR="004B3A24" w:rsidRDefault="004B3A24" w:rsidP="008934CB">
            <w:pPr>
              <w:rPr>
                <w:rFonts w:cs="Arial"/>
                <w:szCs w:val="24"/>
              </w:rPr>
            </w:pPr>
          </w:p>
          <w:p w14:paraId="2E2A6CB4" w14:textId="657D22DC" w:rsidR="00D928D8" w:rsidRDefault="00D928D8" w:rsidP="008934CB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Cookies? Yes, on website. Run past JM. </w:t>
            </w:r>
            <w:r w:rsidR="004B3A24">
              <w:rPr>
                <w:rFonts w:cs="Arial"/>
                <w:szCs w:val="24"/>
              </w:rPr>
              <w:br/>
            </w:r>
          </w:p>
          <w:p w14:paraId="3D31EAA5" w14:textId="3D209DB8" w:rsidR="00D928D8" w:rsidRDefault="00D928D8" w:rsidP="008934CB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CM happier with archive now he has consulted more widely. Only possible thing</w:t>
            </w:r>
            <w:r w:rsidR="004B3A24">
              <w:rPr>
                <w:rFonts w:cs="Arial"/>
                <w:szCs w:val="24"/>
              </w:rPr>
              <w:t xml:space="preserve"> which might fall under the policy</w:t>
            </w:r>
            <w:r>
              <w:rPr>
                <w:rFonts w:cs="Arial"/>
                <w:szCs w:val="24"/>
              </w:rPr>
              <w:t xml:space="preserve"> is grant applications comments. </w:t>
            </w:r>
          </w:p>
          <w:p w14:paraId="45B7D150" w14:textId="77777777" w:rsidR="004B3A24" w:rsidRDefault="004B3A24" w:rsidP="008934CB">
            <w:pPr>
              <w:rPr>
                <w:rFonts w:cs="Arial"/>
                <w:szCs w:val="24"/>
              </w:rPr>
            </w:pPr>
          </w:p>
          <w:p w14:paraId="74CAF678" w14:textId="7C081F6B" w:rsidR="00D928D8" w:rsidRDefault="00D928D8" w:rsidP="008934CB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RH – we will need to come up with archiving policy. </w:t>
            </w:r>
          </w:p>
          <w:p w14:paraId="5EAA3F8F" w14:textId="49527786" w:rsidR="00D928D8" w:rsidRDefault="00D928D8" w:rsidP="008934CB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RH – makes sense for grants, seminars and prize chairs to be involved in archiving policy. </w:t>
            </w:r>
          </w:p>
          <w:p w14:paraId="0C8CDAFD" w14:textId="77777777" w:rsidR="00042EA0" w:rsidRDefault="00042EA0" w:rsidP="008934CB">
            <w:pPr>
              <w:rPr>
                <w:rFonts w:cs="Arial"/>
                <w:szCs w:val="24"/>
              </w:rPr>
            </w:pPr>
          </w:p>
          <w:p w14:paraId="5B583413" w14:textId="19C82067" w:rsidR="00D928D8" w:rsidRPr="005902EC" w:rsidRDefault="00042EA0" w:rsidP="008934CB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Archiving policy to be added to the agenda for the next meeting.</w:t>
            </w:r>
          </w:p>
          <w:p w14:paraId="6A4BCBBB" w14:textId="3DBDAEB3" w:rsidR="00745825" w:rsidRDefault="00745825" w:rsidP="008934CB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1508" w:type="dxa"/>
          </w:tcPr>
          <w:p w14:paraId="7C3B9728" w14:textId="77777777" w:rsidR="005C6341" w:rsidRDefault="005C6341" w:rsidP="008934CB"/>
          <w:p w14:paraId="71FCD603" w14:textId="77777777" w:rsidR="004B3A24" w:rsidRDefault="004B3A24" w:rsidP="008934CB"/>
          <w:p w14:paraId="42217579" w14:textId="77777777" w:rsidR="004B3A24" w:rsidRDefault="004B3A24" w:rsidP="008934CB"/>
          <w:p w14:paraId="7899982F" w14:textId="77777777" w:rsidR="004B3A24" w:rsidRDefault="004B3A24" w:rsidP="008934CB"/>
          <w:p w14:paraId="68A6AE67" w14:textId="77777777" w:rsidR="004B3A24" w:rsidRDefault="004B3A24" w:rsidP="008934CB"/>
          <w:p w14:paraId="35FA50F2" w14:textId="77777777" w:rsidR="004B3A24" w:rsidRDefault="004B3A24" w:rsidP="008934CB"/>
          <w:p w14:paraId="24F67624" w14:textId="77777777" w:rsidR="004B3A24" w:rsidRDefault="004B3A24" w:rsidP="008934CB"/>
          <w:p w14:paraId="277D7963" w14:textId="77777777" w:rsidR="004B3A24" w:rsidRDefault="004B3A24" w:rsidP="008934CB"/>
          <w:p w14:paraId="764D5B36" w14:textId="77777777" w:rsidR="004B3A24" w:rsidRDefault="004B3A24" w:rsidP="008934CB"/>
          <w:p w14:paraId="3B16FC82" w14:textId="77777777" w:rsidR="004B3A24" w:rsidRDefault="004B3A24" w:rsidP="008934CB">
            <w:r>
              <w:lastRenderedPageBreak/>
              <w:br/>
              <w:t>MS</w:t>
            </w:r>
          </w:p>
          <w:p w14:paraId="213F74F9" w14:textId="77777777" w:rsidR="004B3A24" w:rsidRDefault="004B3A24" w:rsidP="008934CB"/>
          <w:p w14:paraId="2F795FB4" w14:textId="77777777" w:rsidR="004B3A24" w:rsidRDefault="004B3A24" w:rsidP="008934CB">
            <w:r>
              <w:t>JM, CM</w:t>
            </w:r>
          </w:p>
          <w:p w14:paraId="21D2A3B0" w14:textId="77777777" w:rsidR="004B3A24" w:rsidRDefault="004B3A24" w:rsidP="008934CB"/>
          <w:p w14:paraId="7709C5F0" w14:textId="77777777" w:rsidR="004B3A24" w:rsidRDefault="004B3A24" w:rsidP="008934CB"/>
          <w:p w14:paraId="68365B73" w14:textId="77777777" w:rsidR="004B3A24" w:rsidRDefault="004B3A24" w:rsidP="008934CB"/>
          <w:p w14:paraId="49650105" w14:textId="77777777" w:rsidR="004B3A24" w:rsidRDefault="004B3A24" w:rsidP="008934CB"/>
          <w:p w14:paraId="673BA128" w14:textId="77777777" w:rsidR="004B3A24" w:rsidRDefault="004B3A24" w:rsidP="008934CB"/>
          <w:p w14:paraId="2073DBE7" w14:textId="77777777" w:rsidR="004B3A24" w:rsidRDefault="004B3A24" w:rsidP="008934CB">
            <w:r>
              <w:t>CM</w:t>
            </w:r>
          </w:p>
          <w:p w14:paraId="0059CFAD" w14:textId="77777777" w:rsidR="004B3A24" w:rsidRDefault="004B3A24" w:rsidP="008934CB">
            <w:r>
              <w:t xml:space="preserve">CM, </w:t>
            </w:r>
            <w:r w:rsidR="00042EA0">
              <w:t>RH, EC, JH</w:t>
            </w:r>
          </w:p>
          <w:p w14:paraId="3965E6C2" w14:textId="77777777" w:rsidR="00042EA0" w:rsidRDefault="00042EA0" w:rsidP="008934CB"/>
          <w:p w14:paraId="78D3A3F1" w14:textId="161F66B0" w:rsidR="00042EA0" w:rsidRDefault="00042EA0" w:rsidP="008934CB">
            <w:r>
              <w:t>NG</w:t>
            </w:r>
          </w:p>
        </w:tc>
      </w:tr>
      <w:tr w:rsidR="005C6341" w14:paraId="3F6744DD" w14:textId="77777777" w:rsidTr="0061664A">
        <w:trPr>
          <w:trHeight w:val="814"/>
        </w:trPr>
        <w:tc>
          <w:tcPr>
            <w:tcW w:w="7508" w:type="dxa"/>
          </w:tcPr>
          <w:p w14:paraId="7A378D42" w14:textId="77777777" w:rsidR="005C6341" w:rsidRDefault="005C6341" w:rsidP="008934CB">
            <w:pPr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lastRenderedPageBreak/>
              <w:t>11. Future executive committee meeting dates</w:t>
            </w:r>
          </w:p>
          <w:p w14:paraId="0E0989CE" w14:textId="71FD1A14" w:rsidR="005C6341" w:rsidRDefault="00164441" w:rsidP="008934CB">
            <w:pPr>
              <w:rPr>
                <w:rFonts w:cs="Arial"/>
                <w:szCs w:val="24"/>
              </w:rPr>
            </w:pPr>
            <w:r w:rsidRPr="00164441">
              <w:rPr>
                <w:rFonts w:cs="Arial"/>
                <w:szCs w:val="24"/>
              </w:rPr>
              <w:t>-</w:t>
            </w:r>
            <w:r w:rsidR="003073CE" w:rsidRPr="00164441">
              <w:rPr>
                <w:rFonts w:cs="Arial"/>
                <w:szCs w:val="24"/>
              </w:rPr>
              <w:t>1</w:t>
            </w:r>
            <w:r>
              <w:rPr>
                <w:rFonts w:cs="Arial"/>
                <w:szCs w:val="24"/>
              </w:rPr>
              <w:t>8</w:t>
            </w:r>
            <w:r w:rsidR="003073CE" w:rsidRPr="00164441">
              <w:rPr>
                <w:rFonts w:cs="Arial"/>
                <w:szCs w:val="24"/>
              </w:rPr>
              <w:t xml:space="preserve"> September 2019</w:t>
            </w:r>
            <w:r w:rsidR="00260E5F">
              <w:rPr>
                <w:rFonts w:cs="Arial"/>
                <w:szCs w:val="24"/>
              </w:rPr>
              <w:t xml:space="preserve"> (noting this a Wednesday)</w:t>
            </w:r>
          </w:p>
          <w:p w14:paraId="6B69DFD7" w14:textId="0E5D3CB2" w:rsidR="00164441" w:rsidRDefault="00164441" w:rsidP="008934CB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-16 January 2020</w:t>
            </w:r>
          </w:p>
          <w:p w14:paraId="29EE3043" w14:textId="30ACFFA2" w:rsidR="00164441" w:rsidRDefault="00164441" w:rsidP="008934CB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-2 April AGM</w:t>
            </w:r>
          </w:p>
          <w:p w14:paraId="77D7B334" w14:textId="3AB8E760" w:rsidR="00164441" w:rsidRDefault="00164441" w:rsidP="008934CB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-14 May 2020</w:t>
            </w:r>
          </w:p>
          <w:p w14:paraId="2C61709F" w14:textId="3AC324DC" w:rsidR="00164441" w:rsidRPr="00164441" w:rsidRDefault="00164441" w:rsidP="008934CB">
            <w:pPr>
              <w:rPr>
                <w:rFonts w:cs="Arial"/>
                <w:szCs w:val="24"/>
              </w:rPr>
            </w:pPr>
          </w:p>
        </w:tc>
        <w:tc>
          <w:tcPr>
            <w:tcW w:w="1508" w:type="dxa"/>
          </w:tcPr>
          <w:p w14:paraId="312A50B7" w14:textId="77777777" w:rsidR="005C6341" w:rsidRDefault="005C6341" w:rsidP="008934CB"/>
        </w:tc>
      </w:tr>
      <w:tr w:rsidR="005C6341" w14:paraId="3A06BF8D" w14:textId="77777777" w:rsidTr="0061664A">
        <w:trPr>
          <w:trHeight w:val="814"/>
        </w:trPr>
        <w:tc>
          <w:tcPr>
            <w:tcW w:w="7508" w:type="dxa"/>
          </w:tcPr>
          <w:p w14:paraId="051D186B" w14:textId="77777777" w:rsidR="005C6341" w:rsidRDefault="005C6341" w:rsidP="008934CB">
            <w:pPr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12. Any other business</w:t>
            </w:r>
          </w:p>
          <w:p w14:paraId="1D8C9CD2" w14:textId="77777777" w:rsidR="00D928D8" w:rsidRDefault="00D928D8" w:rsidP="008934CB">
            <w:pPr>
              <w:rPr>
                <w:rFonts w:cs="Arial"/>
                <w:b/>
                <w:szCs w:val="24"/>
              </w:rPr>
            </w:pPr>
          </w:p>
          <w:p w14:paraId="0C5DDD8E" w14:textId="77777777" w:rsidR="00FC2EDB" w:rsidRDefault="00D928D8" w:rsidP="006828D1">
            <w:pPr>
              <w:rPr>
                <w:rFonts w:cs="Arial"/>
                <w:szCs w:val="24"/>
              </w:rPr>
            </w:pPr>
            <w:r>
              <w:rPr>
                <w:rFonts w:cs="Arial"/>
                <w:b/>
                <w:szCs w:val="24"/>
              </w:rPr>
              <w:t>Nominations</w:t>
            </w:r>
            <w:r w:rsidR="00DC69C3">
              <w:rPr>
                <w:rFonts w:cs="Arial"/>
                <w:b/>
                <w:szCs w:val="24"/>
              </w:rPr>
              <w:t xml:space="preserve"> to Academy of Social Science</w:t>
            </w:r>
          </w:p>
          <w:p w14:paraId="64460559" w14:textId="47A558C5" w:rsidR="00FC2EDB" w:rsidRDefault="00FC2EDB" w:rsidP="006828D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Three nominations were agreed for the June deadline.</w:t>
            </w:r>
          </w:p>
          <w:p w14:paraId="0119675D" w14:textId="77777777" w:rsidR="00FC2EDB" w:rsidRDefault="00FC2EDB" w:rsidP="006828D1">
            <w:pPr>
              <w:rPr>
                <w:rFonts w:cs="Arial"/>
                <w:szCs w:val="24"/>
              </w:rPr>
            </w:pPr>
          </w:p>
          <w:p w14:paraId="66FB1E01" w14:textId="77777777" w:rsidR="00042EA0" w:rsidRPr="006828D1" w:rsidRDefault="00042EA0" w:rsidP="006828D1"/>
          <w:p w14:paraId="382B7382" w14:textId="5FE81046" w:rsidR="00D928D8" w:rsidRPr="00D928D8" w:rsidRDefault="00042EA0" w:rsidP="001E0373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RH suggested a call for nominations in the June newsletter</w:t>
            </w:r>
            <w:r w:rsidR="00FC2EDB">
              <w:rPr>
                <w:rFonts w:cs="Arial"/>
                <w:szCs w:val="24"/>
              </w:rPr>
              <w:t>, in time for the December 2019 round</w:t>
            </w:r>
            <w:r>
              <w:rPr>
                <w:rFonts w:cs="Arial"/>
                <w:szCs w:val="24"/>
              </w:rPr>
              <w:t xml:space="preserve">. </w:t>
            </w:r>
          </w:p>
        </w:tc>
        <w:tc>
          <w:tcPr>
            <w:tcW w:w="1508" w:type="dxa"/>
          </w:tcPr>
          <w:p w14:paraId="5C6F6FE7" w14:textId="77777777" w:rsidR="005C6341" w:rsidRDefault="005C6341" w:rsidP="008934CB"/>
          <w:p w14:paraId="30834626" w14:textId="77777777" w:rsidR="00042EA0" w:rsidRDefault="00042EA0" w:rsidP="008934CB"/>
          <w:p w14:paraId="6D32C163" w14:textId="77777777" w:rsidR="00042EA0" w:rsidRDefault="00042EA0" w:rsidP="008934CB"/>
          <w:p w14:paraId="482E22AE" w14:textId="77777777" w:rsidR="00042EA0" w:rsidRDefault="00042EA0" w:rsidP="008934CB"/>
          <w:p w14:paraId="5ACD1736" w14:textId="77777777" w:rsidR="00042EA0" w:rsidRDefault="00042EA0" w:rsidP="008934CB"/>
          <w:p w14:paraId="6AEF5CC5" w14:textId="77777777" w:rsidR="00042EA0" w:rsidRDefault="00042EA0" w:rsidP="008934CB"/>
          <w:p w14:paraId="75FB0549" w14:textId="427D19DE" w:rsidR="00042EA0" w:rsidRDefault="00042EA0" w:rsidP="008934CB">
            <w:bookmarkStart w:id="0" w:name="_GoBack"/>
            <w:bookmarkEnd w:id="0"/>
            <w:r>
              <w:t>MS</w:t>
            </w:r>
          </w:p>
        </w:tc>
      </w:tr>
    </w:tbl>
    <w:p w14:paraId="59D13806" w14:textId="77777777" w:rsidR="00DB56D7" w:rsidRDefault="00DB56D7"/>
    <w:sectPr w:rsidR="00DB56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B420C9"/>
    <w:multiLevelType w:val="hybridMultilevel"/>
    <w:tmpl w:val="D4682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5E325E"/>
    <w:multiLevelType w:val="hybridMultilevel"/>
    <w:tmpl w:val="14123C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3C186A"/>
    <w:multiLevelType w:val="multilevel"/>
    <w:tmpl w:val="8A0EE6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6" w:hanging="39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5BD0EDE"/>
    <w:multiLevelType w:val="hybridMultilevel"/>
    <w:tmpl w:val="0CEAC2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95404E"/>
    <w:multiLevelType w:val="hybridMultilevel"/>
    <w:tmpl w:val="684206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D65409"/>
    <w:multiLevelType w:val="hybridMultilevel"/>
    <w:tmpl w:val="50A65E0C"/>
    <w:lvl w:ilvl="0" w:tplc="772427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1248D0"/>
    <w:multiLevelType w:val="hybridMultilevel"/>
    <w:tmpl w:val="2DB4D8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596D88"/>
    <w:multiLevelType w:val="hybridMultilevel"/>
    <w:tmpl w:val="6D90C9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CF70E6"/>
    <w:multiLevelType w:val="hybridMultilevel"/>
    <w:tmpl w:val="F7C00CEC"/>
    <w:lvl w:ilvl="0" w:tplc="58DA1AC2">
      <w:start w:val="5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140E95"/>
    <w:multiLevelType w:val="hybridMultilevel"/>
    <w:tmpl w:val="DECE09E6"/>
    <w:lvl w:ilvl="0" w:tplc="618C92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EB0CA5"/>
    <w:multiLevelType w:val="hybridMultilevel"/>
    <w:tmpl w:val="8C2E6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462506"/>
    <w:multiLevelType w:val="hybridMultilevel"/>
    <w:tmpl w:val="801081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820601"/>
    <w:multiLevelType w:val="hybridMultilevel"/>
    <w:tmpl w:val="182005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1"/>
  </w:num>
  <w:num w:numId="4">
    <w:abstractNumId w:val="0"/>
  </w:num>
  <w:num w:numId="5">
    <w:abstractNumId w:val="8"/>
  </w:num>
  <w:num w:numId="6">
    <w:abstractNumId w:val="12"/>
  </w:num>
  <w:num w:numId="7">
    <w:abstractNumId w:val="10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5"/>
  </w:num>
  <w:num w:numId="11">
    <w:abstractNumId w:val="2"/>
  </w:num>
  <w:num w:numId="12">
    <w:abstractNumId w:val="7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D07"/>
    <w:rsid w:val="00015539"/>
    <w:rsid w:val="00015D92"/>
    <w:rsid w:val="0004198F"/>
    <w:rsid w:val="00041B31"/>
    <w:rsid w:val="00042EA0"/>
    <w:rsid w:val="00043B5C"/>
    <w:rsid w:val="00053AC1"/>
    <w:rsid w:val="00054E8A"/>
    <w:rsid w:val="00067FBC"/>
    <w:rsid w:val="00090386"/>
    <w:rsid w:val="00096431"/>
    <w:rsid w:val="000E33EA"/>
    <w:rsid w:val="00100935"/>
    <w:rsid w:val="00110327"/>
    <w:rsid w:val="0011699F"/>
    <w:rsid w:val="00131C6E"/>
    <w:rsid w:val="00140755"/>
    <w:rsid w:val="00154331"/>
    <w:rsid w:val="00164441"/>
    <w:rsid w:val="00177A6F"/>
    <w:rsid w:val="001879F4"/>
    <w:rsid w:val="001A6DF9"/>
    <w:rsid w:val="001D4BD3"/>
    <w:rsid w:val="001D6DD5"/>
    <w:rsid w:val="001E0373"/>
    <w:rsid w:val="001E6F1F"/>
    <w:rsid w:val="001F698B"/>
    <w:rsid w:val="00211FA6"/>
    <w:rsid w:val="0022791D"/>
    <w:rsid w:val="00231666"/>
    <w:rsid w:val="0023629E"/>
    <w:rsid w:val="002412B3"/>
    <w:rsid w:val="00260E5F"/>
    <w:rsid w:val="00263CF2"/>
    <w:rsid w:val="00272BF5"/>
    <w:rsid w:val="002931E1"/>
    <w:rsid w:val="002B11B1"/>
    <w:rsid w:val="003073CE"/>
    <w:rsid w:val="00331940"/>
    <w:rsid w:val="00350F2E"/>
    <w:rsid w:val="00357345"/>
    <w:rsid w:val="0037679C"/>
    <w:rsid w:val="003930E7"/>
    <w:rsid w:val="003A54AD"/>
    <w:rsid w:val="003A7360"/>
    <w:rsid w:val="003C5CD1"/>
    <w:rsid w:val="003F635C"/>
    <w:rsid w:val="00410BA7"/>
    <w:rsid w:val="00415C5E"/>
    <w:rsid w:val="00474B70"/>
    <w:rsid w:val="00493845"/>
    <w:rsid w:val="004A056A"/>
    <w:rsid w:val="004B3A24"/>
    <w:rsid w:val="004D2EEC"/>
    <w:rsid w:val="004E11C2"/>
    <w:rsid w:val="004E4259"/>
    <w:rsid w:val="004E68D7"/>
    <w:rsid w:val="005138B5"/>
    <w:rsid w:val="005151DC"/>
    <w:rsid w:val="005238CB"/>
    <w:rsid w:val="00535CBB"/>
    <w:rsid w:val="00536B78"/>
    <w:rsid w:val="00547826"/>
    <w:rsid w:val="00553988"/>
    <w:rsid w:val="00555777"/>
    <w:rsid w:val="00583FF2"/>
    <w:rsid w:val="005902EC"/>
    <w:rsid w:val="005C4842"/>
    <w:rsid w:val="005C6341"/>
    <w:rsid w:val="005C675A"/>
    <w:rsid w:val="005D51BD"/>
    <w:rsid w:val="005F181D"/>
    <w:rsid w:val="005F1E9B"/>
    <w:rsid w:val="005F313B"/>
    <w:rsid w:val="00612017"/>
    <w:rsid w:val="00612C28"/>
    <w:rsid w:val="0061664A"/>
    <w:rsid w:val="00640A1E"/>
    <w:rsid w:val="00647015"/>
    <w:rsid w:val="00665355"/>
    <w:rsid w:val="006828D1"/>
    <w:rsid w:val="00687C58"/>
    <w:rsid w:val="0069234E"/>
    <w:rsid w:val="00695FEF"/>
    <w:rsid w:val="006A0E33"/>
    <w:rsid w:val="006A14CA"/>
    <w:rsid w:val="006C1792"/>
    <w:rsid w:val="006C5E59"/>
    <w:rsid w:val="006E1220"/>
    <w:rsid w:val="006E45E0"/>
    <w:rsid w:val="006F6777"/>
    <w:rsid w:val="00740CC0"/>
    <w:rsid w:val="00745825"/>
    <w:rsid w:val="00751D19"/>
    <w:rsid w:val="00760B7B"/>
    <w:rsid w:val="00762E75"/>
    <w:rsid w:val="007700CE"/>
    <w:rsid w:val="00776B0C"/>
    <w:rsid w:val="007F1263"/>
    <w:rsid w:val="0080464E"/>
    <w:rsid w:val="00804D93"/>
    <w:rsid w:val="00823E38"/>
    <w:rsid w:val="008303E7"/>
    <w:rsid w:val="00832FB4"/>
    <w:rsid w:val="00844548"/>
    <w:rsid w:val="00864F1A"/>
    <w:rsid w:val="008853A7"/>
    <w:rsid w:val="008934CB"/>
    <w:rsid w:val="008A1FEA"/>
    <w:rsid w:val="008A3AAC"/>
    <w:rsid w:val="008B5897"/>
    <w:rsid w:val="008E1D98"/>
    <w:rsid w:val="00907528"/>
    <w:rsid w:val="00907AD8"/>
    <w:rsid w:val="00911CF2"/>
    <w:rsid w:val="00932170"/>
    <w:rsid w:val="00944874"/>
    <w:rsid w:val="009620CB"/>
    <w:rsid w:val="0097027D"/>
    <w:rsid w:val="009D7612"/>
    <w:rsid w:val="009E3F7B"/>
    <w:rsid w:val="00A06252"/>
    <w:rsid w:val="00A07F20"/>
    <w:rsid w:val="00A429BC"/>
    <w:rsid w:val="00A61CE7"/>
    <w:rsid w:val="00A63C5A"/>
    <w:rsid w:val="00A65889"/>
    <w:rsid w:val="00A70060"/>
    <w:rsid w:val="00A7207E"/>
    <w:rsid w:val="00A7767E"/>
    <w:rsid w:val="00AA1525"/>
    <w:rsid w:val="00AB4B1B"/>
    <w:rsid w:val="00AD23C6"/>
    <w:rsid w:val="00AD6D94"/>
    <w:rsid w:val="00AE7B7A"/>
    <w:rsid w:val="00B01C3B"/>
    <w:rsid w:val="00B034DA"/>
    <w:rsid w:val="00B2271B"/>
    <w:rsid w:val="00B96804"/>
    <w:rsid w:val="00BA3C71"/>
    <w:rsid w:val="00BA4693"/>
    <w:rsid w:val="00BB1491"/>
    <w:rsid w:val="00BC2320"/>
    <w:rsid w:val="00BC41DD"/>
    <w:rsid w:val="00BC616D"/>
    <w:rsid w:val="00BE775D"/>
    <w:rsid w:val="00BE7FB0"/>
    <w:rsid w:val="00C122BD"/>
    <w:rsid w:val="00C13C11"/>
    <w:rsid w:val="00C21182"/>
    <w:rsid w:val="00C34A62"/>
    <w:rsid w:val="00C42871"/>
    <w:rsid w:val="00CB4327"/>
    <w:rsid w:val="00CC2C89"/>
    <w:rsid w:val="00CD343E"/>
    <w:rsid w:val="00CD6557"/>
    <w:rsid w:val="00CE1FE2"/>
    <w:rsid w:val="00CE403B"/>
    <w:rsid w:val="00D14244"/>
    <w:rsid w:val="00D15F4E"/>
    <w:rsid w:val="00D23F99"/>
    <w:rsid w:val="00D303E5"/>
    <w:rsid w:val="00D4492C"/>
    <w:rsid w:val="00D47016"/>
    <w:rsid w:val="00D5340A"/>
    <w:rsid w:val="00D53A35"/>
    <w:rsid w:val="00D928D8"/>
    <w:rsid w:val="00D976CD"/>
    <w:rsid w:val="00DA1A8B"/>
    <w:rsid w:val="00DB56D7"/>
    <w:rsid w:val="00DC69C3"/>
    <w:rsid w:val="00DD161A"/>
    <w:rsid w:val="00DD1B00"/>
    <w:rsid w:val="00DE4DF4"/>
    <w:rsid w:val="00DF026C"/>
    <w:rsid w:val="00DF67E6"/>
    <w:rsid w:val="00E43EC1"/>
    <w:rsid w:val="00E550A8"/>
    <w:rsid w:val="00E623AF"/>
    <w:rsid w:val="00E909F3"/>
    <w:rsid w:val="00EA42C1"/>
    <w:rsid w:val="00EE15B5"/>
    <w:rsid w:val="00EF0447"/>
    <w:rsid w:val="00F04D02"/>
    <w:rsid w:val="00F205D6"/>
    <w:rsid w:val="00F26ADF"/>
    <w:rsid w:val="00F32E69"/>
    <w:rsid w:val="00F354F9"/>
    <w:rsid w:val="00F55EA5"/>
    <w:rsid w:val="00FA094A"/>
    <w:rsid w:val="00FC2EDB"/>
    <w:rsid w:val="00FC5D07"/>
    <w:rsid w:val="00FF3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DF8EC1"/>
  <w15:chartTrackingRefBased/>
  <w15:docId w15:val="{672301CF-F558-4E3C-98DF-576AC2109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5D07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A1FEA"/>
    <w:pPr>
      <w:keepNext/>
      <w:keepLines/>
      <w:spacing w:before="240" w:after="0"/>
      <w:outlineLvl w:val="0"/>
    </w:pPr>
    <w:rPr>
      <w:rFonts w:eastAsiaTheme="majorEastAsia" w:cstheme="majorBidi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1FEA"/>
    <w:pPr>
      <w:keepNext/>
      <w:keepLines/>
      <w:spacing w:before="40" w:after="0"/>
      <w:outlineLvl w:val="1"/>
    </w:pPr>
    <w:rPr>
      <w:rFonts w:eastAsiaTheme="majorEastAsia" w:cstheme="majorBidi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1FEA"/>
    <w:rPr>
      <w:rFonts w:ascii="Arial" w:eastAsiaTheme="majorEastAsia" w:hAnsi="Arial" w:cstheme="majorBidi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1FEA"/>
    <w:rPr>
      <w:rFonts w:ascii="Arial" w:eastAsiaTheme="majorEastAsia" w:hAnsi="Arial" w:cstheme="majorBidi"/>
      <w:sz w:val="26"/>
      <w:szCs w:val="26"/>
    </w:rPr>
  </w:style>
  <w:style w:type="paragraph" w:styleId="Title">
    <w:name w:val="Title"/>
    <w:aliases w:val="arial"/>
    <w:basedOn w:val="Normal"/>
    <w:next w:val="Normal"/>
    <w:link w:val="TitleChar"/>
    <w:uiPriority w:val="10"/>
    <w:qFormat/>
    <w:rsid w:val="008A1FE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aliases w:val="arial Char"/>
    <w:basedOn w:val="DefaultParagraphFont"/>
    <w:link w:val="Title"/>
    <w:uiPriority w:val="10"/>
    <w:rsid w:val="008A1F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FC5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C5D0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F31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313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313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31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313B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3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313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F126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9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9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8DE6B2-84D9-45A4-9128-CC8CAD4A6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2464</Words>
  <Characters>14047</Characters>
  <Application>Microsoft Office Word</Application>
  <DocSecurity>0</DocSecurity>
  <Lines>117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Open University</Company>
  <LinksUpToDate>false</LinksUpToDate>
  <CharactersWithSpaces>16479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Neil.Graffin</dc:creator>
  <cp:keywords/>
  <dc:description/>
  <cp:lastModifiedBy>Neil.Graffin</cp:lastModifiedBy>
  <cp:revision>3</cp:revision>
  <dcterms:created xsi:type="dcterms:W3CDTF">2019-07-05T08:42:00Z</dcterms:created>
  <dcterms:modified xsi:type="dcterms:W3CDTF">2019-07-05T09:48:00Z</dcterms:modified>
</cp:coreProperties>
</file>