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885" w:type="dxa"/>
        <w:tblLook w:val="00A0" w:firstRow="1" w:lastRow="0" w:firstColumn="1" w:lastColumn="0" w:noHBand="0" w:noVBand="0"/>
      </w:tblPr>
      <w:tblGrid>
        <w:gridCol w:w="2466"/>
        <w:gridCol w:w="748"/>
        <w:gridCol w:w="2756"/>
        <w:gridCol w:w="1898"/>
        <w:gridCol w:w="2129"/>
        <w:gridCol w:w="34"/>
      </w:tblGrid>
      <w:tr w:rsidR="005D58C1" w14:paraId="1A556E0B" w14:textId="77777777" w:rsidTr="00E07309">
        <w:trPr>
          <w:gridAfter w:val="1"/>
          <w:wAfter w:w="34" w:type="dxa"/>
        </w:trPr>
        <w:tc>
          <w:tcPr>
            <w:tcW w:w="2466" w:type="dxa"/>
            <w:shd w:val="pct12" w:color="auto" w:fill="auto"/>
          </w:tcPr>
          <w:p w14:paraId="1A556E07" w14:textId="77777777" w:rsidR="005D58C1" w:rsidRDefault="005D58C1" w:rsidP="00A66076">
            <w:r>
              <w:rPr>
                <w:noProof/>
                <w:lang w:eastAsia="en-GB"/>
              </w:rPr>
              <w:drawing>
                <wp:inline distT="0" distB="0" distL="0" distR="0" wp14:anchorId="1A556F3A" wp14:editId="1A556F3B">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504" w:type="dxa"/>
            <w:gridSpan w:val="2"/>
            <w:shd w:val="pct12" w:color="auto" w:fill="auto"/>
          </w:tcPr>
          <w:p w14:paraId="1A556E08" w14:textId="77777777" w:rsidR="005D58C1" w:rsidRPr="008D23F2" w:rsidRDefault="005D58C1" w:rsidP="005D58C1">
            <w:pPr>
              <w:jc w:val="right"/>
              <w:rPr>
                <w:b/>
                <w:sz w:val="28"/>
              </w:rPr>
            </w:pPr>
          </w:p>
        </w:tc>
        <w:tc>
          <w:tcPr>
            <w:tcW w:w="4027" w:type="dxa"/>
            <w:gridSpan w:val="2"/>
            <w:shd w:val="pct12" w:color="auto" w:fill="auto"/>
          </w:tcPr>
          <w:p w14:paraId="1A556E09" w14:textId="77777777" w:rsidR="00917393" w:rsidRDefault="005D58C1" w:rsidP="00917393">
            <w:pPr>
              <w:jc w:val="right"/>
              <w:rPr>
                <w:b/>
                <w:sz w:val="28"/>
              </w:rPr>
            </w:pPr>
            <w:r w:rsidRPr="008D23F2">
              <w:rPr>
                <w:b/>
                <w:sz w:val="28"/>
              </w:rPr>
              <w:t xml:space="preserve">Executive Meeting </w:t>
            </w:r>
            <w:r w:rsidRPr="008D23F2">
              <w:rPr>
                <w:b/>
                <w:sz w:val="28"/>
              </w:rPr>
              <w:br/>
            </w:r>
            <w:r>
              <w:rPr>
                <w:b/>
                <w:sz w:val="28"/>
              </w:rPr>
              <w:t>Minutes</w:t>
            </w:r>
          </w:p>
          <w:p w14:paraId="1A556E0A" w14:textId="77777777" w:rsidR="005D58C1" w:rsidRPr="008D23F2" w:rsidRDefault="00A60BC7" w:rsidP="00917393">
            <w:pPr>
              <w:jc w:val="right"/>
              <w:rPr>
                <w:sz w:val="44"/>
              </w:rPr>
            </w:pPr>
            <w:r>
              <w:rPr>
                <w:b/>
                <w:sz w:val="28"/>
              </w:rPr>
              <w:t>1</w:t>
            </w:r>
            <w:r w:rsidR="00CE404F">
              <w:rPr>
                <w:b/>
                <w:sz w:val="28"/>
              </w:rPr>
              <w:t>7</w:t>
            </w:r>
            <w:r w:rsidR="00E9295D">
              <w:rPr>
                <w:b/>
                <w:sz w:val="28"/>
              </w:rPr>
              <w:t>.0</w:t>
            </w:r>
            <w:r w:rsidR="00CE404F">
              <w:rPr>
                <w:b/>
                <w:sz w:val="28"/>
              </w:rPr>
              <w:t>9</w:t>
            </w:r>
            <w:r w:rsidR="005D58C1" w:rsidRPr="008D23F2">
              <w:rPr>
                <w:b/>
                <w:sz w:val="28"/>
              </w:rPr>
              <w:t>.1</w:t>
            </w:r>
            <w:r w:rsidR="00181B50">
              <w:rPr>
                <w:b/>
                <w:sz w:val="28"/>
              </w:rPr>
              <w:t>5</w:t>
            </w:r>
          </w:p>
        </w:tc>
      </w:tr>
      <w:tr w:rsidR="005D58C1" w:rsidRPr="00917393" w14:paraId="1A556E0F" w14:textId="77777777" w:rsidTr="00E07309">
        <w:trPr>
          <w:gridAfter w:val="1"/>
          <w:wAfter w:w="34" w:type="dxa"/>
        </w:trPr>
        <w:tc>
          <w:tcPr>
            <w:tcW w:w="3214" w:type="dxa"/>
            <w:gridSpan w:val="2"/>
          </w:tcPr>
          <w:p w14:paraId="1A556E0C" w14:textId="77777777" w:rsidR="005D58C1" w:rsidRPr="00917393" w:rsidRDefault="005D58C1" w:rsidP="005D58C1">
            <w:pPr>
              <w:rPr>
                <w:b/>
                <w:sz w:val="22"/>
                <w:szCs w:val="22"/>
              </w:rPr>
            </w:pPr>
          </w:p>
        </w:tc>
        <w:tc>
          <w:tcPr>
            <w:tcW w:w="6783" w:type="dxa"/>
            <w:gridSpan w:val="3"/>
          </w:tcPr>
          <w:p w14:paraId="1A556E0D" w14:textId="77777777" w:rsidR="00DD7FF7" w:rsidRDefault="00806AF7" w:rsidP="00917393">
            <w:pPr>
              <w:spacing w:before="0" w:after="0"/>
              <w:ind w:left="-788"/>
              <w:jc w:val="right"/>
              <w:rPr>
                <w:rFonts w:ascii="LucidaGrande" w:hAnsi="LucidaGrande" w:cs="LucidaGrande"/>
                <w:b/>
                <w:sz w:val="22"/>
                <w:szCs w:val="22"/>
                <w:lang w:val="en-US" w:bidi="en-US"/>
              </w:rPr>
            </w:pPr>
            <w:r>
              <w:rPr>
                <w:rFonts w:ascii="LucidaGrande" w:hAnsi="LucidaGrande" w:cs="LucidaGrande"/>
                <w:b/>
                <w:sz w:val="22"/>
                <w:szCs w:val="22"/>
                <w:lang w:val="en-US" w:bidi="en-US"/>
              </w:rPr>
              <w:t>IALS, Russell Square</w:t>
            </w:r>
            <w:r w:rsidR="00DD7FF7">
              <w:rPr>
                <w:rFonts w:ascii="LucidaGrande" w:hAnsi="LucidaGrande" w:cs="LucidaGrande"/>
                <w:b/>
                <w:sz w:val="22"/>
                <w:szCs w:val="22"/>
                <w:lang w:val="en-US" w:bidi="en-US"/>
              </w:rPr>
              <w:t>, London</w:t>
            </w:r>
            <w:r w:rsidR="00181B50">
              <w:rPr>
                <w:rFonts w:ascii="LucidaGrande" w:hAnsi="LucidaGrande" w:cs="LucidaGrande"/>
                <w:b/>
                <w:sz w:val="22"/>
                <w:szCs w:val="22"/>
                <w:lang w:val="en-US" w:bidi="en-US"/>
              </w:rPr>
              <w:t xml:space="preserve">, Room </w:t>
            </w:r>
            <w:proofErr w:type="spellStart"/>
            <w:r>
              <w:rPr>
                <w:rFonts w:ascii="LucidaGrande" w:hAnsi="LucidaGrande" w:cs="LucidaGrande"/>
                <w:b/>
                <w:sz w:val="22"/>
                <w:szCs w:val="22"/>
                <w:lang w:val="en-US" w:bidi="en-US"/>
              </w:rPr>
              <w:t>Room</w:t>
            </w:r>
            <w:proofErr w:type="spellEnd"/>
            <w:r>
              <w:rPr>
                <w:rFonts w:ascii="LucidaGrande" w:hAnsi="LucidaGrande" w:cs="LucidaGrande"/>
                <w:b/>
                <w:sz w:val="22"/>
                <w:szCs w:val="22"/>
                <w:lang w:val="en-US" w:bidi="en-US"/>
              </w:rPr>
              <w:t xml:space="preserve"> L101</w:t>
            </w:r>
          </w:p>
          <w:p w14:paraId="1A556E0E" w14:textId="77777777" w:rsidR="00917393" w:rsidRPr="00917393" w:rsidRDefault="00917393" w:rsidP="00181B50">
            <w:pPr>
              <w:spacing w:before="0" w:after="0"/>
              <w:ind w:left="-788"/>
              <w:jc w:val="right"/>
              <w:rPr>
                <w:sz w:val="22"/>
                <w:szCs w:val="22"/>
              </w:rPr>
            </w:pPr>
          </w:p>
        </w:tc>
      </w:tr>
      <w:tr w:rsidR="005D58C1" w:rsidRPr="00917393" w14:paraId="1A556E1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10" w14:textId="77777777" w:rsidR="002E45B1" w:rsidRPr="00F71AA1" w:rsidRDefault="005D58C1" w:rsidP="00D75550">
            <w:pPr>
              <w:pStyle w:val="Heading2"/>
              <w:rPr>
                <w:b w:val="0"/>
                <w:sz w:val="20"/>
                <w:szCs w:val="20"/>
              </w:rPr>
            </w:pPr>
            <w:r w:rsidRPr="00F71AA1">
              <w:rPr>
                <w:sz w:val="20"/>
                <w:szCs w:val="20"/>
              </w:rPr>
              <w:t>Present</w:t>
            </w:r>
            <w:r w:rsidR="00D53FB1" w:rsidRPr="00F71AA1">
              <w:rPr>
                <w:sz w:val="20"/>
                <w:szCs w:val="20"/>
              </w:rPr>
              <w:t>:</w:t>
            </w:r>
            <w:r w:rsidR="00E96C6D">
              <w:rPr>
                <w:b w:val="0"/>
                <w:sz w:val="20"/>
                <w:szCs w:val="20"/>
              </w:rPr>
              <w:t xml:space="preserve"> </w:t>
            </w:r>
            <w:r w:rsidR="00F71AA1" w:rsidRPr="00031B74">
              <w:rPr>
                <w:b w:val="0"/>
                <w:sz w:val="20"/>
                <w:szCs w:val="20"/>
              </w:rPr>
              <w:t xml:space="preserve">Charlotte Bendall, Lois </w:t>
            </w:r>
            <w:proofErr w:type="spellStart"/>
            <w:r w:rsidR="00F71AA1" w:rsidRPr="00031B74">
              <w:rPr>
                <w:b w:val="0"/>
                <w:sz w:val="20"/>
                <w:szCs w:val="20"/>
              </w:rPr>
              <w:t>Bibbings</w:t>
            </w:r>
            <w:proofErr w:type="spellEnd"/>
            <w:r w:rsidR="00F71AA1" w:rsidRPr="00031B74">
              <w:rPr>
                <w:b w:val="0"/>
                <w:sz w:val="20"/>
                <w:szCs w:val="20"/>
              </w:rPr>
              <w:t xml:space="preserve">, Emilie Cloatre, </w:t>
            </w:r>
            <w:r w:rsidR="00E96C6D" w:rsidRPr="00031B74">
              <w:rPr>
                <w:b w:val="0"/>
                <w:sz w:val="20"/>
                <w:szCs w:val="20"/>
              </w:rPr>
              <w:t xml:space="preserve">Naomi </w:t>
            </w:r>
            <w:proofErr w:type="spellStart"/>
            <w:r w:rsidR="00E96C6D" w:rsidRPr="00031B74">
              <w:rPr>
                <w:b w:val="0"/>
                <w:sz w:val="20"/>
                <w:szCs w:val="20"/>
              </w:rPr>
              <w:t>Creutzfeld</w:t>
            </w:r>
            <w:proofErr w:type="spellEnd"/>
            <w:r w:rsidR="00031B74" w:rsidRPr="00031B74">
              <w:rPr>
                <w:b w:val="0"/>
                <w:sz w:val="20"/>
                <w:szCs w:val="20"/>
              </w:rPr>
              <w:t xml:space="preserve">, Carla </w:t>
            </w:r>
            <w:proofErr w:type="spellStart"/>
            <w:r w:rsidR="00031B74" w:rsidRPr="00031B74">
              <w:rPr>
                <w:b w:val="0"/>
                <w:sz w:val="20"/>
                <w:szCs w:val="20"/>
              </w:rPr>
              <w:t>Crifo</w:t>
            </w:r>
            <w:proofErr w:type="spellEnd"/>
            <w:r w:rsidR="00031B74" w:rsidRPr="00031B74">
              <w:rPr>
                <w:b w:val="0"/>
                <w:sz w:val="20"/>
                <w:szCs w:val="20"/>
              </w:rPr>
              <w:t xml:space="preserve">, </w:t>
            </w:r>
            <w:r w:rsidR="00031B74">
              <w:rPr>
                <w:b w:val="0"/>
                <w:sz w:val="20"/>
                <w:szCs w:val="20"/>
              </w:rPr>
              <w:t xml:space="preserve">Jess Guth, Rosie Harding, </w:t>
            </w:r>
            <w:r w:rsidR="00F71AA1" w:rsidRPr="00031B74">
              <w:rPr>
                <w:b w:val="0"/>
                <w:sz w:val="20"/>
                <w:szCs w:val="20"/>
              </w:rPr>
              <w:t xml:space="preserve">Lydia Hayes, </w:t>
            </w:r>
            <w:r w:rsidR="00031B74" w:rsidRPr="00031B74">
              <w:rPr>
                <w:b w:val="0"/>
                <w:sz w:val="20"/>
                <w:szCs w:val="20"/>
              </w:rPr>
              <w:t xml:space="preserve">Jen Hendry, </w:t>
            </w:r>
            <w:r w:rsidR="00F71AA1" w:rsidRPr="00031B74">
              <w:rPr>
                <w:b w:val="0"/>
                <w:sz w:val="20"/>
                <w:szCs w:val="20"/>
              </w:rPr>
              <w:t xml:space="preserve">Rosemary Hunter, </w:t>
            </w:r>
            <w:r w:rsidR="00E96C6D" w:rsidRPr="00031B74">
              <w:rPr>
                <w:b w:val="0"/>
                <w:sz w:val="20"/>
                <w:szCs w:val="20"/>
              </w:rPr>
              <w:t xml:space="preserve">Mark O’Brien, </w:t>
            </w:r>
            <w:r w:rsidR="00F71AA1" w:rsidRPr="00031B74">
              <w:rPr>
                <w:b w:val="0"/>
                <w:sz w:val="20"/>
                <w:szCs w:val="20"/>
              </w:rPr>
              <w:t>Marie Selwood, Tom Webb</w:t>
            </w:r>
            <w:r w:rsidR="00E96C6D" w:rsidRPr="00031B74">
              <w:rPr>
                <w:b w:val="0"/>
                <w:sz w:val="20"/>
                <w:szCs w:val="20"/>
              </w:rPr>
              <w:t>, Jed Meers, Jonathan Garton</w:t>
            </w:r>
            <w:r w:rsidR="00E96C6D">
              <w:rPr>
                <w:sz w:val="20"/>
                <w:szCs w:val="20"/>
              </w:rPr>
              <w:t xml:space="preserve"> </w:t>
            </w:r>
          </w:p>
        </w:tc>
        <w:tc>
          <w:tcPr>
            <w:tcW w:w="2163" w:type="dxa"/>
            <w:gridSpan w:val="2"/>
          </w:tcPr>
          <w:p w14:paraId="1A556E11" w14:textId="77777777" w:rsidR="005D58C1" w:rsidRPr="00917393" w:rsidRDefault="005D58C1" w:rsidP="005D58C1">
            <w:pPr>
              <w:pStyle w:val="Heading3"/>
              <w:rPr>
                <w:sz w:val="22"/>
                <w:szCs w:val="22"/>
              </w:rPr>
            </w:pPr>
          </w:p>
        </w:tc>
      </w:tr>
      <w:tr w:rsidR="005D58C1" w:rsidRPr="00917393" w14:paraId="1A556E1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13" w14:textId="77777777" w:rsidR="005D58C1" w:rsidRPr="00917393" w:rsidRDefault="005D58C1" w:rsidP="005D58C1">
            <w:pPr>
              <w:pStyle w:val="Heading2"/>
              <w:rPr>
                <w:sz w:val="22"/>
                <w:szCs w:val="22"/>
              </w:rPr>
            </w:pPr>
            <w:r w:rsidRPr="00917393">
              <w:rPr>
                <w:sz w:val="22"/>
                <w:szCs w:val="22"/>
              </w:rPr>
              <w:t>Agenda item</w:t>
            </w:r>
          </w:p>
        </w:tc>
        <w:tc>
          <w:tcPr>
            <w:tcW w:w="2163" w:type="dxa"/>
            <w:gridSpan w:val="2"/>
          </w:tcPr>
          <w:p w14:paraId="1A556E14" w14:textId="77777777" w:rsidR="005D58C1" w:rsidRPr="00917393" w:rsidRDefault="005D58C1" w:rsidP="005D58C1">
            <w:pPr>
              <w:pStyle w:val="Heading3"/>
              <w:rPr>
                <w:sz w:val="22"/>
                <w:szCs w:val="22"/>
              </w:rPr>
            </w:pPr>
            <w:r w:rsidRPr="00917393">
              <w:rPr>
                <w:sz w:val="22"/>
                <w:szCs w:val="22"/>
              </w:rPr>
              <w:t>Action</w:t>
            </w:r>
          </w:p>
        </w:tc>
      </w:tr>
      <w:tr w:rsidR="005D58C1" w:rsidRPr="00917393" w14:paraId="1A556E1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16" w14:textId="77777777" w:rsidR="005D58C1" w:rsidRPr="00917393" w:rsidRDefault="005D58C1" w:rsidP="0060004F">
            <w:pPr>
              <w:pStyle w:val="Heading2"/>
              <w:rPr>
                <w:sz w:val="22"/>
                <w:szCs w:val="22"/>
              </w:rPr>
            </w:pPr>
            <w:r w:rsidRPr="00917393">
              <w:rPr>
                <w:sz w:val="22"/>
                <w:szCs w:val="22"/>
              </w:rPr>
              <w:t>1. Apologies</w:t>
            </w:r>
          </w:p>
        </w:tc>
        <w:tc>
          <w:tcPr>
            <w:tcW w:w="2163" w:type="dxa"/>
            <w:gridSpan w:val="2"/>
          </w:tcPr>
          <w:p w14:paraId="1A556E17" w14:textId="77777777" w:rsidR="005D58C1" w:rsidRPr="00917393" w:rsidRDefault="005D58C1" w:rsidP="005D58C1">
            <w:pPr>
              <w:rPr>
                <w:sz w:val="22"/>
                <w:szCs w:val="22"/>
              </w:rPr>
            </w:pPr>
          </w:p>
        </w:tc>
      </w:tr>
      <w:tr w:rsidR="005D58C1" w:rsidRPr="00986644" w14:paraId="1A556E1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19" w14:textId="77777777" w:rsidR="00410F81" w:rsidRPr="00031B74" w:rsidRDefault="00E96C6D" w:rsidP="00E96C6D">
            <w:pPr>
              <w:rPr>
                <w:sz w:val="20"/>
                <w:szCs w:val="20"/>
              </w:rPr>
            </w:pPr>
            <w:r w:rsidRPr="00F71AA1">
              <w:rPr>
                <w:sz w:val="20"/>
                <w:szCs w:val="20"/>
              </w:rPr>
              <w:t>Diamond Ashiagbor</w:t>
            </w:r>
            <w:r>
              <w:rPr>
                <w:sz w:val="20"/>
                <w:szCs w:val="20"/>
              </w:rPr>
              <w:t xml:space="preserve">, </w:t>
            </w:r>
            <w:r w:rsidR="00F71AA1" w:rsidRPr="00CE7943">
              <w:rPr>
                <w:sz w:val="20"/>
                <w:szCs w:val="20"/>
              </w:rPr>
              <w:t xml:space="preserve">Sarah Blandy, </w:t>
            </w:r>
            <w:r>
              <w:rPr>
                <w:sz w:val="20"/>
                <w:szCs w:val="20"/>
              </w:rPr>
              <w:t xml:space="preserve">Kevin Brown, </w:t>
            </w:r>
            <w:r w:rsidR="00031B74">
              <w:rPr>
                <w:sz w:val="20"/>
                <w:szCs w:val="20"/>
              </w:rPr>
              <w:t>Helen Carr,</w:t>
            </w:r>
            <w:r w:rsidR="008E69AB">
              <w:rPr>
                <w:sz w:val="20"/>
                <w:szCs w:val="20"/>
              </w:rPr>
              <w:t xml:space="preserve"> </w:t>
            </w:r>
            <w:proofErr w:type="spellStart"/>
            <w:r w:rsidR="00F71AA1" w:rsidRPr="00CE7943">
              <w:rPr>
                <w:sz w:val="20"/>
                <w:szCs w:val="20"/>
              </w:rPr>
              <w:t>Nwudego</w:t>
            </w:r>
            <w:proofErr w:type="spellEnd"/>
            <w:r w:rsidR="00F71AA1" w:rsidRPr="00CE7943">
              <w:rPr>
                <w:sz w:val="20"/>
                <w:szCs w:val="20"/>
              </w:rPr>
              <w:t xml:space="preserve"> </w:t>
            </w:r>
            <w:proofErr w:type="spellStart"/>
            <w:r w:rsidR="00F71AA1" w:rsidRPr="00CE7943">
              <w:rPr>
                <w:sz w:val="20"/>
                <w:szCs w:val="20"/>
              </w:rPr>
              <w:t>Nkemakonam</w:t>
            </w:r>
            <w:proofErr w:type="spellEnd"/>
            <w:r w:rsidR="00F71AA1" w:rsidRPr="00CE7943">
              <w:rPr>
                <w:sz w:val="20"/>
                <w:szCs w:val="20"/>
              </w:rPr>
              <w:t xml:space="preserve"> </w:t>
            </w:r>
            <w:proofErr w:type="spellStart"/>
            <w:r w:rsidR="00F71AA1" w:rsidRPr="00CE7943">
              <w:rPr>
                <w:sz w:val="20"/>
                <w:szCs w:val="20"/>
              </w:rPr>
              <w:t>Chinwuba</w:t>
            </w:r>
            <w:proofErr w:type="spellEnd"/>
            <w:r w:rsidR="00F71AA1" w:rsidRPr="00CE7943">
              <w:rPr>
                <w:sz w:val="20"/>
                <w:szCs w:val="20"/>
              </w:rPr>
              <w:t xml:space="preserve">, </w:t>
            </w:r>
            <w:r w:rsidR="00031B74">
              <w:rPr>
                <w:sz w:val="20"/>
                <w:szCs w:val="20"/>
              </w:rPr>
              <w:t xml:space="preserve">Dave Cowan, Sharon Cowan, </w:t>
            </w:r>
            <w:r w:rsidRPr="00F71AA1">
              <w:rPr>
                <w:sz w:val="20"/>
                <w:szCs w:val="20"/>
              </w:rPr>
              <w:t>Maebh Harding</w:t>
            </w:r>
            <w:r>
              <w:rPr>
                <w:sz w:val="20"/>
                <w:szCs w:val="20"/>
              </w:rPr>
              <w:t xml:space="preserve">, </w:t>
            </w:r>
            <w:r w:rsidRPr="00F71AA1">
              <w:rPr>
                <w:sz w:val="20"/>
                <w:szCs w:val="20"/>
              </w:rPr>
              <w:t>Francis King</w:t>
            </w:r>
            <w:r>
              <w:rPr>
                <w:sz w:val="20"/>
                <w:szCs w:val="20"/>
              </w:rPr>
              <w:t xml:space="preserve">, Ben Livings, </w:t>
            </w:r>
            <w:r w:rsidR="00F71AA1">
              <w:rPr>
                <w:sz w:val="20"/>
                <w:szCs w:val="20"/>
              </w:rPr>
              <w:t xml:space="preserve">Ben Mayfield, </w:t>
            </w:r>
            <w:r w:rsidR="008E69AB">
              <w:rPr>
                <w:sz w:val="20"/>
                <w:szCs w:val="20"/>
              </w:rPr>
              <w:t xml:space="preserve">Gethin Rees, Michael Thomson. </w:t>
            </w:r>
          </w:p>
        </w:tc>
        <w:tc>
          <w:tcPr>
            <w:tcW w:w="2163" w:type="dxa"/>
            <w:gridSpan w:val="2"/>
          </w:tcPr>
          <w:p w14:paraId="1A556E1A" w14:textId="77777777" w:rsidR="005D58C1" w:rsidRPr="00986644" w:rsidRDefault="005D58C1" w:rsidP="005D58C1">
            <w:pPr>
              <w:rPr>
                <w:sz w:val="22"/>
                <w:szCs w:val="22"/>
              </w:rPr>
            </w:pPr>
          </w:p>
        </w:tc>
      </w:tr>
      <w:tr w:rsidR="0060004F" w:rsidRPr="00917393" w14:paraId="1A556E1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1C" w14:textId="77777777" w:rsidR="0060004F" w:rsidRPr="00917393" w:rsidRDefault="0060004F" w:rsidP="0060004F">
            <w:pPr>
              <w:pStyle w:val="Heading2"/>
              <w:rPr>
                <w:sz w:val="22"/>
                <w:szCs w:val="22"/>
              </w:rPr>
            </w:pPr>
            <w:r w:rsidRPr="00917393">
              <w:rPr>
                <w:sz w:val="22"/>
                <w:szCs w:val="22"/>
              </w:rPr>
              <w:t xml:space="preserve">2. Minutes of </w:t>
            </w:r>
            <w:r w:rsidR="00B2770B">
              <w:rPr>
                <w:sz w:val="22"/>
                <w:szCs w:val="22"/>
              </w:rPr>
              <w:t>14</w:t>
            </w:r>
            <w:r w:rsidR="00E9295D">
              <w:rPr>
                <w:sz w:val="22"/>
                <w:szCs w:val="22"/>
              </w:rPr>
              <w:t>.0</w:t>
            </w:r>
            <w:r w:rsidR="00B2770B">
              <w:rPr>
                <w:sz w:val="22"/>
                <w:szCs w:val="22"/>
              </w:rPr>
              <w:t>5</w:t>
            </w:r>
            <w:r w:rsidR="008E64BB" w:rsidRPr="00917393">
              <w:rPr>
                <w:sz w:val="22"/>
                <w:szCs w:val="22"/>
              </w:rPr>
              <w:t>.1</w:t>
            </w:r>
            <w:r w:rsidR="00F71AA1">
              <w:rPr>
                <w:sz w:val="22"/>
                <w:szCs w:val="22"/>
              </w:rPr>
              <w:t>5</w:t>
            </w:r>
          </w:p>
        </w:tc>
        <w:tc>
          <w:tcPr>
            <w:tcW w:w="2163" w:type="dxa"/>
            <w:gridSpan w:val="2"/>
          </w:tcPr>
          <w:p w14:paraId="1A556E1D" w14:textId="77777777" w:rsidR="0060004F" w:rsidRPr="00917393" w:rsidRDefault="0060004F" w:rsidP="005D58C1">
            <w:pPr>
              <w:rPr>
                <w:sz w:val="22"/>
                <w:szCs w:val="22"/>
              </w:rPr>
            </w:pPr>
          </w:p>
        </w:tc>
      </w:tr>
      <w:tr w:rsidR="008E64BB" w:rsidRPr="00917393" w14:paraId="1A556E2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1F" w14:textId="77777777" w:rsidR="00936542" w:rsidRPr="005C2125" w:rsidRDefault="00F5405F" w:rsidP="008E64BB">
            <w:pPr>
              <w:rPr>
                <w:sz w:val="20"/>
                <w:szCs w:val="20"/>
              </w:rPr>
            </w:pPr>
            <w:r w:rsidRPr="005C2125">
              <w:rPr>
                <w:sz w:val="20"/>
                <w:szCs w:val="20"/>
              </w:rPr>
              <w:t>The Minutes were approved.</w:t>
            </w:r>
          </w:p>
        </w:tc>
        <w:tc>
          <w:tcPr>
            <w:tcW w:w="2163" w:type="dxa"/>
            <w:gridSpan w:val="2"/>
          </w:tcPr>
          <w:p w14:paraId="1A556E20" w14:textId="77777777" w:rsidR="008E64BB" w:rsidRPr="00917393" w:rsidRDefault="008E64BB" w:rsidP="005D58C1">
            <w:pPr>
              <w:rPr>
                <w:sz w:val="22"/>
                <w:szCs w:val="22"/>
              </w:rPr>
            </w:pPr>
          </w:p>
        </w:tc>
      </w:tr>
      <w:tr w:rsidR="008E64BB" w:rsidRPr="00917393" w14:paraId="1A556E24"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22" w14:textId="77777777" w:rsidR="008E64BB" w:rsidRPr="00917393" w:rsidRDefault="008E64BB" w:rsidP="008E64BB">
            <w:pPr>
              <w:pStyle w:val="Heading2"/>
              <w:rPr>
                <w:sz w:val="22"/>
                <w:szCs w:val="22"/>
              </w:rPr>
            </w:pPr>
            <w:r w:rsidRPr="00917393">
              <w:rPr>
                <w:sz w:val="22"/>
                <w:szCs w:val="22"/>
              </w:rPr>
              <w:t>3.1 Chair</w:t>
            </w:r>
          </w:p>
        </w:tc>
        <w:tc>
          <w:tcPr>
            <w:tcW w:w="2163" w:type="dxa"/>
            <w:gridSpan w:val="2"/>
          </w:tcPr>
          <w:p w14:paraId="1A556E23" w14:textId="77777777" w:rsidR="008E64BB" w:rsidRPr="00917393" w:rsidRDefault="008E64BB" w:rsidP="005D58C1">
            <w:pPr>
              <w:rPr>
                <w:sz w:val="22"/>
                <w:szCs w:val="22"/>
              </w:rPr>
            </w:pPr>
          </w:p>
        </w:tc>
      </w:tr>
      <w:tr w:rsidR="008E64BB" w:rsidRPr="00917393" w14:paraId="1A556E4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25" w14:textId="77777777" w:rsidR="00D92128" w:rsidRDefault="00D92128" w:rsidP="00D92128">
            <w:pPr>
              <w:rPr>
                <w:sz w:val="20"/>
                <w:szCs w:val="20"/>
              </w:rPr>
            </w:pPr>
            <w:r w:rsidRPr="00D92128">
              <w:rPr>
                <w:sz w:val="20"/>
                <w:szCs w:val="20"/>
              </w:rPr>
              <w:t>It was agreed to send Caroline Hunter flowers on behalf of the executive to wish her</w:t>
            </w:r>
            <w:r w:rsidR="00D75550">
              <w:rPr>
                <w:sz w:val="20"/>
                <w:szCs w:val="20"/>
              </w:rPr>
              <w:t xml:space="preserve"> a speedy recovery</w:t>
            </w:r>
            <w:r w:rsidRPr="00D92128">
              <w:rPr>
                <w:sz w:val="20"/>
                <w:szCs w:val="20"/>
              </w:rPr>
              <w:t xml:space="preserve">. </w:t>
            </w:r>
          </w:p>
          <w:p w14:paraId="1A556E26" w14:textId="77777777" w:rsidR="00402BFD" w:rsidRPr="00275B55" w:rsidRDefault="00402BFD" w:rsidP="00402BFD">
            <w:pPr>
              <w:rPr>
                <w:sz w:val="20"/>
                <w:szCs w:val="20"/>
              </w:rPr>
            </w:pPr>
            <w:r w:rsidRPr="00275B55">
              <w:rPr>
                <w:sz w:val="20"/>
                <w:szCs w:val="20"/>
              </w:rPr>
              <w:t>It was agreed that the association would continue with an annual donation of £500</w:t>
            </w:r>
            <w:r w:rsidR="005320A8">
              <w:rPr>
                <w:sz w:val="20"/>
                <w:szCs w:val="20"/>
              </w:rPr>
              <w:t xml:space="preserve"> to the</w:t>
            </w:r>
            <w:r w:rsidRPr="00275B55">
              <w:rPr>
                <w:sz w:val="20"/>
                <w:szCs w:val="20"/>
              </w:rPr>
              <w:t xml:space="preserve"> </w:t>
            </w:r>
            <w:r w:rsidR="005320A8">
              <w:rPr>
                <w:sz w:val="20"/>
                <w:szCs w:val="20"/>
              </w:rPr>
              <w:t>Campaign for</w:t>
            </w:r>
            <w:r w:rsidRPr="00275B55">
              <w:rPr>
                <w:sz w:val="20"/>
                <w:szCs w:val="20"/>
              </w:rPr>
              <w:t xml:space="preserve"> Social Sciences.</w:t>
            </w:r>
          </w:p>
          <w:p w14:paraId="1A556E27" w14:textId="77777777" w:rsidR="00402BFD" w:rsidRPr="00CE404F" w:rsidRDefault="00402BFD" w:rsidP="00402BFD">
            <w:pPr>
              <w:rPr>
                <w:sz w:val="20"/>
                <w:szCs w:val="20"/>
              </w:rPr>
            </w:pPr>
            <w:r w:rsidRPr="00CE404F">
              <w:rPr>
                <w:sz w:val="20"/>
                <w:szCs w:val="20"/>
              </w:rPr>
              <w:t xml:space="preserve">It was agreed to wait until the January meeting </w:t>
            </w:r>
            <w:r>
              <w:rPr>
                <w:sz w:val="20"/>
                <w:szCs w:val="20"/>
              </w:rPr>
              <w:t xml:space="preserve">to discuss </w:t>
            </w:r>
            <w:r w:rsidR="00244F61">
              <w:rPr>
                <w:sz w:val="20"/>
                <w:szCs w:val="20"/>
              </w:rPr>
              <w:t>the idea of approaching publishers to offer APC</w:t>
            </w:r>
            <w:r>
              <w:rPr>
                <w:sz w:val="20"/>
                <w:szCs w:val="20"/>
              </w:rPr>
              <w:t xml:space="preserve"> discounts</w:t>
            </w:r>
            <w:r w:rsidR="00244F61">
              <w:rPr>
                <w:sz w:val="20"/>
                <w:szCs w:val="20"/>
              </w:rPr>
              <w:t xml:space="preserve"> to SLSA members</w:t>
            </w:r>
            <w:r>
              <w:rPr>
                <w:sz w:val="20"/>
                <w:szCs w:val="20"/>
              </w:rPr>
              <w:t>.</w:t>
            </w:r>
          </w:p>
          <w:p w14:paraId="1A556E28" w14:textId="77777777" w:rsidR="00402BFD" w:rsidRPr="00CE404F" w:rsidRDefault="00402BFD" w:rsidP="00402BFD">
            <w:pPr>
              <w:rPr>
                <w:sz w:val="20"/>
                <w:szCs w:val="20"/>
              </w:rPr>
            </w:pPr>
            <w:r w:rsidRPr="00CE404F">
              <w:rPr>
                <w:sz w:val="20"/>
                <w:szCs w:val="20"/>
              </w:rPr>
              <w:t xml:space="preserve">It was agreed that Rosemary Hunter would </w:t>
            </w:r>
            <w:r w:rsidR="00244F61">
              <w:rPr>
                <w:sz w:val="20"/>
                <w:szCs w:val="20"/>
              </w:rPr>
              <w:t xml:space="preserve">formulate </w:t>
            </w:r>
            <w:r w:rsidRPr="00CE404F">
              <w:rPr>
                <w:sz w:val="20"/>
                <w:szCs w:val="20"/>
              </w:rPr>
              <w:t>specific questions</w:t>
            </w:r>
            <w:r w:rsidR="00244F61">
              <w:rPr>
                <w:sz w:val="20"/>
                <w:szCs w:val="20"/>
              </w:rPr>
              <w:t xml:space="preserve"> about data retention and protection to be sent to the ICO</w:t>
            </w:r>
            <w:r w:rsidRPr="00CE404F">
              <w:rPr>
                <w:sz w:val="20"/>
                <w:szCs w:val="20"/>
              </w:rPr>
              <w:t xml:space="preserve">. </w:t>
            </w:r>
          </w:p>
          <w:p w14:paraId="1A556E29" w14:textId="77777777" w:rsidR="00402BFD" w:rsidRDefault="00402BFD" w:rsidP="00402BFD">
            <w:pPr>
              <w:rPr>
                <w:sz w:val="20"/>
                <w:szCs w:val="20"/>
              </w:rPr>
            </w:pPr>
            <w:r>
              <w:rPr>
                <w:sz w:val="20"/>
                <w:szCs w:val="20"/>
              </w:rPr>
              <w:t xml:space="preserve">It was agreed that Rosemary Hunter would send an email request for nominations to Academy of Social Sciences Fellowships. </w:t>
            </w:r>
          </w:p>
          <w:p w14:paraId="1A556E2A" w14:textId="77777777" w:rsidR="00402BFD" w:rsidRPr="00A50707" w:rsidRDefault="00402BFD" w:rsidP="00402BFD">
            <w:pPr>
              <w:rPr>
                <w:sz w:val="20"/>
                <w:szCs w:val="20"/>
              </w:rPr>
            </w:pPr>
            <w:r w:rsidRPr="00A50707">
              <w:rPr>
                <w:sz w:val="20"/>
                <w:szCs w:val="20"/>
              </w:rPr>
              <w:t xml:space="preserve">It was agreed that discussion of the LSA Mexico </w:t>
            </w:r>
            <w:r w:rsidR="005320A8">
              <w:rPr>
                <w:sz w:val="20"/>
                <w:szCs w:val="20"/>
              </w:rPr>
              <w:t xml:space="preserve">City </w:t>
            </w:r>
            <w:r w:rsidRPr="00A50707">
              <w:rPr>
                <w:sz w:val="20"/>
                <w:szCs w:val="20"/>
              </w:rPr>
              <w:t>Conference be deferred to next meeting.</w:t>
            </w:r>
          </w:p>
          <w:p w14:paraId="1A556E2B" w14:textId="77777777" w:rsidR="005320A8" w:rsidRDefault="005320A8" w:rsidP="00402BFD">
            <w:pPr>
              <w:rPr>
                <w:sz w:val="20"/>
                <w:szCs w:val="20"/>
              </w:rPr>
            </w:pPr>
          </w:p>
          <w:p w14:paraId="1A556E2C" w14:textId="77777777" w:rsidR="00402BFD" w:rsidRDefault="00402BFD" w:rsidP="00402BFD">
            <w:pPr>
              <w:rPr>
                <w:sz w:val="20"/>
                <w:szCs w:val="20"/>
              </w:rPr>
            </w:pPr>
            <w:r w:rsidRPr="00A50707">
              <w:rPr>
                <w:sz w:val="20"/>
                <w:szCs w:val="20"/>
              </w:rPr>
              <w:t xml:space="preserve">Rosemary Hunter </w:t>
            </w:r>
            <w:r w:rsidR="005320A8">
              <w:rPr>
                <w:sz w:val="20"/>
                <w:szCs w:val="20"/>
              </w:rPr>
              <w:t>suggested that the</w:t>
            </w:r>
            <w:r w:rsidRPr="00A50707">
              <w:rPr>
                <w:sz w:val="20"/>
                <w:szCs w:val="20"/>
              </w:rPr>
              <w:t xml:space="preserve"> SLSA host </w:t>
            </w:r>
            <w:r w:rsidR="005320A8">
              <w:rPr>
                <w:sz w:val="20"/>
                <w:szCs w:val="20"/>
              </w:rPr>
              <w:t xml:space="preserve">a </w:t>
            </w:r>
            <w:r w:rsidRPr="00A50707">
              <w:rPr>
                <w:sz w:val="20"/>
                <w:szCs w:val="20"/>
              </w:rPr>
              <w:t xml:space="preserve">reception at the </w:t>
            </w:r>
            <w:r w:rsidR="005320A8">
              <w:rPr>
                <w:sz w:val="20"/>
                <w:szCs w:val="20"/>
              </w:rPr>
              <w:t xml:space="preserve">2016 </w:t>
            </w:r>
            <w:r w:rsidRPr="00A50707">
              <w:rPr>
                <w:sz w:val="20"/>
                <w:szCs w:val="20"/>
              </w:rPr>
              <w:t>LSA Annual Conference</w:t>
            </w:r>
            <w:r w:rsidR="005320A8">
              <w:rPr>
                <w:sz w:val="20"/>
                <w:szCs w:val="20"/>
              </w:rPr>
              <w:t xml:space="preserve"> in New Orleans</w:t>
            </w:r>
            <w:r w:rsidRPr="00A50707">
              <w:rPr>
                <w:sz w:val="20"/>
                <w:szCs w:val="20"/>
              </w:rPr>
              <w:t xml:space="preserve">. </w:t>
            </w:r>
            <w:r w:rsidR="00244F61">
              <w:rPr>
                <w:sz w:val="20"/>
                <w:szCs w:val="20"/>
              </w:rPr>
              <w:t>Rosemary and Rosie Harding agreed to develop this idea further and bring back to the January meeting</w:t>
            </w:r>
            <w:r w:rsidRPr="00A50707">
              <w:rPr>
                <w:sz w:val="20"/>
                <w:szCs w:val="20"/>
              </w:rPr>
              <w:t xml:space="preserve">. </w:t>
            </w:r>
          </w:p>
          <w:p w14:paraId="1A556E2D" w14:textId="77777777" w:rsidR="00402BFD" w:rsidRPr="008E69AB" w:rsidRDefault="00244F61" w:rsidP="00402BFD">
            <w:pPr>
              <w:rPr>
                <w:sz w:val="20"/>
                <w:szCs w:val="20"/>
              </w:rPr>
            </w:pPr>
            <w:r>
              <w:rPr>
                <w:sz w:val="20"/>
                <w:szCs w:val="20"/>
              </w:rPr>
              <w:t>The proposed text of the welcome letter to new members of the SLSA executive committee drafted by Rosemary Hunter was approved. It was also suggested that it should be available on the website and in the Spring newsletter so that prospective executive members could gain an idea of what was involved before deciding to nominate.</w:t>
            </w:r>
          </w:p>
          <w:p w14:paraId="1A556E2E" w14:textId="77777777" w:rsidR="00181B50" w:rsidRPr="005C2125" w:rsidRDefault="00181B50" w:rsidP="00D75550">
            <w:pPr>
              <w:rPr>
                <w:sz w:val="20"/>
                <w:szCs w:val="20"/>
              </w:rPr>
            </w:pPr>
          </w:p>
        </w:tc>
        <w:tc>
          <w:tcPr>
            <w:tcW w:w="2163" w:type="dxa"/>
            <w:gridSpan w:val="2"/>
          </w:tcPr>
          <w:p w14:paraId="1A556E2F" w14:textId="77777777" w:rsidR="00181B50" w:rsidRDefault="00D92128" w:rsidP="00410F81">
            <w:pPr>
              <w:rPr>
                <w:sz w:val="20"/>
                <w:szCs w:val="20"/>
              </w:rPr>
            </w:pPr>
            <w:r>
              <w:rPr>
                <w:sz w:val="20"/>
                <w:szCs w:val="20"/>
              </w:rPr>
              <w:t>Rosemary Hunter</w:t>
            </w:r>
          </w:p>
          <w:p w14:paraId="1A556E30" w14:textId="77777777" w:rsidR="00D92128" w:rsidRDefault="00D92128" w:rsidP="00410F81">
            <w:pPr>
              <w:rPr>
                <w:sz w:val="20"/>
                <w:szCs w:val="20"/>
              </w:rPr>
            </w:pPr>
          </w:p>
          <w:p w14:paraId="1A556E31" w14:textId="77777777" w:rsidR="00402BFD" w:rsidRPr="009249F0" w:rsidRDefault="00402BFD" w:rsidP="00402BFD">
            <w:pPr>
              <w:rPr>
                <w:sz w:val="20"/>
                <w:szCs w:val="20"/>
              </w:rPr>
            </w:pPr>
            <w:r w:rsidRPr="009249F0">
              <w:rPr>
                <w:sz w:val="20"/>
                <w:szCs w:val="20"/>
              </w:rPr>
              <w:t>Rosemary Hunter</w:t>
            </w:r>
          </w:p>
          <w:p w14:paraId="1A556E32" w14:textId="77777777" w:rsidR="00402BFD" w:rsidRDefault="00402BFD" w:rsidP="00402BFD">
            <w:pPr>
              <w:rPr>
                <w:sz w:val="20"/>
                <w:szCs w:val="20"/>
              </w:rPr>
            </w:pPr>
            <w:r>
              <w:rPr>
                <w:sz w:val="20"/>
                <w:szCs w:val="20"/>
              </w:rPr>
              <w:t>Rosemary Hunter/</w:t>
            </w:r>
            <w:r w:rsidR="00244F61">
              <w:rPr>
                <w:sz w:val="20"/>
                <w:szCs w:val="20"/>
              </w:rPr>
              <w:t xml:space="preserve"> </w:t>
            </w:r>
            <w:r>
              <w:rPr>
                <w:sz w:val="20"/>
                <w:szCs w:val="20"/>
              </w:rPr>
              <w:t xml:space="preserve">Franics </w:t>
            </w:r>
            <w:proofErr w:type="spellStart"/>
            <w:r>
              <w:rPr>
                <w:sz w:val="20"/>
                <w:szCs w:val="20"/>
              </w:rPr>
              <w:t>KIng</w:t>
            </w:r>
            <w:proofErr w:type="spellEnd"/>
          </w:p>
          <w:p w14:paraId="1A556E33" w14:textId="77777777" w:rsidR="00402BFD" w:rsidRPr="00280FF1" w:rsidRDefault="00402BFD" w:rsidP="00402BFD">
            <w:pPr>
              <w:rPr>
                <w:sz w:val="20"/>
                <w:szCs w:val="20"/>
              </w:rPr>
            </w:pPr>
            <w:r>
              <w:rPr>
                <w:sz w:val="20"/>
                <w:szCs w:val="20"/>
              </w:rPr>
              <w:t>Rosemary Hunter</w:t>
            </w:r>
          </w:p>
          <w:p w14:paraId="1A556E34" w14:textId="77777777" w:rsidR="00244F61" w:rsidRDefault="00244F61" w:rsidP="00402BFD">
            <w:pPr>
              <w:rPr>
                <w:sz w:val="20"/>
                <w:szCs w:val="20"/>
              </w:rPr>
            </w:pPr>
          </w:p>
          <w:p w14:paraId="1A556E35" w14:textId="77777777" w:rsidR="00402BFD" w:rsidRDefault="00402BFD" w:rsidP="00402BFD">
            <w:pPr>
              <w:rPr>
                <w:sz w:val="20"/>
                <w:szCs w:val="20"/>
              </w:rPr>
            </w:pPr>
            <w:r w:rsidRPr="00280FF1">
              <w:rPr>
                <w:sz w:val="20"/>
                <w:szCs w:val="20"/>
              </w:rPr>
              <w:t>Rosemary Hunter</w:t>
            </w:r>
          </w:p>
          <w:p w14:paraId="1A556E36" w14:textId="77777777" w:rsidR="00402BFD" w:rsidRDefault="00402BFD" w:rsidP="00402BFD">
            <w:pPr>
              <w:rPr>
                <w:sz w:val="20"/>
                <w:szCs w:val="20"/>
              </w:rPr>
            </w:pPr>
            <w:r>
              <w:rPr>
                <w:sz w:val="20"/>
                <w:szCs w:val="20"/>
              </w:rPr>
              <w:t>Rosemary Hunter/</w:t>
            </w:r>
            <w:r w:rsidR="00244F61">
              <w:rPr>
                <w:sz w:val="20"/>
                <w:szCs w:val="20"/>
              </w:rPr>
              <w:t xml:space="preserve"> </w:t>
            </w:r>
            <w:r>
              <w:rPr>
                <w:sz w:val="20"/>
                <w:szCs w:val="20"/>
              </w:rPr>
              <w:t>Michael Thomson</w:t>
            </w:r>
          </w:p>
          <w:p w14:paraId="1A556E37" w14:textId="77777777" w:rsidR="00244F61" w:rsidRDefault="00244F61" w:rsidP="00402BFD">
            <w:pPr>
              <w:rPr>
                <w:sz w:val="20"/>
                <w:szCs w:val="20"/>
              </w:rPr>
            </w:pPr>
          </w:p>
          <w:p w14:paraId="1A556E38" w14:textId="77777777" w:rsidR="00244F61" w:rsidRDefault="00244F61" w:rsidP="00402BFD">
            <w:pPr>
              <w:rPr>
                <w:sz w:val="20"/>
                <w:szCs w:val="20"/>
              </w:rPr>
            </w:pPr>
          </w:p>
          <w:p w14:paraId="1A556E39" w14:textId="77777777" w:rsidR="00244F61" w:rsidRDefault="00402BFD" w:rsidP="00402BFD">
            <w:pPr>
              <w:rPr>
                <w:sz w:val="20"/>
                <w:szCs w:val="20"/>
              </w:rPr>
            </w:pPr>
            <w:r>
              <w:rPr>
                <w:sz w:val="20"/>
                <w:szCs w:val="20"/>
              </w:rPr>
              <w:t>Rosemary Hunter</w:t>
            </w:r>
            <w:r w:rsidR="00244F61">
              <w:rPr>
                <w:sz w:val="20"/>
                <w:szCs w:val="20"/>
              </w:rPr>
              <w:t>/ Rosie Harding</w:t>
            </w:r>
          </w:p>
          <w:p w14:paraId="1A556E3A" w14:textId="77777777" w:rsidR="00402BFD" w:rsidRDefault="00402BFD" w:rsidP="00402BFD">
            <w:pPr>
              <w:rPr>
                <w:sz w:val="20"/>
                <w:szCs w:val="20"/>
              </w:rPr>
            </w:pPr>
          </w:p>
          <w:p w14:paraId="1A556E3B" w14:textId="77777777" w:rsidR="00CE404F" w:rsidRDefault="00402BFD" w:rsidP="00402BFD">
            <w:pPr>
              <w:rPr>
                <w:sz w:val="20"/>
                <w:szCs w:val="20"/>
              </w:rPr>
            </w:pPr>
            <w:r>
              <w:rPr>
                <w:sz w:val="20"/>
                <w:szCs w:val="20"/>
              </w:rPr>
              <w:t>Rosemary Hunter</w:t>
            </w:r>
          </w:p>
          <w:p w14:paraId="1A556E3C" w14:textId="77777777" w:rsidR="00244F61" w:rsidRPr="005C2125" w:rsidRDefault="00244F61" w:rsidP="00402BFD">
            <w:pPr>
              <w:rPr>
                <w:sz w:val="20"/>
                <w:szCs w:val="20"/>
              </w:rPr>
            </w:pPr>
            <w:r>
              <w:rPr>
                <w:sz w:val="20"/>
                <w:szCs w:val="20"/>
              </w:rPr>
              <w:t>Marie Selwood</w:t>
            </w:r>
          </w:p>
          <w:p w14:paraId="1A556E3D" w14:textId="77777777" w:rsidR="00181B50" w:rsidRPr="005C2125" w:rsidRDefault="00181B50" w:rsidP="00410F81">
            <w:pPr>
              <w:rPr>
                <w:sz w:val="20"/>
                <w:szCs w:val="20"/>
              </w:rPr>
            </w:pPr>
          </w:p>
          <w:p w14:paraId="1A556E3E" w14:textId="77777777" w:rsidR="00181B50" w:rsidRDefault="00181B50" w:rsidP="00410F81">
            <w:pPr>
              <w:rPr>
                <w:sz w:val="20"/>
                <w:szCs w:val="20"/>
              </w:rPr>
            </w:pPr>
          </w:p>
          <w:p w14:paraId="1A556E3F" w14:textId="77777777" w:rsidR="005C2125" w:rsidRDefault="005C2125" w:rsidP="00410F81">
            <w:pPr>
              <w:rPr>
                <w:sz w:val="20"/>
                <w:szCs w:val="20"/>
              </w:rPr>
            </w:pPr>
          </w:p>
          <w:p w14:paraId="1A556E40" w14:textId="77777777" w:rsidR="005C2125" w:rsidRDefault="005C2125" w:rsidP="00410F81">
            <w:pPr>
              <w:rPr>
                <w:sz w:val="20"/>
                <w:szCs w:val="20"/>
              </w:rPr>
            </w:pPr>
          </w:p>
          <w:p w14:paraId="1A556E41" w14:textId="77777777" w:rsidR="005C2125" w:rsidRDefault="005C2125" w:rsidP="00410F81">
            <w:pPr>
              <w:rPr>
                <w:sz w:val="20"/>
                <w:szCs w:val="20"/>
              </w:rPr>
            </w:pPr>
          </w:p>
          <w:p w14:paraId="1A556E42" w14:textId="77777777" w:rsidR="005C2125" w:rsidRPr="005C2125" w:rsidRDefault="005C2125" w:rsidP="00410F81">
            <w:pPr>
              <w:rPr>
                <w:sz w:val="20"/>
                <w:szCs w:val="20"/>
              </w:rPr>
            </w:pPr>
          </w:p>
        </w:tc>
      </w:tr>
      <w:tr w:rsidR="00714C2D" w:rsidRPr="00917393" w14:paraId="1A556E4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44" w14:textId="77777777" w:rsidR="00714C2D" w:rsidRPr="00917393" w:rsidRDefault="00714C2D" w:rsidP="00714C2D">
            <w:pPr>
              <w:pStyle w:val="Heading2"/>
              <w:rPr>
                <w:sz w:val="22"/>
                <w:szCs w:val="22"/>
              </w:rPr>
            </w:pPr>
            <w:r w:rsidRPr="00917393">
              <w:rPr>
                <w:sz w:val="22"/>
                <w:szCs w:val="22"/>
              </w:rPr>
              <w:lastRenderedPageBreak/>
              <w:t>3.2. Vice Chair</w:t>
            </w:r>
          </w:p>
        </w:tc>
        <w:tc>
          <w:tcPr>
            <w:tcW w:w="2163" w:type="dxa"/>
            <w:gridSpan w:val="2"/>
          </w:tcPr>
          <w:p w14:paraId="1A556E45" w14:textId="77777777" w:rsidR="00714C2D" w:rsidRPr="00917393" w:rsidRDefault="00714C2D" w:rsidP="005D58C1">
            <w:pPr>
              <w:rPr>
                <w:sz w:val="22"/>
                <w:szCs w:val="22"/>
              </w:rPr>
            </w:pPr>
          </w:p>
        </w:tc>
      </w:tr>
      <w:tr w:rsidR="00714C2D" w:rsidRPr="00917393" w14:paraId="1A556E4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47" w14:textId="77777777" w:rsidR="00B141FE" w:rsidRPr="00901D3D" w:rsidRDefault="00CE404F" w:rsidP="00B2770B">
            <w:pPr>
              <w:rPr>
                <w:sz w:val="20"/>
                <w:szCs w:val="20"/>
              </w:rPr>
            </w:pPr>
            <w:r>
              <w:rPr>
                <w:sz w:val="20"/>
                <w:szCs w:val="20"/>
              </w:rPr>
              <w:t xml:space="preserve">Rosie Harding reported to the executive on her work since taking over the role of Vice Chair. </w:t>
            </w:r>
          </w:p>
        </w:tc>
        <w:tc>
          <w:tcPr>
            <w:tcW w:w="2163" w:type="dxa"/>
            <w:gridSpan w:val="2"/>
          </w:tcPr>
          <w:p w14:paraId="1A556E48" w14:textId="77777777" w:rsidR="00714C2D" w:rsidRPr="00917393" w:rsidRDefault="00714C2D" w:rsidP="005D58C1">
            <w:pPr>
              <w:rPr>
                <w:sz w:val="22"/>
                <w:szCs w:val="22"/>
              </w:rPr>
            </w:pPr>
          </w:p>
        </w:tc>
      </w:tr>
      <w:tr w:rsidR="00B141FE" w:rsidRPr="00917393" w14:paraId="1A556E4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4A" w14:textId="77777777" w:rsidR="00B141FE" w:rsidRPr="00917393" w:rsidRDefault="00B141FE" w:rsidP="00B141FE">
            <w:pPr>
              <w:pStyle w:val="Heading2"/>
              <w:rPr>
                <w:sz w:val="22"/>
                <w:szCs w:val="22"/>
              </w:rPr>
            </w:pPr>
            <w:r w:rsidRPr="00917393">
              <w:rPr>
                <w:sz w:val="22"/>
                <w:szCs w:val="22"/>
              </w:rPr>
              <w:t>3.3 Treasurer</w:t>
            </w:r>
          </w:p>
        </w:tc>
        <w:tc>
          <w:tcPr>
            <w:tcW w:w="2163" w:type="dxa"/>
            <w:gridSpan w:val="2"/>
          </w:tcPr>
          <w:p w14:paraId="1A556E4B" w14:textId="77777777" w:rsidR="00B141FE" w:rsidRPr="00917393" w:rsidRDefault="00B141FE" w:rsidP="005D58C1">
            <w:pPr>
              <w:rPr>
                <w:sz w:val="22"/>
                <w:szCs w:val="22"/>
              </w:rPr>
            </w:pPr>
          </w:p>
        </w:tc>
      </w:tr>
      <w:tr w:rsidR="00B141FE" w:rsidRPr="00917393" w14:paraId="1A556E5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4D" w14:textId="77777777" w:rsidR="00B2770B" w:rsidRDefault="00B2770B" w:rsidP="00B2770B">
            <w:pPr>
              <w:rPr>
                <w:sz w:val="20"/>
                <w:szCs w:val="20"/>
              </w:rPr>
            </w:pPr>
            <w:r>
              <w:rPr>
                <w:sz w:val="20"/>
                <w:szCs w:val="20"/>
              </w:rPr>
              <w:t xml:space="preserve">Mark O Brien reported that the association has </w:t>
            </w:r>
            <w:r w:rsidRPr="00B2770B">
              <w:rPr>
                <w:sz w:val="20"/>
                <w:szCs w:val="20"/>
              </w:rPr>
              <w:t xml:space="preserve">£76K at least </w:t>
            </w:r>
            <w:r>
              <w:rPr>
                <w:sz w:val="20"/>
                <w:szCs w:val="20"/>
              </w:rPr>
              <w:t xml:space="preserve">in its accounts </w:t>
            </w:r>
            <w:r w:rsidRPr="00B2770B">
              <w:rPr>
                <w:sz w:val="20"/>
                <w:szCs w:val="20"/>
              </w:rPr>
              <w:t>w</w:t>
            </w:r>
            <w:r>
              <w:rPr>
                <w:sz w:val="20"/>
                <w:szCs w:val="20"/>
              </w:rPr>
              <w:t xml:space="preserve">ith £20K to come from Warwick. This is a </w:t>
            </w:r>
            <w:r w:rsidRPr="00B2770B">
              <w:rPr>
                <w:sz w:val="20"/>
                <w:szCs w:val="20"/>
              </w:rPr>
              <w:t xml:space="preserve">healthy financial position. </w:t>
            </w:r>
          </w:p>
          <w:p w14:paraId="1A556E4E" w14:textId="77777777" w:rsidR="00B2770B" w:rsidRPr="00B2770B" w:rsidRDefault="00B2770B" w:rsidP="00B2770B">
            <w:pPr>
              <w:rPr>
                <w:sz w:val="20"/>
                <w:szCs w:val="20"/>
              </w:rPr>
            </w:pPr>
            <w:r>
              <w:rPr>
                <w:sz w:val="20"/>
                <w:szCs w:val="20"/>
              </w:rPr>
              <w:t xml:space="preserve">MOB proposed that the association </w:t>
            </w:r>
            <w:r w:rsidRPr="00B2770B">
              <w:rPr>
                <w:sz w:val="20"/>
                <w:szCs w:val="20"/>
              </w:rPr>
              <w:t>refine outgoing</w:t>
            </w:r>
            <w:r>
              <w:rPr>
                <w:sz w:val="20"/>
                <w:szCs w:val="20"/>
              </w:rPr>
              <w:t>s this year as</w:t>
            </w:r>
            <w:r w:rsidRPr="00B2770B">
              <w:rPr>
                <w:sz w:val="20"/>
                <w:szCs w:val="20"/>
              </w:rPr>
              <w:t xml:space="preserve"> they did exceed incoming</w:t>
            </w:r>
            <w:r>
              <w:rPr>
                <w:sz w:val="20"/>
                <w:szCs w:val="20"/>
              </w:rPr>
              <w:t>s last year (just under £50K). MOB to confirm these figures for next meeting.</w:t>
            </w:r>
          </w:p>
          <w:p w14:paraId="1A556E4F" w14:textId="77777777" w:rsidR="00B2770B" w:rsidRPr="00B2770B" w:rsidRDefault="00B2770B" w:rsidP="00B2770B">
            <w:pPr>
              <w:rPr>
                <w:sz w:val="20"/>
                <w:szCs w:val="20"/>
              </w:rPr>
            </w:pPr>
            <w:r>
              <w:rPr>
                <w:sz w:val="20"/>
                <w:szCs w:val="20"/>
              </w:rPr>
              <w:t>MOB confirmed that it is the policy of the association to have a minimum of two</w:t>
            </w:r>
            <w:r w:rsidRPr="00B2770B">
              <w:rPr>
                <w:sz w:val="20"/>
                <w:szCs w:val="20"/>
              </w:rPr>
              <w:t xml:space="preserve"> years spending (£60-70k) in reserve.</w:t>
            </w:r>
          </w:p>
          <w:p w14:paraId="1A556E50" w14:textId="77777777" w:rsidR="00B2770B" w:rsidRPr="00B2770B" w:rsidRDefault="00B2770B" w:rsidP="00B2770B">
            <w:pPr>
              <w:rPr>
                <w:sz w:val="20"/>
                <w:szCs w:val="20"/>
              </w:rPr>
            </w:pPr>
            <w:r>
              <w:rPr>
                <w:sz w:val="20"/>
                <w:szCs w:val="20"/>
              </w:rPr>
              <w:t>MOB</w:t>
            </w:r>
            <w:r w:rsidRPr="00B2770B">
              <w:rPr>
                <w:sz w:val="20"/>
                <w:szCs w:val="20"/>
              </w:rPr>
              <w:t xml:space="preserve"> to follow up £8K </w:t>
            </w:r>
            <w:r>
              <w:rPr>
                <w:sz w:val="20"/>
                <w:szCs w:val="20"/>
              </w:rPr>
              <w:t xml:space="preserve">in the </w:t>
            </w:r>
            <w:r w:rsidRPr="00B2770B">
              <w:rPr>
                <w:sz w:val="20"/>
                <w:szCs w:val="20"/>
              </w:rPr>
              <w:t>PayPal</w:t>
            </w:r>
            <w:r>
              <w:rPr>
                <w:sz w:val="20"/>
                <w:szCs w:val="20"/>
              </w:rPr>
              <w:t xml:space="preserve"> account</w:t>
            </w:r>
            <w:r w:rsidRPr="00B2770B">
              <w:rPr>
                <w:sz w:val="20"/>
                <w:szCs w:val="20"/>
              </w:rPr>
              <w:t xml:space="preserve">; and contributions from Hart and </w:t>
            </w:r>
            <w:r w:rsidR="00FB00BB">
              <w:rPr>
                <w:sz w:val="20"/>
                <w:szCs w:val="20"/>
              </w:rPr>
              <w:t xml:space="preserve">Roger </w:t>
            </w:r>
            <w:r w:rsidRPr="00B2770B">
              <w:rPr>
                <w:sz w:val="20"/>
                <w:szCs w:val="20"/>
              </w:rPr>
              <w:t>Cotterell for prizes. Issues wit</w:t>
            </w:r>
            <w:r>
              <w:rPr>
                <w:sz w:val="20"/>
                <w:szCs w:val="20"/>
              </w:rPr>
              <w:t xml:space="preserve">h </w:t>
            </w:r>
            <w:r w:rsidR="00FB00BB">
              <w:rPr>
                <w:sz w:val="20"/>
                <w:szCs w:val="20"/>
              </w:rPr>
              <w:t xml:space="preserve">locking of </w:t>
            </w:r>
            <w:r>
              <w:rPr>
                <w:sz w:val="20"/>
                <w:szCs w:val="20"/>
              </w:rPr>
              <w:t xml:space="preserve">PayPal account to be </w:t>
            </w:r>
            <w:r w:rsidR="00FB00BB">
              <w:rPr>
                <w:sz w:val="20"/>
                <w:szCs w:val="20"/>
              </w:rPr>
              <w:t>sorted out</w:t>
            </w:r>
            <w:r>
              <w:rPr>
                <w:sz w:val="20"/>
                <w:szCs w:val="20"/>
              </w:rPr>
              <w:t>.</w:t>
            </w:r>
          </w:p>
          <w:p w14:paraId="1A556E51" w14:textId="77777777" w:rsidR="00B2770B" w:rsidRPr="00B2770B" w:rsidRDefault="00B2770B" w:rsidP="00B2770B">
            <w:pPr>
              <w:rPr>
                <w:sz w:val="20"/>
                <w:szCs w:val="20"/>
              </w:rPr>
            </w:pPr>
            <w:r>
              <w:rPr>
                <w:sz w:val="20"/>
                <w:szCs w:val="20"/>
              </w:rPr>
              <w:t>It was agreed to r</w:t>
            </w:r>
            <w:r w:rsidRPr="00B2770B">
              <w:rPr>
                <w:sz w:val="20"/>
                <w:szCs w:val="20"/>
              </w:rPr>
              <w:t xml:space="preserve">evisit idea of employing someone to do a blitz on </w:t>
            </w:r>
            <w:r w:rsidR="00FB00BB">
              <w:rPr>
                <w:sz w:val="20"/>
                <w:szCs w:val="20"/>
              </w:rPr>
              <w:t xml:space="preserve">the membership </w:t>
            </w:r>
            <w:r w:rsidRPr="00B2770B">
              <w:rPr>
                <w:sz w:val="20"/>
                <w:szCs w:val="20"/>
              </w:rPr>
              <w:t xml:space="preserve">database at </w:t>
            </w:r>
            <w:r w:rsidR="00FB00BB">
              <w:rPr>
                <w:sz w:val="20"/>
                <w:szCs w:val="20"/>
              </w:rPr>
              <w:t xml:space="preserve">the </w:t>
            </w:r>
            <w:r w:rsidRPr="00B2770B">
              <w:rPr>
                <w:sz w:val="20"/>
                <w:szCs w:val="20"/>
              </w:rPr>
              <w:t>next meeting.</w:t>
            </w:r>
          </w:p>
          <w:p w14:paraId="1A556E52" w14:textId="77777777" w:rsidR="00B2770B" w:rsidRPr="00B2770B" w:rsidRDefault="00B2770B" w:rsidP="00B2770B">
            <w:pPr>
              <w:rPr>
                <w:sz w:val="20"/>
                <w:szCs w:val="20"/>
              </w:rPr>
            </w:pPr>
            <w:r w:rsidRPr="00B2770B">
              <w:rPr>
                <w:sz w:val="20"/>
                <w:szCs w:val="20"/>
              </w:rPr>
              <w:t>Jed</w:t>
            </w:r>
            <w:r w:rsidR="00645622">
              <w:rPr>
                <w:sz w:val="20"/>
                <w:szCs w:val="20"/>
              </w:rPr>
              <w:t xml:space="preserve"> Meers</w:t>
            </w:r>
            <w:r w:rsidRPr="00B2770B">
              <w:rPr>
                <w:sz w:val="20"/>
                <w:szCs w:val="20"/>
              </w:rPr>
              <w:t xml:space="preserve"> to send idea of membership numbers to RH.</w:t>
            </w:r>
          </w:p>
          <w:p w14:paraId="1A556E53" w14:textId="77777777" w:rsidR="00B2770B" w:rsidRPr="00B2770B" w:rsidRDefault="00B2770B" w:rsidP="00B2770B">
            <w:pPr>
              <w:rPr>
                <w:sz w:val="20"/>
                <w:szCs w:val="20"/>
              </w:rPr>
            </w:pPr>
            <w:r w:rsidRPr="00B2770B">
              <w:rPr>
                <w:sz w:val="20"/>
                <w:szCs w:val="20"/>
              </w:rPr>
              <w:t xml:space="preserve">Sarah </w:t>
            </w:r>
            <w:r w:rsidR="00645622">
              <w:rPr>
                <w:sz w:val="20"/>
                <w:szCs w:val="20"/>
              </w:rPr>
              <w:t>Blandy t</w:t>
            </w:r>
            <w:r w:rsidRPr="00B2770B">
              <w:rPr>
                <w:sz w:val="20"/>
                <w:szCs w:val="20"/>
              </w:rPr>
              <w:t>o chase up folk who didn’t pay last year and this year.</w:t>
            </w:r>
          </w:p>
          <w:p w14:paraId="1A556E54" w14:textId="77777777" w:rsidR="00645622" w:rsidRDefault="00645622" w:rsidP="00B2770B">
            <w:pPr>
              <w:rPr>
                <w:sz w:val="20"/>
                <w:szCs w:val="20"/>
              </w:rPr>
            </w:pPr>
            <w:r>
              <w:rPr>
                <w:sz w:val="20"/>
                <w:szCs w:val="20"/>
              </w:rPr>
              <w:t>MOB discussed the Lloyds A</w:t>
            </w:r>
            <w:r w:rsidR="00B2770B" w:rsidRPr="00B2770B">
              <w:rPr>
                <w:sz w:val="20"/>
                <w:szCs w:val="20"/>
              </w:rPr>
              <w:t>ccount</w:t>
            </w:r>
            <w:r>
              <w:rPr>
                <w:sz w:val="20"/>
                <w:szCs w:val="20"/>
              </w:rPr>
              <w:t xml:space="preserve">. </w:t>
            </w:r>
            <w:r w:rsidR="00B2770B" w:rsidRPr="00B2770B">
              <w:rPr>
                <w:sz w:val="20"/>
                <w:szCs w:val="20"/>
              </w:rPr>
              <w:t>Daniel Monk’s letter was rejected</w:t>
            </w:r>
            <w:r>
              <w:rPr>
                <w:sz w:val="20"/>
                <w:szCs w:val="20"/>
              </w:rPr>
              <w:t xml:space="preserve">. </w:t>
            </w:r>
            <w:r w:rsidR="00B2770B" w:rsidRPr="00B2770B">
              <w:rPr>
                <w:sz w:val="20"/>
                <w:szCs w:val="20"/>
              </w:rPr>
              <w:t xml:space="preserve">Document to transfer signatories </w:t>
            </w:r>
            <w:r>
              <w:rPr>
                <w:sz w:val="20"/>
                <w:szCs w:val="20"/>
              </w:rPr>
              <w:t>needs to be</w:t>
            </w:r>
            <w:r w:rsidR="00B2770B" w:rsidRPr="00B2770B">
              <w:rPr>
                <w:sz w:val="20"/>
                <w:szCs w:val="20"/>
              </w:rPr>
              <w:t xml:space="preserve"> countersigned by Daniel, and either Tony Bradney or Sally Wheeler</w:t>
            </w:r>
            <w:r>
              <w:rPr>
                <w:sz w:val="20"/>
                <w:szCs w:val="20"/>
              </w:rPr>
              <w:t>.</w:t>
            </w:r>
          </w:p>
          <w:p w14:paraId="1A556E55" w14:textId="77777777" w:rsidR="00B2770B" w:rsidRPr="00B2770B" w:rsidRDefault="00645622" w:rsidP="00B2770B">
            <w:pPr>
              <w:rPr>
                <w:sz w:val="20"/>
                <w:szCs w:val="20"/>
              </w:rPr>
            </w:pPr>
            <w:r>
              <w:rPr>
                <w:sz w:val="20"/>
                <w:szCs w:val="20"/>
              </w:rPr>
              <w:t xml:space="preserve">It was confirmed that Jed Meers and Sarah Blandy to be added as signatories to Co-Op Account. Paperwork done but still pending. </w:t>
            </w:r>
          </w:p>
          <w:p w14:paraId="1A556E56" w14:textId="77777777" w:rsidR="00B2770B" w:rsidRPr="00B2770B" w:rsidRDefault="00645622" w:rsidP="00B2770B">
            <w:pPr>
              <w:rPr>
                <w:sz w:val="20"/>
                <w:szCs w:val="20"/>
              </w:rPr>
            </w:pPr>
            <w:r>
              <w:rPr>
                <w:sz w:val="20"/>
                <w:szCs w:val="20"/>
              </w:rPr>
              <w:t>MOB informed the executive that the f</w:t>
            </w:r>
            <w:r w:rsidR="00B2770B" w:rsidRPr="00B2770B">
              <w:rPr>
                <w:sz w:val="20"/>
                <w:szCs w:val="20"/>
              </w:rPr>
              <w:t xml:space="preserve">inancial </w:t>
            </w:r>
            <w:r>
              <w:rPr>
                <w:sz w:val="20"/>
                <w:szCs w:val="20"/>
              </w:rPr>
              <w:t>compensation scheme for banks will now cover a maximum of £75K rather than £85 as previous.</w:t>
            </w:r>
          </w:p>
          <w:p w14:paraId="1A556E57" w14:textId="77777777" w:rsidR="00B2770B" w:rsidRPr="00B2770B" w:rsidRDefault="00645622" w:rsidP="00B2770B">
            <w:pPr>
              <w:rPr>
                <w:sz w:val="20"/>
                <w:szCs w:val="20"/>
              </w:rPr>
            </w:pPr>
            <w:r>
              <w:rPr>
                <w:sz w:val="20"/>
                <w:szCs w:val="20"/>
              </w:rPr>
              <w:t>MOB to investigate</w:t>
            </w:r>
            <w:r w:rsidR="00B2770B" w:rsidRPr="00B2770B">
              <w:rPr>
                <w:sz w:val="20"/>
                <w:szCs w:val="20"/>
              </w:rPr>
              <w:t xml:space="preserve"> about shifting to charitable </w:t>
            </w:r>
            <w:r w:rsidR="00FB00BB">
              <w:rPr>
                <w:sz w:val="20"/>
                <w:szCs w:val="20"/>
              </w:rPr>
              <w:t>status</w:t>
            </w:r>
            <w:r w:rsidR="00FB00BB" w:rsidRPr="00B2770B">
              <w:rPr>
                <w:sz w:val="20"/>
                <w:szCs w:val="20"/>
              </w:rPr>
              <w:t xml:space="preserve"> </w:t>
            </w:r>
            <w:r w:rsidR="00B2770B" w:rsidRPr="00B2770B">
              <w:rPr>
                <w:sz w:val="20"/>
                <w:szCs w:val="20"/>
              </w:rPr>
              <w:t>re</w:t>
            </w:r>
            <w:r>
              <w:rPr>
                <w:sz w:val="20"/>
                <w:szCs w:val="20"/>
              </w:rPr>
              <w:t>garding</w:t>
            </w:r>
            <w:r w:rsidR="00B2770B" w:rsidRPr="00B2770B">
              <w:rPr>
                <w:sz w:val="20"/>
                <w:szCs w:val="20"/>
              </w:rPr>
              <w:t xml:space="preserve"> obligations a</w:t>
            </w:r>
            <w:r>
              <w:rPr>
                <w:sz w:val="20"/>
                <w:szCs w:val="20"/>
              </w:rPr>
              <w:t xml:space="preserve">nd regulations. </w:t>
            </w:r>
          </w:p>
          <w:p w14:paraId="1A556E58" w14:textId="77777777" w:rsidR="00024810" w:rsidRPr="00917393" w:rsidRDefault="00024810" w:rsidP="00314270">
            <w:pPr>
              <w:rPr>
                <w:sz w:val="22"/>
                <w:szCs w:val="22"/>
              </w:rPr>
            </w:pPr>
          </w:p>
        </w:tc>
        <w:tc>
          <w:tcPr>
            <w:tcW w:w="2163" w:type="dxa"/>
            <w:gridSpan w:val="2"/>
          </w:tcPr>
          <w:p w14:paraId="1A556E59" w14:textId="77777777" w:rsidR="006A1E47" w:rsidRDefault="006A1E47" w:rsidP="005D58C1">
            <w:pPr>
              <w:rPr>
                <w:sz w:val="22"/>
                <w:szCs w:val="22"/>
              </w:rPr>
            </w:pPr>
          </w:p>
          <w:p w14:paraId="1A556E5A" w14:textId="77777777" w:rsidR="00024810" w:rsidRPr="00024810" w:rsidRDefault="00024810" w:rsidP="005D58C1">
            <w:pPr>
              <w:rPr>
                <w:sz w:val="20"/>
                <w:szCs w:val="20"/>
              </w:rPr>
            </w:pPr>
            <w:r w:rsidRPr="00024810">
              <w:rPr>
                <w:sz w:val="20"/>
                <w:szCs w:val="20"/>
              </w:rPr>
              <w:t>Mark O’ Brien</w:t>
            </w:r>
          </w:p>
        </w:tc>
      </w:tr>
      <w:tr w:rsidR="00B141FE" w:rsidRPr="00917393" w14:paraId="1A556E5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5C" w14:textId="77777777" w:rsidR="00B141FE" w:rsidRPr="00917393" w:rsidRDefault="00814255" w:rsidP="00814255">
            <w:pPr>
              <w:pStyle w:val="Heading2"/>
              <w:rPr>
                <w:sz w:val="22"/>
                <w:szCs w:val="22"/>
              </w:rPr>
            </w:pPr>
            <w:r w:rsidRPr="00917393">
              <w:rPr>
                <w:sz w:val="22"/>
                <w:szCs w:val="22"/>
              </w:rPr>
              <w:t>3.4 Membership</w:t>
            </w:r>
          </w:p>
        </w:tc>
        <w:tc>
          <w:tcPr>
            <w:tcW w:w="2163" w:type="dxa"/>
            <w:gridSpan w:val="2"/>
          </w:tcPr>
          <w:p w14:paraId="1A556E5D" w14:textId="77777777" w:rsidR="00B141FE" w:rsidRPr="00917393" w:rsidRDefault="00B141FE" w:rsidP="005D58C1">
            <w:pPr>
              <w:rPr>
                <w:sz w:val="22"/>
                <w:szCs w:val="22"/>
              </w:rPr>
            </w:pPr>
          </w:p>
        </w:tc>
      </w:tr>
      <w:tr w:rsidR="00B141FE" w:rsidRPr="00917393" w14:paraId="1A556E6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5F" w14:textId="77777777" w:rsidR="00181B50" w:rsidRPr="00CE404F" w:rsidRDefault="009F5A4D" w:rsidP="00CE404F">
            <w:pPr>
              <w:rPr>
                <w:rFonts w:cs="Arial"/>
                <w:sz w:val="20"/>
                <w:szCs w:val="20"/>
              </w:rPr>
            </w:pPr>
            <w:r>
              <w:rPr>
                <w:rFonts w:cs="Arial"/>
                <w:sz w:val="20"/>
                <w:szCs w:val="20"/>
              </w:rPr>
              <w:t>Sarah Blandy provided a written report on her work since the last executive meeting.</w:t>
            </w:r>
          </w:p>
        </w:tc>
        <w:tc>
          <w:tcPr>
            <w:tcW w:w="2163" w:type="dxa"/>
            <w:gridSpan w:val="2"/>
          </w:tcPr>
          <w:p w14:paraId="1A556E60" w14:textId="77777777" w:rsidR="005856A2" w:rsidRDefault="005856A2" w:rsidP="008E356F">
            <w:pPr>
              <w:rPr>
                <w:sz w:val="22"/>
                <w:szCs w:val="22"/>
              </w:rPr>
            </w:pPr>
          </w:p>
          <w:p w14:paraId="1A556E61" w14:textId="77777777" w:rsidR="00734150" w:rsidRPr="00B231FE" w:rsidRDefault="00734150" w:rsidP="008E356F">
            <w:pPr>
              <w:rPr>
                <w:sz w:val="20"/>
                <w:szCs w:val="20"/>
              </w:rPr>
            </w:pPr>
          </w:p>
        </w:tc>
      </w:tr>
      <w:tr w:rsidR="00C160AE" w:rsidRPr="00917393" w14:paraId="1A556E6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63" w14:textId="77777777" w:rsidR="00C160AE" w:rsidRPr="008E356F" w:rsidRDefault="00C160AE" w:rsidP="00814255">
            <w:pPr>
              <w:rPr>
                <w:b/>
                <w:sz w:val="22"/>
                <w:szCs w:val="22"/>
              </w:rPr>
            </w:pPr>
            <w:r w:rsidRPr="008E356F">
              <w:rPr>
                <w:b/>
                <w:sz w:val="22"/>
                <w:szCs w:val="22"/>
              </w:rPr>
              <w:t>3.5 Recruitment</w:t>
            </w:r>
          </w:p>
        </w:tc>
        <w:tc>
          <w:tcPr>
            <w:tcW w:w="2163" w:type="dxa"/>
            <w:gridSpan w:val="2"/>
          </w:tcPr>
          <w:p w14:paraId="1A556E64" w14:textId="77777777" w:rsidR="00C160AE" w:rsidRPr="00917393" w:rsidRDefault="00C160AE" w:rsidP="005D58C1">
            <w:pPr>
              <w:rPr>
                <w:sz w:val="22"/>
                <w:szCs w:val="22"/>
              </w:rPr>
            </w:pPr>
          </w:p>
        </w:tc>
      </w:tr>
      <w:tr w:rsidR="00C160AE" w:rsidRPr="00917393" w14:paraId="1A556E6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66" w14:textId="77777777" w:rsidR="00275B55" w:rsidRPr="00275B55" w:rsidRDefault="007A5247" w:rsidP="007A5247">
            <w:pPr>
              <w:rPr>
                <w:sz w:val="20"/>
                <w:szCs w:val="20"/>
              </w:rPr>
            </w:pPr>
            <w:r w:rsidRPr="00275B55">
              <w:rPr>
                <w:sz w:val="20"/>
                <w:szCs w:val="20"/>
              </w:rPr>
              <w:t xml:space="preserve">It was agreed that </w:t>
            </w:r>
            <w:r w:rsidR="00275B55" w:rsidRPr="00275B55">
              <w:rPr>
                <w:sz w:val="20"/>
                <w:szCs w:val="20"/>
              </w:rPr>
              <w:t xml:space="preserve">Lydia Hayes take on the role of recruitment Secretary </w:t>
            </w:r>
            <w:r w:rsidRPr="00275B55">
              <w:rPr>
                <w:sz w:val="20"/>
                <w:szCs w:val="20"/>
              </w:rPr>
              <w:t xml:space="preserve">effective as of </w:t>
            </w:r>
            <w:r w:rsidR="00275B55" w:rsidRPr="00275B55">
              <w:rPr>
                <w:sz w:val="20"/>
                <w:szCs w:val="20"/>
              </w:rPr>
              <w:t>1</w:t>
            </w:r>
            <w:r w:rsidR="00275B55" w:rsidRPr="00275B55">
              <w:rPr>
                <w:sz w:val="20"/>
                <w:szCs w:val="20"/>
                <w:vertAlign w:val="superscript"/>
              </w:rPr>
              <w:t>st</w:t>
            </w:r>
            <w:r w:rsidR="00275B55" w:rsidRPr="00275B55">
              <w:rPr>
                <w:sz w:val="20"/>
                <w:szCs w:val="20"/>
              </w:rPr>
              <w:t xml:space="preserve"> </w:t>
            </w:r>
            <w:r w:rsidR="00FB00BB">
              <w:rPr>
                <w:sz w:val="20"/>
                <w:szCs w:val="20"/>
              </w:rPr>
              <w:t>November</w:t>
            </w:r>
            <w:r w:rsidRPr="00275B55">
              <w:rPr>
                <w:sz w:val="20"/>
                <w:szCs w:val="20"/>
              </w:rPr>
              <w:t xml:space="preserve">. </w:t>
            </w:r>
          </w:p>
          <w:p w14:paraId="1A556E67" w14:textId="77777777" w:rsidR="007A5247" w:rsidRDefault="007A5247" w:rsidP="007A5247">
            <w:pPr>
              <w:rPr>
                <w:sz w:val="20"/>
                <w:szCs w:val="20"/>
              </w:rPr>
            </w:pPr>
            <w:r w:rsidRPr="00275B55">
              <w:rPr>
                <w:sz w:val="20"/>
                <w:szCs w:val="20"/>
              </w:rPr>
              <w:t xml:space="preserve">Jen </w:t>
            </w:r>
            <w:r w:rsidR="00275B55" w:rsidRPr="00275B55">
              <w:rPr>
                <w:sz w:val="20"/>
                <w:szCs w:val="20"/>
              </w:rPr>
              <w:t xml:space="preserve">Hendry </w:t>
            </w:r>
            <w:r w:rsidRPr="00275B55">
              <w:rPr>
                <w:sz w:val="20"/>
                <w:szCs w:val="20"/>
              </w:rPr>
              <w:t xml:space="preserve">to add </w:t>
            </w:r>
            <w:r w:rsidR="00275B55" w:rsidRPr="00275B55">
              <w:rPr>
                <w:sz w:val="20"/>
                <w:szCs w:val="20"/>
              </w:rPr>
              <w:t xml:space="preserve">Lydia to Facebook administrators. </w:t>
            </w:r>
            <w:r w:rsidRPr="00275B55">
              <w:rPr>
                <w:sz w:val="20"/>
                <w:szCs w:val="20"/>
              </w:rPr>
              <w:t xml:space="preserve"> </w:t>
            </w:r>
          </w:p>
          <w:p w14:paraId="1A556E68" w14:textId="77777777" w:rsidR="00FB00BB" w:rsidRPr="00275B55" w:rsidRDefault="00FB00BB" w:rsidP="007A5247">
            <w:pPr>
              <w:rPr>
                <w:sz w:val="20"/>
                <w:szCs w:val="20"/>
              </w:rPr>
            </w:pPr>
            <w:r>
              <w:rPr>
                <w:sz w:val="20"/>
                <w:szCs w:val="20"/>
              </w:rPr>
              <w:t>RH to send a copy of the latest version of the recruitment flyer to Lydia</w:t>
            </w:r>
          </w:p>
          <w:p w14:paraId="1A556E69" w14:textId="77777777" w:rsidR="00914E6E" w:rsidRPr="00B231FE" w:rsidRDefault="00914E6E" w:rsidP="00914E6E">
            <w:pPr>
              <w:rPr>
                <w:sz w:val="20"/>
                <w:szCs w:val="20"/>
              </w:rPr>
            </w:pPr>
          </w:p>
        </w:tc>
        <w:tc>
          <w:tcPr>
            <w:tcW w:w="2163" w:type="dxa"/>
            <w:gridSpan w:val="2"/>
          </w:tcPr>
          <w:p w14:paraId="1A556E6A" w14:textId="77777777" w:rsidR="00734150" w:rsidRDefault="00734150" w:rsidP="00E9295D">
            <w:pPr>
              <w:rPr>
                <w:sz w:val="22"/>
                <w:szCs w:val="22"/>
              </w:rPr>
            </w:pPr>
          </w:p>
          <w:p w14:paraId="1A556E6B" w14:textId="77777777" w:rsidR="00CE404F" w:rsidRDefault="00CE404F" w:rsidP="00E9295D">
            <w:pPr>
              <w:rPr>
                <w:sz w:val="22"/>
                <w:szCs w:val="22"/>
              </w:rPr>
            </w:pPr>
          </w:p>
          <w:p w14:paraId="1A556E6C" w14:textId="77777777" w:rsidR="00CE404F" w:rsidRDefault="00CE404F" w:rsidP="00E9295D">
            <w:pPr>
              <w:rPr>
                <w:sz w:val="20"/>
                <w:szCs w:val="20"/>
              </w:rPr>
            </w:pPr>
            <w:r w:rsidRPr="00CE404F">
              <w:rPr>
                <w:sz w:val="20"/>
                <w:szCs w:val="20"/>
              </w:rPr>
              <w:t>Jen Hendry</w:t>
            </w:r>
          </w:p>
          <w:p w14:paraId="1A556E6D" w14:textId="77777777" w:rsidR="00FB00BB" w:rsidRPr="00CE404F" w:rsidRDefault="00FB00BB" w:rsidP="00E9295D">
            <w:pPr>
              <w:rPr>
                <w:sz w:val="20"/>
                <w:szCs w:val="20"/>
              </w:rPr>
            </w:pPr>
            <w:r>
              <w:rPr>
                <w:sz w:val="20"/>
                <w:szCs w:val="20"/>
              </w:rPr>
              <w:t>Rosemary Hunter</w:t>
            </w:r>
          </w:p>
        </w:tc>
      </w:tr>
      <w:tr w:rsidR="00C160AE" w:rsidRPr="00917393" w14:paraId="1A556E7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6F" w14:textId="77777777" w:rsidR="00C160AE" w:rsidRPr="00917393" w:rsidRDefault="00A3065E" w:rsidP="00A3065E">
            <w:pPr>
              <w:pStyle w:val="Heading2"/>
              <w:rPr>
                <w:sz w:val="22"/>
                <w:szCs w:val="22"/>
              </w:rPr>
            </w:pPr>
            <w:r w:rsidRPr="00917393">
              <w:rPr>
                <w:sz w:val="22"/>
                <w:szCs w:val="22"/>
              </w:rPr>
              <w:lastRenderedPageBreak/>
              <w:t xml:space="preserve">3.6. Newsletter and </w:t>
            </w:r>
            <w:r w:rsidR="00D542D0">
              <w:rPr>
                <w:sz w:val="22"/>
                <w:szCs w:val="22"/>
              </w:rPr>
              <w:t>Web Editor</w:t>
            </w:r>
          </w:p>
        </w:tc>
        <w:tc>
          <w:tcPr>
            <w:tcW w:w="2163" w:type="dxa"/>
            <w:gridSpan w:val="2"/>
          </w:tcPr>
          <w:p w14:paraId="1A556E70" w14:textId="77777777" w:rsidR="00C160AE" w:rsidRPr="00917393" w:rsidRDefault="00C160AE" w:rsidP="005D58C1">
            <w:pPr>
              <w:rPr>
                <w:sz w:val="22"/>
                <w:szCs w:val="22"/>
              </w:rPr>
            </w:pPr>
          </w:p>
        </w:tc>
      </w:tr>
      <w:tr w:rsidR="00C160AE" w:rsidRPr="00917393" w14:paraId="1A556E7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72" w14:textId="77777777" w:rsidR="00252E6A" w:rsidRDefault="00D92128" w:rsidP="00D92128">
            <w:pPr>
              <w:rPr>
                <w:sz w:val="20"/>
                <w:szCs w:val="20"/>
              </w:rPr>
            </w:pPr>
            <w:r>
              <w:rPr>
                <w:sz w:val="20"/>
                <w:szCs w:val="20"/>
              </w:rPr>
              <w:t xml:space="preserve">Marie Selwood reported to the executive on her work since the last meeting. </w:t>
            </w:r>
          </w:p>
          <w:p w14:paraId="1A556E73" w14:textId="77777777" w:rsidR="00FB00BB" w:rsidRPr="00917393" w:rsidRDefault="00FB00BB" w:rsidP="00D92128">
            <w:pPr>
              <w:rPr>
                <w:sz w:val="22"/>
                <w:szCs w:val="22"/>
              </w:rPr>
            </w:pPr>
            <w:r>
              <w:rPr>
                <w:sz w:val="20"/>
                <w:szCs w:val="20"/>
              </w:rPr>
              <w:t>Leicester have agreed to join the list of newsletter sponsors.</w:t>
            </w:r>
          </w:p>
        </w:tc>
        <w:tc>
          <w:tcPr>
            <w:tcW w:w="2163" w:type="dxa"/>
            <w:gridSpan w:val="2"/>
          </w:tcPr>
          <w:p w14:paraId="1A556E74" w14:textId="77777777" w:rsidR="00070090" w:rsidRDefault="00070090" w:rsidP="005D58C1">
            <w:pPr>
              <w:rPr>
                <w:sz w:val="22"/>
                <w:szCs w:val="22"/>
              </w:rPr>
            </w:pPr>
          </w:p>
          <w:p w14:paraId="1A556E75" w14:textId="77777777" w:rsidR="004F6B16" w:rsidRPr="00917393" w:rsidRDefault="004F6B16" w:rsidP="005D58C1">
            <w:pPr>
              <w:rPr>
                <w:sz w:val="22"/>
                <w:szCs w:val="22"/>
              </w:rPr>
            </w:pPr>
          </w:p>
        </w:tc>
      </w:tr>
      <w:tr w:rsidR="00FF6544" w:rsidRPr="00917393" w14:paraId="1A556E7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77" w14:textId="77777777" w:rsidR="00FF6544" w:rsidRPr="00917393" w:rsidRDefault="00D542D0" w:rsidP="00FF6544">
            <w:pPr>
              <w:pStyle w:val="Heading2"/>
              <w:rPr>
                <w:sz w:val="22"/>
                <w:szCs w:val="22"/>
              </w:rPr>
            </w:pPr>
            <w:r>
              <w:rPr>
                <w:sz w:val="22"/>
                <w:szCs w:val="22"/>
              </w:rPr>
              <w:t>3.7 PG Student Representative</w:t>
            </w:r>
          </w:p>
        </w:tc>
        <w:tc>
          <w:tcPr>
            <w:tcW w:w="2163" w:type="dxa"/>
            <w:gridSpan w:val="2"/>
          </w:tcPr>
          <w:p w14:paraId="1A556E78" w14:textId="77777777" w:rsidR="00FF6544" w:rsidRPr="00917393" w:rsidRDefault="00FF6544" w:rsidP="005D58C1">
            <w:pPr>
              <w:rPr>
                <w:sz w:val="22"/>
                <w:szCs w:val="22"/>
              </w:rPr>
            </w:pPr>
          </w:p>
        </w:tc>
      </w:tr>
      <w:tr w:rsidR="00FF6544" w:rsidRPr="00917393" w14:paraId="1A556E7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7A" w14:textId="77777777" w:rsidR="00E23E7F" w:rsidRDefault="00EB032F" w:rsidP="00D92128">
            <w:pPr>
              <w:rPr>
                <w:sz w:val="20"/>
                <w:szCs w:val="20"/>
              </w:rPr>
            </w:pPr>
            <w:r>
              <w:rPr>
                <w:sz w:val="20"/>
                <w:szCs w:val="20"/>
              </w:rPr>
              <w:t xml:space="preserve">Charlotte Bendall </w:t>
            </w:r>
            <w:r w:rsidR="00D92128">
              <w:rPr>
                <w:sz w:val="20"/>
                <w:szCs w:val="20"/>
              </w:rPr>
              <w:t>reported to the executive on her work since the last meeting.</w:t>
            </w:r>
          </w:p>
          <w:p w14:paraId="1A556E7B" w14:textId="77777777" w:rsidR="00FB00BB" w:rsidRPr="00917393" w:rsidRDefault="00FB00BB" w:rsidP="00D92128">
            <w:pPr>
              <w:rPr>
                <w:sz w:val="22"/>
                <w:szCs w:val="22"/>
              </w:rPr>
            </w:pPr>
            <w:r>
              <w:rPr>
                <w:sz w:val="20"/>
                <w:szCs w:val="20"/>
              </w:rPr>
              <w:t>Rosemary Hunter reported that we had received an expression of interest in taking over the role of PG representative when Charlotte stands down. It was agreed that the post should be advertised after the January Exec meeting.</w:t>
            </w:r>
          </w:p>
        </w:tc>
        <w:tc>
          <w:tcPr>
            <w:tcW w:w="2163" w:type="dxa"/>
            <w:gridSpan w:val="2"/>
          </w:tcPr>
          <w:p w14:paraId="1A556E7C" w14:textId="77777777" w:rsidR="00007409" w:rsidRPr="00917393" w:rsidRDefault="00007409" w:rsidP="005D58C1">
            <w:pPr>
              <w:rPr>
                <w:sz w:val="22"/>
                <w:szCs w:val="22"/>
              </w:rPr>
            </w:pPr>
          </w:p>
        </w:tc>
      </w:tr>
      <w:tr w:rsidR="00FF6544" w:rsidRPr="00917393" w14:paraId="1A556E8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7E" w14:textId="77777777" w:rsidR="00FF6544" w:rsidRPr="00917393" w:rsidRDefault="00FF6544" w:rsidP="00D542D0">
            <w:pPr>
              <w:pStyle w:val="Heading2"/>
              <w:rPr>
                <w:sz w:val="22"/>
                <w:szCs w:val="22"/>
              </w:rPr>
            </w:pPr>
            <w:r w:rsidRPr="00917393">
              <w:rPr>
                <w:sz w:val="22"/>
                <w:szCs w:val="22"/>
              </w:rPr>
              <w:t xml:space="preserve">3.8. </w:t>
            </w:r>
            <w:r w:rsidR="00D542D0">
              <w:rPr>
                <w:sz w:val="22"/>
                <w:szCs w:val="22"/>
              </w:rPr>
              <w:t>Webmaster</w:t>
            </w:r>
          </w:p>
        </w:tc>
        <w:tc>
          <w:tcPr>
            <w:tcW w:w="2163" w:type="dxa"/>
            <w:gridSpan w:val="2"/>
          </w:tcPr>
          <w:p w14:paraId="1A556E7F" w14:textId="77777777" w:rsidR="00FF6544" w:rsidRPr="00917393" w:rsidRDefault="00FF6544" w:rsidP="005D58C1">
            <w:pPr>
              <w:rPr>
                <w:sz w:val="22"/>
                <w:szCs w:val="22"/>
              </w:rPr>
            </w:pPr>
          </w:p>
        </w:tc>
      </w:tr>
      <w:tr w:rsidR="00FF6544" w:rsidRPr="00917393" w14:paraId="1A556E8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81" w14:textId="77777777" w:rsidR="00FB00BB" w:rsidRDefault="000F21FD" w:rsidP="000F21FD">
            <w:pPr>
              <w:rPr>
                <w:sz w:val="20"/>
                <w:szCs w:val="20"/>
              </w:rPr>
            </w:pPr>
            <w:r>
              <w:rPr>
                <w:sz w:val="20"/>
                <w:szCs w:val="20"/>
              </w:rPr>
              <w:t xml:space="preserve">Jed Meers reported that </w:t>
            </w:r>
            <w:r w:rsidR="00FB00BB">
              <w:rPr>
                <w:sz w:val="20"/>
                <w:szCs w:val="20"/>
              </w:rPr>
              <w:t>the n</w:t>
            </w:r>
            <w:r>
              <w:rPr>
                <w:sz w:val="20"/>
                <w:szCs w:val="20"/>
              </w:rPr>
              <w:t xml:space="preserve">ew </w:t>
            </w:r>
            <w:r w:rsidR="00FB00BB">
              <w:rPr>
                <w:sz w:val="20"/>
                <w:szCs w:val="20"/>
              </w:rPr>
              <w:t>defences against attacks on the website seemed to be working well</w:t>
            </w:r>
            <w:r>
              <w:rPr>
                <w:sz w:val="20"/>
                <w:szCs w:val="20"/>
              </w:rPr>
              <w:t>. The back-up procedures have been</w:t>
            </w:r>
            <w:r w:rsidR="000B0DAB">
              <w:rPr>
                <w:sz w:val="20"/>
                <w:szCs w:val="20"/>
              </w:rPr>
              <w:t xml:space="preserve"> changed</w:t>
            </w:r>
            <w:r w:rsidRPr="000F21FD">
              <w:rPr>
                <w:sz w:val="20"/>
                <w:szCs w:val="20"/>
              </w:rPr>
              <w:t xml:space="preserve">. </w:t>
            </w:r>
          </w:p>
          <w:p w14:paraId="1A556E82" w14:textId="77777777" w:rsidR="000F21FD" w:rsidRPr="000F21FD" w:rsidRDefault="000B0DAB" w:rsidP="000F21FD">
            <w:pPr>
              <w:rPr>
                <w:sz w:val="20"/>
                <w:szCs w:val="20"/>
              </w:rPr>
            </w:pPr>
            <w:r>
              <w:rPr>
                <w:sz w:val="20"/>
                <w:szCs w:val="20"/>
              </w:rPr>
              <w:t xml:space="preserve">The </w:t>
            </w:r>
            <w:r w:rsidR="000F21FD" w:rsidRPr="000F21FD">
              <w:rPr>
                <w:sz w:val="20"/>
                <w:szCs w:val="20"/>
              </w:rPr>
              <w:t xml:space="preserve">SLSA blog </w:t>
            </w:r>
            <w:r>
              <w:rPr>
                <w:sz w:val="20"/>
                <w:szCs w:val="20"/>
              </w:rPr>
              <w:t xml:space="preserve">has </w:t>
            </w:r>
            <w:r w:rsidR="000F21FD" w:rsidRPr="000F21FD">
              <w:rPr>
                <w:sz w:val="20"/>
                <w:szCs w:val="20"/>
              </w:rPr>
              <w:t xml:space="preserve">now </w:t>
            </w:r>
            <w:r>
              <w:rPr>
                <w:sz w:val="20"/>
                <w:szCs w:val="20"/>
              </w:rPr>
              <w:t xml:space="preserve">been </w:t>
            </w:r>
            <w:r w:rsidR="000F21FD" w:rsidRPr="000F21FD">
              <w:rPr>
                <w:sz w:val="20"/>
                <w:szCs w:val="20"/>
              </w:rPr>
              <w:t>redesigned. J</w:t>
            </w:r>
            <w:r>
              <w:rPr>
                <w:sz w:val="20"/>
                <w:szCs w:val="20"/>
              </w:rPr>
              <w:t>en Hendry proposed that t</w:t>
            </w:r>
            <w:r w:rsidR="000F21FD" w:rsidRPr="000F21FD">
              <w:rPr>
                <w:sz w:val="20"/>
                <w:szCs w:val="20"/>
              </w:rPr>
              <w:t xml:space="preserve">he blog </w:t>
            </w:r>
            <w:r>
              <w:rPr>
                <w:sz w:val="20"/>
                <w:szCs w:val="20"/>
              </w:rPr>
              <w:t xml:space="preserve">be launched </w:t>
            </w:r>
            <w:r w:rsidR="000F21FD" w:rsidRPr="000F21FD">
              <w:rPr>
                <w:sz w:val="20"/>
                <w:szCs w:val="20"/>
              </w:rPr>
              <w:t xml:space="preserve">at the Lancaster conference. </w:t>
            </w:r>
            <w:r w:rsidR="00CE404F">
              <w:rPr>
                <w:sz w:val="20"/>
                <w:szCs w:val="20"/>
              </w:rPr>
              <w:t>Rosemary Hunter</w:t>
            </w:r>
            <w:r>
              <w:rPr>
                <w:sz w:val="20"/>
                <w:szCs w:val="20"/>
              </w:rPr>
              <w:t xml:space="preserve"> raised the issues of the n</w:t>
            </w:r>
            <w:r w:rsidR="000F21FD" w:rsidRPr="000F21FD">
              <w:rPr>
                <w:sz w:val="20"/>
                <w:szCs w:val="20"/>
              </w:rPr>
              <w:t>e</w:t>
            </w:r>
            <w:r>
              <w:rPr>
                <w:sz w:val="20"/>
                <w:szCs w:val="20"/>
              </w:rPr>
              <w:t>e</w:t>
            </w:r>
            <w:r w:rsidR="000F21FD" w:rsidRPr="000F21FD">
              <w:rPr>
                <w:sz w:val="20"/>
                <w:szCs w:val="20"/>
              </w:rPr>
              <w:t xml:space="preserve">d to curate content; </w:t>
            </w:r>
            <w:r>
              <w:rPr>
                <w:sz w:val="20"/>
                <w:szCs w:val="20"/>
              </w:rPr>
              <w:t xml:space="preserve">appoint someone to lead on this. It was agreed to </w:t>
            </w:r>
            <w:r w:rsidR="000F21FD" w:rsidRPr="000F21FD">
              <w:rPr>
                <w:sz w:val="20"/>
                <w:szCs w:val="20"/>
              </w:rPr>
              <w:t xml:space="preserve">revisit </w:t>
            </w:r>
            <w:r>
              <w:rPr>
                <w:sz w:val="20"/>
                <w:szCs w:val="20"/>
              </w:rPr>
              <w:t xml:space="preserve">this issue </w:t>
            </w:r>
            <w:r w:rsidR="00FB00BB">
              <w:rPr>
                <w:sz w:val="20"/>
                <w:szCs w:val="20"/>
              </w:rPr>
              <w:t>at the</w:t>
            </w:r>
            <w:r w:rsidR="000F21FD" w:rsidRPr="000F21FD">
              <w:rPr>
                <w:sz w:val="20"/>
                <w:szCs w:val="20"/>
              </w:rPr>
              <w:t xml:space="preserve"> January meeting.</w:t>
            </w:r>
          </w:p>
          <w:p w14:paraId="1A556E83" w14:textId="77777777" w:rsidR="000F21FD" w:rsidRPr="000F21FD" w:rsidRDefault="000F21FD" w:rsidP="000F21FD">
            <w:pPr>
              <w:rPr>
                <w:sz w:val="20"/>
                <w:szCs w:val="20"/>
              </w:rPr>
            </w:pPr>
            <w:r w:rsidRPr="000F21FD">
              <w:rPr>
                <w:sz w:val="20"/>
                <w:szCs w:val="20"/>
              </w:rPr>
              <w:t>Jed</w:t>
            </w:r>
            <w:r w:rsidR="000B0DAB">
              <w:rPr>
                <w:sz w:val="20"/>
                <w:szCs w:val="20"/>
              </w:rPr>
              <w:t xml:space="preserve"> Meers</w:t>
            </w:r>
            <w:r w:rsidRPr="000F21FD">
              <w:rPr>
                <w:sz w:val="20"/>
                <w:szCs w:val="20"/>
              </w:rPr>
              <w:t xml:space="preserve"> to contact streams/themes convenors </w:t>
            </w:r>
            <w:r w:rsidR="00FB00BB">
              <w:rPr>
                <w:sz w:val="20"/>
                <w:szCs w:val="20"/>
              </w:rPr>
              <w:t xml:space="preserve">who had indicated they wanted their own web pages </w:t>
            </w:r>
            <w:r w:rsidRPr="000F21FD">
              <w:rPr>
                <w:sz w:val="20"/>
                <w:szCs w:val="20"/>
              </w:rPr>
              <w:t>re</w:t>
            </w:r>
            <w:r w:rsidR="000B0DAB">
              <w:rPr>
                <w:sz w:val="20"/>
                <w:szCs w:val="20"/>
              </w:rPr>
              <w:t>garding</w:t>
            </w:r>
            <w:r w:rsidRPr="000F21FD">
              <w:rPr>
                <w:sz w:val="20"/>
                <w:szCs w:val="20"/>
              </w:rPr>
              <w:t xml:space="preserve"> adding content. </w:t>
            </w:r>
          </w:p>
          <w:p w14:paraId="1A556E84" w14:textId="77777777" w:rsidR="00024037" w:rsidRPr="00917393" w:rsidRDefault="00024037" w:rsidP="00FB00BB">
            <w:pPr>
              <w:rPr>
                <w:sz w:val="22"/>
                <w:szCs w:val="22"/>
              </w:rPr>
            </w:pPr>
          </w:p>
        </w:tc>
        <w:tc>
          <w:tcPr>
            <w:tcW w:w="2163" w:type="dxa"/>
            <w:gridSpan w:val="2"/>
          </w:tcPr>
          <w:p w14:paraId="1A556E85" w14:textId="77777777" w:rsidR="00BB5F0E" w:rsidRDefault="00BB5F0E" w:rsidP="005D58C1">
            <w:pPr>
              <w:rPr>
                <w:sz w:val="20"/>
                <w:szCs w:val="20"/>
              </w:rPr>
            </w:pPr>
          </w:p>
          <w:p w14:paraId="1A556E86" w14:textId="77777777" w:rsidR="002E63E8" w:rsidRDefault="002E63E8" w:rsidP="005D58C1">
            <w:pPr>
              <w:rPr>
                <w:sz w:val="20"/>
                <w:szCs w:val="20"/>
              </w:rPr>
            </w:pPr>
          </w:p>
          <w:p w14:paraId="1A556E87" w14:textId="77777777" w:rsidR="002E63E8" w:rsidRDefault="002E63E8" w:rsidP="005D58C1">
            <w:pPr>
              <w:rPr>
                <w:sz w:val="20"/>
                <w:szCs w:val="20"/>
              </w:rPr>
            </w:pPr>
          </w:p>
          <w:p w14:paraId="1A556E88" w14:textId="77777777" w:rsidR="002E63E8" w:rsidRDefault="002E63E8" w:rsidP="005D58C1">
            <w:pPr>
              <w:rPr>
                <w:sz w:val="20"/>
                <w:szCs w:val="20"/>
              </w:rPr>
            </w:pPr>
            <w:r>
              <w:rPr>
                <w:sz w:val="20"/>
                <w:szCs w:val="20"/>
              </w:rPr>
              <w:t xml:space="preserve">Rosemary Hunter </w:t>
            </w:r>
          </w:p>
          <w:p w14:paraId="1A556E89" w14:textId="77777777" w:rsidR="002E63E8" w:rsidRDefault="002E63E8" w:rsidP="005D58C1">
            <w:pPr>
              <w:rPr>
                <w:sz w:val="20"/>
                <w:szCs w:val="20"/>
              </w:rPr>
            </w:pPr>
          </w:p>
          <w:p w14:paraId="1A556E8A" w14:textId="77777777" w:rsidR="002E63E8" w:rsidRPr="00BB5F0E" w:rsidRDefault="002E63E8" w:rsidP="005D58C1">
            <w:pPr>
              <w:rPr>
                <w:sz w:val="20"/>
                <w:szCs w:val="20"/>
              </w:rPr>
            </w:pPr>
            <w:r>
              <w:rPr>
                <w:sz w:val="20"/>
                <w:szCs w:val="20"/>
              </w:rPr>
              <w:t>Jed Meers</w:t>
            </w:r>
          </w:p>
        </w:tc>
      </w:tr>
      <w:tr w:rsidR="0097065A" w:rsidRPr="00917393" w14:paraId="1A556E8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8C" w14:textId="77777777" w:rsidR="0097065A" w:rsidRPr="00917393" w:rsidRDefault="0097065A" w:rsidP="0097065A">
            <w:pPr>
              <w:pStyle w:val="Heading2"/>
              <w:rPr>
                <w:sz w:val="22"/>
                <w:szCs w:val="22"/>
              </w:rPr>
            </w:pPr>
            <w:r w:rsidRPr="00917393">
              <w:rPr>
                <w:sz w:val="22"/>
                <w:szCs w:val="22"/>
              </w:rPr>
              <w:t>3.9 International liaison</w:t>
            </w:r>
          </w:p>
        </w:tc>
        <w:tc>
          <w:tcPr>
            <w:tcW w:w="2163" w:type="dxa"/>
            <w:gridSpan w:val="2"/>
          </w:tcPr>
          <w:p w14:paraId="1A556E8D" w14:textId="77777777" w:rsidR="0097065A" w:rsidRPr="00917393" w:rsidRDefault="0097065A" w:rsidP="005D58C1">
            <w:pPr>
              <w:rPr>
                <w:sz w:val="22"/>
                <w:szCs w:val="22"/>
              </w:rPr>
            </w:pPr>
          </w:p>
        </w:tc>
      </w:tr>
      <w:tr w:rsidR="0097065A" w:rsidRPr="00917393" w14:paraId="1A556E9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8F" w14:textId="77777777" w:rsidR="00A55B48" w:rsidRPr="00BB5F0E" w:rsidRDefault="00FB00BB" w:rsidP="005320A8">
            <w:pPr>
              <w:rPr>
                <w:sz w:val="20"/>
                <w:szCs w:val="20"/>
              </w:rPr>
            </w:pPr>
            <w:r>
              <w:rPr>
                <w:sz w:val="20"/>
                <w:szCs w:val="20"/>
              </w:rPr>
              <w:t>Ben Livings has indicated that he</w:t>
            </w:r>
            <w:r w:rsidR="005320A8">
              <w:rPr>
                <w:sz w:val="20"/>
                <w:szCs w:val="20"/>
              </w:rPr>
              <w:t xml:space="preserve"> is happy to hand over the international liaison role to another member of the executive.</w:t>
            </w:r>
            <w:r>
              <w:rPr>
                <w:sz w:val="20"/>
                <w:szCs w:val="20"/>
              </w:rPr>
              <w:t xml:space="preserve"> </w:t>
            </w:r>
            <w:r w:rsidR="000B0DAB">
              <w:rPr>
                <w:sz w:val="20"/>
                <w:szCs w:val="20"/>
              </w:rPr>
              <w:t xml:space="preserve">It was </w:t>
            </w:r>
            <w:r w:rsidR="005320A8">
              <w:rPr>
                <w:sz w:val="20"/>
                <w:szCs w:val="20"/>
              </w:rPr>
              <w:t>suggested</w:t>
            </w:r>
            <w:r w:rsidR="000B0DAB">
              <w:rPr>
                <w:sz w:val="20"/>
                <w:szCs w:val="20"/>
              </w:rPr>
              <w:t xml:space="preserve"> that RH ask Michael Thomson </w:t>
            </w:r>
            <w:r w:rsidR="005320A8">
              <w:rPr>
                <w:sz w:val="20"/>
                <w:szCs w:val="20"/>
              </w:rPr>
              <w:t xml:space="preserve">to </w:t>
            </w:r>
            <w:r w:rsidR="000B0DAB">
              <w:rPr>
                <w:sz w:val="20"/>
                <w:szCs w:val="20"/>
              </w:rPr>
              <w:t xml:space="preserve">take on </w:t>
            </w:r>
            <w:r w:rsidR="005320A8">
              <w:rPr>
                <w:sz w:val="20"/>
                <w:szCs w:val="20"/>
              </w:rPr>
              <w:t>this</w:t>
            </w:r>
            <w:r w:rsidR="000B0DAB">
              <w:rPr>
                <w:sz w:val="20"/>
                <w:szCs w:val="20"/>
              </w:rPr>
              <w:t xml:space="preserve"> role </w:t>
            </w:r>
            <w:r w:rsidR="000B0DAB" w:rsidRPr="000B0DAB">
              <w:rPr>
                <w:sz w:val="20"/>
                <w:szCs w:val="20"/>
              </w:rPr>
              <w:t xml:space="preserve">as </w:t>
            </w:r>
            <w:r w:rsidR="005320A8">
              <w:rPr>
                <w:sz w:val="20"/>
                <w:szCs w:val="20"/>
              </w:rPr>
              <w:t>it</w:t>
            </w:r>
            <w:r w:rsidR="005320A8" w:rsidRPr="000B0DAB">
              <w:rPr>
                <w:sz w:val="20"/>
                <w:szCs w:val="20"/>
              </w:rPr>
              <w:t xml:space="preserve"> </w:t>
            </w:r>
            <w:r w:rsidR="000B0DAB" w:rsidRPr="000B0DAB">
              <w:rPr>
                <w:sz w:val="20"/>
                <w:szCs w:val="20"/>
              </w:rPr>
              <w:t>is complementary to the LSA role.</w:t>
            </w:r>
          </w:p>
        </w:tc>
        <w:tc>
          <w:tcPr>
            <w:tcW w:w="2163" w:type="dxa"/>
            <w:gridSpan w:val="2"/>
          </w:tcPr>
          <w:p w14:paraId="1A556E90" w14:textId="77777777" w:rsidR="00A55B48" w:rsidRPr="00BB5F0E" w:rsidRDefault="002E63E8" w:rsidP="005D58C1">
            <w:pPr>
              <w:rPr>
                <w:sz w:val="20"/>
                <w:szCs w:val="20"/>
              </w:rPr>
            </w:pPr>
            <w:r>
              <w:rPr>
                <w:sz w:val="20"/>
                <w:szCs w:val="20"/>
              </w:rPr>
              <w:t>Rosemary Hunter</w:t>
            </w:r>
          </w:p>
        </w:tc>
      </w:tr>
      <w:tr w:rsidR="006E19C0" w:rsidRPr="00917393" w14:paraId="1A556E94"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92" w14:textId="77777777" w:rsidR="006E19C0" w:rsidRPr="00917393" w:rsidRDefault="006E19C0" w:rsidP="006E19C0">
            <w:pPr>
              <w:pStyle w:val="Heading2"/>
              <w:rPr>
                <w:sz w:val="22"/>
                <w:szCs w:val="22"/>
              </w:rPr>
            </w:pPr>
            <w:r w:rsidRPr="00917393">
              <w:rPr>
                <w:sz w:val="22"/>
                <w:szCs w:val="22"/>
              </w:rPr>
              <w:t>3.10 Social Media</w:t>
            </w:r>
          </w:p>
        </w:tc>
        <w:tc>
          <w:tcPr>
            <w:tcW w:w="2163" w:type="dxa"/>
            <w:gridSpan w:val="2"/>
          </w:tcPr>
          <w:p w14:paraId="1A556E93" w14:textId="77777777" w:rsidR="006E19C0" w:rsidRPr="00917393" w:rsidRDefault="006E19C0" w:rsidP="005D58C1">
            <w:pPr>
              <w:rPr>
                <w:sz w:val="22"/>
                <w:szCs w:val="22"/>
              </w:rPr>
            </w:pPr>
          </w:p>
        </w:tc>
      </w:tr>
      <w:tr w:rsidR="006E19C0" w:rsidRPr="00917393" w14:paraId="1A556E9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95" w14:textId="77777777" w:rsidR="00D92128" w:rsidRDefault="00402BFD" w:rsidP="007A5247">
            <w:pPr>
              <w:rPr>
                <w:sz w:val="20"/>
                <w:szCs w:val="20"/>
              </w:rPr>
            </w:pPr>
            <w:r>
              <w:rPr>
                <w:sz w:val="20"/>
                <w:szCs w:val="20"/>
              </w:rPr>
              <w:t>Jen Hendry reported to the executive on her work since the last meeting.</w:t>
            </w:r>
          </w:p>
          <w:p w14:paraId="1A556E96" w14:textId="77777777" w:rsidR="007A5247" w:rsidRPr="007A5247" w:rsidRDefault="007A5247" w:rsidP="007A5247">
            <w:pPr>
              <w:rPr>
                <w:sz w:val="20"/>
                <w:szCs w:val="20"/>
              </w:rPr>
            </w:pPr>
            <w:r w:rsidRPr="007A5247">
              <w:rPr>
                <w:sz w:val="20"/>
                <w:szCs w:val="20"/>
              </w:rPr>
              <w:t xml:space="preserve">Lydia </w:t>
            </w:r>
            <w:r w:rsidR="00CE404F">
              <w:rPr>
                <w:sz w:val="20"/>
                <w:szCs w:val="20"/>
              </w:rPr>
              <w:t xml:space="preserve">Hayes </w:t>
            </w:r>
            <w:r w:rsidRPr="007A5247">
              <w:rPr>
                <w:sz w:val="20"/>
                <w:szCs w:val="20"/>
              </w:rPr>
              <w:t xml:space="preserve">proposed that the association </w:t>
            </w:r>
            <w:r w:rsidR="002E63E8">
              <w:rPr>
                <w:sz w:val="20"/>
                <w:szCs w:val="20"/>
              </w:rPr>
              <w:t>collate</w:t>
            </w:r>
            <w:r w:rsidRPr="007A5247">
              <w:rPr>
                <w:sz w:val="20"/>
                <w:szCs w:val="20"/>
              </w:rPr>
              <w:t xml:space="preserve"> a gallery of socio-legal images. This to be promoted via social media. </w:t>
            </w:r>
          </w:p>
          <w:p w14:paraId="1A556E97" w14:textId="77777777" w:rsidR="007E15B7" w:rsidRPr="00917393" w:rsidRDefault="007E15B7" w:rsidP="00902935">
            <w:pPr>
              <w:rPr>
                <w:sz w:val="22"/>
                <w:szCs w:val="22"/>
              </w:rPr>
            </w:pPr>
          </w:p>
        </w:tc>
        <w:tc>
          <w:tcPr>
            <w:tcW w:w="2163" w:type="dxa"/>
            <w:gridSpan w:val="2"/>
          </w:tcPr>
          <w:p w14:paraId="1A556E98" w14:textId="77777777" w:rsidR="007E15B7" w:rsidRPr="00917393" w:rsidRDefault="002E63E8" w:rsidP="00CE404F">
            <w:pPr>
              <w:rPr>
                <w:sz w:val="22"/>
                <w:szCs w:val="22"/>
              </w:rPr>
            </w:pPr>
            <w:r>
              <w:rPr>
                <w:sz w:val="22"/>
                <w:szCs w:val="22"/>
              </w:rPr>
              <w:t xml:space="preserve">Jen Hendry </w:t>
            </w:r>
            <w:r w:rsidR="00CE404F">
              <w:rPr>
                <w:sz w:val="22"/>
                <w:szCs w:val="22"/>
              </w:rPr>
              <w:t xml:space="preserve">and Lydia Hayes </w:t>
            </w:r>
          </w:p>
        </w:tc>
      </w:tr>
      <w:tr w:rsidR="00EB67B3" w:rsidRPr="00917393" w14:paraId="1A556E9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9A" w14:textId="77777777" w:rsidR="00EB67B3" w:rsidRPr="00917393" w:rsidRDefault="00E9295D" w:rsidP="00542E3F">
            <w:pPr>
              <w:pStyle w:val="Heading2"/>
              <w:rPr>
                <w:sz w:val="22"/>
                <w:szCs w:val="22"/>
              </w:rPr>
            </w:pPr>
            <w:r>
              <w:rPr>
                <w:sz w:val="22"/>
                <w:szCs w:val="22"/>
              </w:rPr>
              <w:t xml:space="preserve">4.1.a </w:t>
            </w:r>
            <w:r w:rsidR="00542E3F">
              <w:rPr>
                <w:sz w:val="22"/>
                <w:szCs w:val="22"/>
              </w:rPr>
              <w:t>Warwick 2015</w:t>
            </w:r>
          </w:p>
        </w:tc>
        <w:tc>
          <w:tcPr>
            <w:tcW w:w="2163" w:type="dxa"/>
            <w:gridSpan w:val="2"/>
          </w:tcPr>
          <w:p w14:paraId="1A556E9B" w14:textId="77777777" w:rsidR="00EB67B3" w:rsidRPr="00917393" w:rsidRDefault="00EB67B3" w:rsidP="005D58C1">
            <w:pPr>
              <w:rPr>
                <w:sz w:val="22"/>
                <w:szCs w:val="22"/>
              </w:rPr>
            </w:pPr>
          </w:p>
        </w:tc>
      </w:tr>
      <w:tr w:rsidR="00EB67B3" w:rsidRPr="00917393" w14:paraId="1A556E9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9D" w14:textId="77777777" w:rsidR="00542E3F" w:rsidRPr="002E63E8" w:rsidRDefault="009F5A4D" w:rsidP="002E63E8">
            <w:pPr>
              <w:rPr>
                <w:sz w:val="20"/>
                <w:szCs w:val="20"/>
              </w:rPr>
            </w:pPr>
            <w:r>
              <w:rPr>
                <w:sz w:val="20"/>
                <w:szCs w:val="20"/>
              </w:rPr>
              <w:t xml:space="preserve">Jonathan Garton gave an oral report. The out-turn from the conference is not quite finalised but will be in the vicinity of £20,000. </w:t>
            </w:r>
          </w:p>
        </w:tc>
        <w:tc>
          <w:tcPr>
            <w:tcW w:w="2163" w:type="dxa"/>
            <w:gridSpan w:val="2"/>
          </w:tcPr>
          <w:p w14:paraId="1A556E9E" w14:textId="77777777" w:rsidR="00484C42" w:rsidRPr="00917393" w:rsidRDefault="00484C42" w:rsidP="002E63E8">
            <w:pPr>
              <w:rPr>
                <w:sz w:val="22"/>
                <w:szCs w:val="22"/>
              </w:rPr>
            </w:pPr>
          </w:p>
        </w:tc>
      </w:tr>
      <w:tr w:rsidR="002C231D" w:rsidRPr="00917393" w14:paraId="1A556EA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A0" w14:textId="77777777" w:rsidR="002C231D" w:rsidRPr="00917393" w:rsidRDefault="00B350B2" w:rsidP="00542E3F">
            <w:pPr>
              <w:pStyle w:val="Heading2"/>
              <w:rPr>
                <w:sz w:val="22"/>
                <w:szCs w:val="22"/>
              </w:rPr>
            </w:pPr>
            <w:r>
              <w:rPr>
                <w:sz w:val="22"/>
                <w:szCs w:val="22"/>
              </w:rPr>
              <w:t xml:space="preserve">4.1.b. </w:t>
            </w:r>
            <w:r w:rsidR="00542E3F">
              <w:rPr>
                <w:sz w:val="22"/>
                <w:szCs w:val="22"/>
              </w:rPr>
              <w:t>Lancaster 2016</w:t>
            </w:r>
          </w:p>
        </w:tc>
        <w:tc>
          <w:tcPr>
            <w:tcW w:w="2163" w:type="dxa"/>
            <w:gridSpan w:val="2"/>
          </w:tcPr>
          <w:p w14:paraId="1A556EA1" w14:textId="77777777" w:rsidR="002C231D" w:rsidRPr="00917393" w:rsidRDefault="002C231D" w:rsidP="005D58C1">
            <w:pPr>
              <w:rPr>
                <w:sz w:val="22"/>
                <w:szCs w:val="22"/>
              </w:rPr>
            </w:pPr>
          </w:p>
        </w:tc>
      </w:tr>
      <w:tr w:rsidR="00807D90" w:rsidRPr="00917393" w14:paraId="1A556EC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A3" w14:textId="77777777" w:rsidR="00A64738" w:rsidRPr="00A64738" w:rsidRDefault="00A64738" w:rsidP="00A64738">
            <w:pPr>
              <w:rPr>
                <w:sz w:val="20"/>
                <w:szCs w:val="20"/>
              </w:rPr>
            </w:pPr>
            <w:r>
              <w:rPr>
                <w:sz w:val="20"/>
                <w:szCs w:val="20"/>
              </w:rPr>
              <w:t>It was a</w:t>
            </w:r>
            <w:r w:rsidRPr="00A64738">
              <w:rPr>
                <w:sz w:val="20"/>
                <w:szCs w:val="20"/>
              </w:rPr>
              <w:t>greed that no overspill room would be preferable</w:t>
            </w:r>
            <w:r>
              <w:rPr>
                <w:sz w:val="20"/>
                <w:szCs w:val="20"/>
              </w:rPr>
              <w:t xml:space="preserve"> for the dinner.</w:t>
            </w:r>
          </w:p>
          <w:p w14:paraId="1A556EA4" w14:textId="77777777" w:rsidR="00A64738" w:rsidRPr="00A64738" w:rsidRDefault="00A64738" w:rsidP="00A64738">
            <w:pPr>
              <w:rPr>
                <w:sz w:val="20"/>
                <w:szCs w:val="20"/>
              </w:rPr>
            </w:pPr>
            <w:r>
              <w:rPr>
                <w:sz w:val="20"/>
                <w:szCs w:val="20"/>
              </w:rPr>
              <w:t xml:space="preserve">It was agreed that the day rate be amended to make it </w:t>
            </w:r>
            <w:r w:rsidR="00940894">
              <w:rPr>
                <w:sz w:val="20"/>
                <w:szCs w:val="20"/>
              </w:rPr>
              <w:t>the same for every day</w:t>
            </w:r>
            <w:r>
              <w:rPr>
                <w:sz w:val="20"/>
                <w:szCs w:val="20"/>
              </w:rPr>
              <w:t xml:space="preserve">. </w:t>
            </w:r>
          </w:p>
          <w:p w14:paraId="1A556EA5" w14:textId="77777777" w:rsidR="00A64738" w:rsidRPr="00A64738" w:rsidRDefault="00A64738" w:rsidP="00A64738">
            <w:pPr>
              <w:rPr>
                <w:sz w:val="20"/>
                <w:szCs w:val="20"/>
              </w:rPr>
            </w:pPr>
            <w:r>
              <w:rPr>
                <w:sz w:val="20"/>
                <w:szCs w:val="20"/>
              </w:rPr>
              <w:t xml:space="preserve">It was agreed that the </w:t>
            </w:r>
            <w:r w:rsidR="00940894">
              <w:rPr>
                <w:sz w:val="20"/>
                <w:szCs w:val="20"/>
              </w:rPr>
              <w:t xml:space="preserve">difference between member and non-member </w:t>
            </w:r>
            <w:r w:rsidR="00245370">
              <w:rPr>
                <w:sz w:val="20"/>
                <w:szCs w:val="20"/>
              </w:rPr>
              <w:t xml:space="preserve">day </w:t>
            </w:r>
            <w:r w:rsidR="00940894">
              <w:rPr>
                <w:sz w:val="20"/>
                <w:szCs w:val="20"/>
              </w:rPr>
              <w:t>rates should be</w:t>
            </w:r>
            <w:r>
              <w:rPr>
                <w:sz w:val="20"/>
                <w:szCs w:val="20"/>
              </w:rPr>
              <w:t xml:space="preserve"> </w:t>
            </w:r>
            <w:r w:rsidRPr="00A64738">
              <w:rPr>
                <w:sz w:val="20"/>
                <w:szCs w:val="20"/>
              </w:rPr>
              <w:t>£45.</w:t>
            </w:r>
          </w:p>
          <w:p w14:paraId="1A556EA6" w14:textId="77777777" w:rsidR="00A64738" w:rsidRPr="00A64738" w:rsidRDefault="00A64738" w:rsidP="00A64738">
            <w:pPr>
              <w:rPr>
                <w:sz w:val="20"/>
                <w:szCs w:val="20"/>
              </w:rPr>
            </w:pPr>
            <w:r>
              <w:rPr>
                <w:sz w:val="20"/>
                <w:szCs w:val="20"/>
              </w:rPr>
              <w:t xml:space="preserve">It was agreed </w:t>
            </w:r>
            <w:r w:rsidR="00940894">
              <w:rPr>
                <w:sz w:val="20"/>
                <w:szCs w:val="20"/>
              </w:rPr>
              <w:t>that those</w:t>
            </w:r>
            <w:r w:rsidRPr="00A64738">
              <w:rPr>
                <w:sz w:val="20"/>
                <w:szCs w:val="20"/>
              </w:rPr>
              <w:t xml:space="preserve"> register</w:t>
            </w:r>
            <w:r w:rsidR="00940894">
              <w:rPr>
                <w:sz w:val="20"/>
                <w:szCs w:val="20"/>
              </w:rPr>
              <w:t xml:space="preserve">ing at the charitable rate should provide </w:t>
            </w:r>
            <w:r w:rsidRPr="00A64738">
              <w:rPr>
                <w:sz w:val="20"/>
                <w:szCs w:val="20"/>
              </w:rPr>
              <w:t xml:space="preserve">an email </w:t>
            </w:r>
            <w:r w:rsidRPr="00A64738">
              <w:rPr>
                <w:sz w:val="20"/>
                <w:szCs w:val="20"/>
              </w:rPr>
              <w:lastRenderedPageBreak/>
              <w:t>address</w:t>
            </w:r>
            <w:r w:rsidR="00940894">
              <w:rPr>
                <w:sz w:val="20"/>
                <w:szCs w:val="20"/>
              </w:rPr>
              <w:t xml:space="preserve"> at the charity and the registered </w:t>
            </w:r>
            <w:r w:rsidRPr="00A64738">
              <w:rPr>
                <w:sz w:val="20"/>
                <w:szCs w:val="20"/>
              </w:rPr>
              <w:t>charity number</w:t>
            </w:r>
            <w:r>
              <w:rPr>
                <w:sz w:val="20"/>
                <w:szCs w:val="20"/>
              </w:rPr>
              <w:t xml:space="preserve">. </w:t>
            </w:r>
          </w:p>
          <w:p w14:paraId="1A556EA7" w14:textId="77777777" w:rsidR="00A64738" w:rsidRDefault="00A64738" w:rsidP="00A64738">
            <w:pPr>
              <w:rPr>
                <w:sz w:val="20"/>
                <w:szCs w:val="20"/>
              </w:rPr>
            </w:pPr>
            <w:r>
              <w:rPr>
                <w:sz w:val="20"/>
                <w:szCs w:val="20"/>
              </w:rPr>
              <w:t xml:space="preserve">It was agreed that </w:t>
            </w:r>
            <w:r w:rsidRPr="00A64738">
              <w:rPr>
                <w:sz w:val="20"/>
                <w:szCs w:val="20"/>
              </w:rPr>
              <w:t>PGR early and standard rates will be the same.</w:t>
            </w:r>
            <w:r>
              <w:rPr>
                <w:sz w:val="20"/>
                <w:szCs w:val="20"/>
              </w:rPr>
              <w:t xml:space="preserve"> </w:t>
            </w:r>
          </w:p>
          <w:p w14:paraId="1A556EA8" w14:textId="77777777" w:rsidR="00A64738" w:rsidRPr="006707BF" w:rsidRDefault="00A64738" w:rsidP="006707BF">
            <w:pPr>
              <w:spacing w:before="0" w:after="0"/>
              <w:rPr>
                <w:sz w:val="20"/>
                <w:szCs w:val="20"/>
              </w:rPr>
            </w:pPr>
            <w:r>
              <w:rPr>
                <w:sz w:val="20"/>
                <w:szCs w:val="20"/>
              </w:rPr>
              <w:t>Tom Webb reported that there is s</w:t>
            </w:r>
            <w:r w:rsidRPr="00A64738">
              <w:rPr>
                <w:sz w:val="20"/>
                <w:szCs w:val="20"/>
              </w:rPr>
              <w:t>uperior accommodation at Lancaster House</w:t>
            </w:r>
            <w:r>
              <w:rPr>
                <w:sz w:val="20"/>
                <w:szCs w:val="20"/>
              </w:rPr>
              <w:t xml:space="preserve"> </w:t>
            </w:r>
            <w:r w:rsidR="00940894">
              <w:rPr>
                <w:sz w:val="20"/>
                <w:szCs w:val="20"/>
              </w:rPr>
              <w:t xml:space="preserve">at an additional cost of </w:t>
            </w:r>
            <w:r w:rsidRPr="00A64738">
              <w:rPr>
                <w:sz w:val="20"/>
                <w:szCs w:val="20"/>
              </w:rPr>
              <w:t>£100</w:t>
            </w:r>
            <w:r w:rsidR="00940894">
              <w:rPr>
                <w:sz w:val="20"/>
                <w:szCs w:val="20"/>
              </w:rPr>
              <w:t xml:space="preserve">, but only 25 rooms are available. It was agreed to allocate the 25 rooms to </w:t>
            </w:r>
            <w:r w:rsidRPr="006707BF">
              <w:rPr>
                <w:sz w:val="20"/>
                <w:szCs w:val="20"/>
              </w:rPr>
              <w:t>SLSA folk</w:t>
            </w:r>
            <w:r w:rsidR="00940894" w:rsidRPr="006707BF">
              <w:rPr>
                <w:sz w:val="20"/>
                <w:szCs w:val="20"/>
              </w:rPr>
              <w:t xml:space="preserve"> and to d</w:t>
            </w:r>
            <w:r w:rsidRPr="006707BF">
              <w:rPr>
                <w:sz w:val="20"/>
                <w:szCs w:val="20"/>
              </w:rPr>
              <w:t xml:space="preserve">elete </w:t>
            </w:r>
            <w:r w:rsidR="00940894" w:rsidRPr="006707BF">
              <w:rPr>
                <w:sz w:val="20"/>
                <w:szCs w:val="20"/>
              </w:rPr>
              <w:t xml:space="preserve">the </w:t>
            </w:r>
            <w:r w:rsidRPr="006707BF">
              <w:rPr>
                <w:sz w:val="20"/>
                <w:szCs w:val="20"/>
              </w:rPr>
              <w:t>superior accommodation option.</w:t>
            </w:r>
            <w:r w:rsidR="00940894">
              <w:rPr>
                <w:sz w:val="20"/>
                <w:szCs w:val="20"/>
              </w:rPr>
              <w:t xml:space="preserve"> Further superior accommodation will be available off-campus for those who wish to take this option. </w:t>
            </w:r>
          </w:p>
          <w:p w14:paraId="1A556EA9" w14:textId="77777777" w:rsidR="00A64738" w:rsidRPr="00A64738" w:rsidRDefault="00A64738" w:rsidP="00A64738">
            <w:pPr>
              <w:rPr>
                <w:sz w:val="20"/>
                <w:szCs w:val="20"/>
              </w:rPr>
            </w:pPr>
            <w:r>
              <w:rPr>
                <w:sz w:val="20"/>
                <w:szCs w:val="20"/>
              </w:rPr>
              <w:t>It was agreed that a PG travel bursary scheme would be available.</w:t>
            </w:r>
            <w:r w:rsidRPr="00A64738">
              <w:rPr>
                <w:sz w:val="20"/>
                <w:szCs w:val="20"/>
              </w:rPr>
              <w:t xml:space="preserve"> JLS contribution</w:t>
            </w:r>
            <w:r>
              <w:rPr>
                <w:sz w:val="20"/>
                <w:szCs w:val="20"/>
              </w:rPr>
              <w:t xml:space="preserve"> towards this is</w:t>
            </w:r>
            <w:r w:rsidRPr="00A64738">
              <w:rPr>
                <w:sz w:val="20"/>
                <w:szCs w:val="20"/>
              </w:rPr>
              <w:t xml:space="preserve"> £1K</w:t>
            </w:r>
            <w:r>
              <w:rPr>
                <w:sz w:val="20"/>
                <w:szCs w:val="20"/>
              </w:rPr>
              <w:t>.</w:t>
            </w:r>
          </w:p>
          <w:p w14:paraId="1A556EAA" w14:textId="77777777" w:rsidR="00A64738" w:rsidRPr="00A64738" w:rsidRDefault="00A64738" w:rsidP="00A64738">
            <w:pPr>
              <w:spacing w:before="0" w:after="0"/>
              <w:rPr>
                <w:sz w:val="20"/>
                <w:szCs w:val="20"/>
              </w:rPr>
            </w:pPr>
            <w:r>
              <w:rPr>
                <w:sz w:val="20"/>
                <w:szCs w:val="20"/>
              </w:rPr>
              <w:t xml:space="preserve">It was agreed that the </w:t>
            </w:r>
            <w:r w:rsidRPr="00A64738">
              <w:rPr>
                <w:sz w:val="20"/>
                <w:szCs w:val="20"/>
              </w:rPr>
              <w:t>fixed rate £50 reduction for PGR</w:t>
            </w:r>
            <w:r>
              <w:rPr>
                <w:sz w:val="20"/>
                <w:szCs w:val="20"/>
              </w:rPr>
              <w:t>s participating in the</w:t>
            </w:r>
            <w:r w:rsidRPr="00A64738">
              <w:rPr>
                <w:sz w:val="20"/>
                <w:szCs w:val="20"/>
              </w:rPr>
              <w:t xml:space="preserve"> poster competition</w:t>
            </w:r>
            <w:r>
              <w:rPr>
                <w:sz w:val="20"/>
                <w:szCs w:val="20"/>
              </w:rPr>
              <w:t xml:space="preserve"> would be</w:t>
            </w:r>
            <w:r w:rsidRPr="00A64738">
              <w:rPr>
                <w:sz w:val="20"/>
                <w:szCs w:val="20"/>
              </w:rPr>
              <w:t xml:space="preserve"> removed in favour of a 1,2 3, prize award paid from SLSA direct (£150, £100</w:t>
            </w:r>
            <w:r w:rsidR="00940894">
              <w:rPr>
                <w:sz w:val="20"/>
                <w:szCs w:val="20"/>
              </w:rPr>
              <w:t>,</w:t>
            </w:r>
            <w:r w:rsidRPr="00A64738">
              <w:rPr>
                <w:sz w:val="20"/>
                <w:szCs w:val="20"/>
              </w:rPr>
              <w:t xml:space="preserve"> £50).</w:t>
            </w:r>
          </w:p>
          <w:p w14:paraId="1A556EAB" w14:textId="77777777" w:rsidR="005D1B40" w:rsidRDefault="005D1B40" w:rsidP="005D1B40">
            <w:pPr>
              <w:spacing w:before="0" w:after="0"/>
              <w:rPr>
                <w:sz w:val="20"/>
                <w:szCs w:val="20"/>
              </w:rPr>
            </w:pPr>
          </w:p>
          <w:p w14:paraId="1A556EAC" w14:textId="77777777" w:rsidR="00A64738" w:rsidRPr="005D1B40" w:rsidRDefault="00A64738" w:rsidP="005D1B40">
            <w:pPr>
              <w:spacing w:before="0" w:after="0"/>
              <w:rPr>
                <w:sz w:val="20"/>
                <w:szCs w:val="20"/>
              </w:rPr>
            </w:pPr>
            <w:r w:rsidRPr="005D1B40">
              <w:rPr>
                <w:sz w:val="20"/>
                <w:szCs w:val="20"/>
              </w:rPr>
              <w:t xml:space="preserve">Tom </w:t>
            </w:r>
            <w:r w:rsidR="005D1B40">
              <w:rPr>
                <w:sz w:val="20"/>
                <w:szCs w:val="20"/>
              </w:rPr>
              <w:t xml:space="preserve">Webb </w:t>
            </w:r>
            <w:r w:rsidRPr="005D1B40">
              <w:rPr>
                <w:sz w:val="20"/>
                <w:szCs w:val="20"/>
              </w:rPr>
              <w:t xml:space="preserve">to investigate pop-up crèches and holiday schemes </w:t>
            </w:r>
            <w:r w:rsidR="005D1B40">
              <w:rPr>
                <w:sz w:val="20"/>
                <w:szCs w:val="20"/>
              </w:rPr>
              <w:t xml:space="preserve">available </w:t>
            </w:r>
            <w:r w:rsidRPr="005D1B40">
              <w:rPr>
                <w:sz w:val="20"/>
                <w:szCs w:val="20"/>
              </w:rPr>
              <w:t>in Lancaster</w:t>
            </w:r>
            <w:r w:rsidR="005D1B40">
              <w:rPr>
                <w:sz w:val="20"/>
                <w:szCs w:val="20"/>
              </w:rPr>
              <w:t>.</w:t>
            </w:r>
          </w:p>
          <w:p w14:paraId="1A556EAD" w14:textId="77777777" w:rsidR="00A64738" w:rsidRPr="00A64738" w:rsidRDefault="005D1B40" w:rsidP="00C57B2F">
            <w:pPr>
              <w:rPr>
                <w:sz w:val="20"/>
                <w:szCs w:val="20"/>
              </w:rPr>
            </w:pPr>
            <w:r>
              <w:rPr>
                <w:sz w:val="20"/>
                <w:szCs w:val="20"/>
              </w:rPr>
              <w:t>Tom Webb reported that the plenary is to be entitled ‘</w:t>
            </w:r>
            <w:r w:rsidR="00A64738" w:rsidRPr="00A64738">
              <w:rPr>
                <w:sz w:val="20"/>
                <w:szCs w:val="20"/>
              </w:rPr>
              <w:t xml:space="preserve">Social </w:t>
            </w:r>
            <w:r w:rsidR="00940894">
              <w:rPr>
                <w:sz w:val="20"/>
                <w:szCs w:val="20"/>
              </w:rPr>
              <w:t>C</w:t>
            </w:r>
            <w:r w:rsidR="00A64738" w:rsidRPr="00A64738">
              <w:rPr>
                <w:sz w:val="20"/>
                <w:szCs w:val="20"/>
              </w:rPr>
              <w:t>onstructions of Crime in a Liberal Society</w:t>
            </w:r>
            <w:r>
              <w:rPr>
                <w:sz w:val="20"/>
                <w:szCs w:val="20"/>
              </w:rPr>
              <w:t xml:space="preserve">.’ </w:t>
            </w:r>
            <w:r w:rsidR="00C57B2F">
              <w:rPr>
                <w:sz w:val="20"/>
                <w:szCs w:val="20"/>
              </w:rPr>
              <w:t>There is a need to choose</w:t>
            </w:r>
            <w:r w:rsidR="00A64738" w:rsidRPr="00A64738">
              <w:rPr>
                <w:sz w:val="20"/>
                <w:szCs w:val="20"/>
              </w:rPr>
              <w:t xml:space="preserve"> 3</w:t>
            </w:r>
            <w:r w:rsidR="00940894">
              <w:rPr>
                <w:sz w:val="20"/>
                <w:szCs w:val="20"/>
              </w:rPr>
              <w:t>-</w:t>
            </w:r>
            <w:r w:rsidR="00A64738" w:rsidRPr="00A64738">
              <w:rPr>
                <w:sz w:val="20"/>
                <w:szCs w:val="20"/>
              </w:rPr>
              <w:t>4 speakers.</w:t>
            </w:r>
            <w:r w:rsidR="00C57B2F">
              <w:rPr>
                <w:sz w:val="20"/>
                <w:szCs w:val="20"/>
              </w:rPr>
              <w:t xml:space="preserve"> It was agreed that in selecting the speakers it was important to be mindful </w:t>
            </w:r>
            <w:r w:rsidR="00A64738" w:rsidRPr="00A64738">
              <w:rPr>
                <w:sz w:val="20"/>
                <w:szCs w:val="20"/>
              </w:rPr>
              <w:t xml:space="preserve">of gender balance. </w:t>
            </w:r>
            <w:r w:rsidR="00C57B2F">
              <w:rPr>
                <w:sz w:val="20"/>
                <w:szCs w:val="20"/>
              </w:rPr>
              <w:t>Tow Webb</w:t>
            </w:r>
            <w:r w:rsidR="00A64738" w:rsidRPr="00A64738">
              <w:rPr>
                <w:sz w:val="20"/>
                <w:szCs w:val="20"/>
              </w:rPr>
              <w:t xml:space="preserve"> to circulate plenary plan details to executive for scrutiny and feedback.</w:t>
            </w:r>
          </w:p>
          <w:p w14:paraId="1A556EAE" w14:textId="77777777" w:rsidR="00A64738" w:rsidRPr="00371766" w:rsidRDefault="00371766" w:rsidP="00371766">
            <w:pPr>
              <w:rPr>
                <w:sz w:val="20"/>
                <w:szCs w:val="20"/>
              </w:rPr>
            </w:pPr>
            <w:r>
              <w:rPr>
                <w:sz w:val="20"/>
                <w:szCs w:val="20"/>
              </w:rPr>
              <w:t xml:space="preserve">There was a discussion on the issue of </w:t>
            </w:r>
            <w:r w:rsidR="00A64738" w:rsidRPr="00A64738">
              <w:rPr>
                <w:sz w:val="20"/>
                <w:szCs w:val="20"/>
              </w:rPr>
              <w:t>multiple submissions and quality control</w:t>
            </w:r>
            <w:r>
              <w:rPr>
                <w:sz w:val="20"/>
                <w:szCs w:val="20"/>
              </w:rPr>
              <w:t xml:space="preserve">. It was agreed that this can be </w:t>
            </w:r>
            <w:r w:rsidR="00A64738" w:rsidRPr="00371766">
              <w:rPr>
                <w:sz w:val="20"/>
                <w:szCs w:val="20"/>
              </w:rPr>
              <w:t>manage</w:t>
            </w:r>
            <w:r>
              <w:rPr>
                <w:sz w:val="20"/>
                <w:szCs w:val="20"/>
              </w:rPr>
              <w:t xml:space="preserve">d through </w:t>
            </w:r>
            <w:proofErr w:type="spellStart"/>
            <w:r>
              <w:rPr>
                <w:sz w:val="20"/>
                <w:szCs w:val="20"/>
              </w:rPr>
              <w:t>EasyChair</w:t>
            </w:r>
            <w:proofErr w:type="spellEnd"/>
            <w:r>
              <w:rPr>
                <w:sz w:val="20"/>
                <w:szCs w:val="20"/>
              </w:rPr>
              <w:t xml:space="preserve">. </w:t>
            </w:r>
            <w:r w:rsidRPr="006707BF">
              <w:rPr>
                <w:sz w:val="20"/>
                <w:szCs w:val="20"/>
              </w:rPr>
              <w:t xml:space="preserve">Delegates to </w:t>
            </w:r>
            <w:r w:rsidR="00A64738" w:rsidRPr="006707BF">
              <w:rPr>
                <w:sz w:val="20"/>
                <w:szCs w:val="20"/>
              </w:rPr>
              <w:t xml:space="preserve">submit </w:t>
            </w:r>
            <w:r w:rsidR="00940894" w:rsidRPr="006707BF">
              <w:rPr>
                <w:sz w:val="20"/>
                <w:szCs w:val="20"/>
              </w:rPr>
              <w:t xml:space="preserve">any one paper </w:t>
            </w:r>
            <w:r w:rsidR="00A64738" w:rsidRPr="006707BF">
              <w:rPr>
                <w:sz w:val="20"/>
                <w:szCs w:val="20"/>
              </w:rPr>
              <w:t xml:space="preserve">to </w:t>
            </w:r>
            <w:r w:rsidR="00940894" w:rsidRPr="006707BF">
              <w:rPr>
                <w:sz w:val="20"/>
                <w:szCs w:val="20"/>
              </w:rPr>
              <w:t xml:space="preserve">only </w:t>
            </w:r>
            <w:r w:rsidR="00A64738" w:rsidRPr="006707BF">
              <w:rPr>
                <w:sz w:val="20"/>
                <w:szCs w:val="20"/>
              </w:rPr>
              <w:t>one stream/theme</w:t>
            </w:r>
            <w:r w:rsidRPr="006707BF">
              <w:rPr>
                <w:sz w:val="20"/>
                <w:szCs w:val="20"/>
              </w:rPr>
              <w:t xml:space="preserve"> and to </w:t>
            </w:r>
            <w:r w:rsidR="00A64738" w:rsidRPr="006707BF">
              <w:rPr>
                <w:sz w:val="20"/>
                <w:szCs w:val="20"/>
              </w:rPr>
              <w:t xml:space="preserve">declare multiple </w:t>
            </w:r>
            <w:r w:rsidR="00940894" w:rsidRPr="006707BF">
              <w:rPr>
                <w:sz w:val="20"/>
                <w:szCs w:val="20"/>
              </w:rPr>
              <w:t xml:space="preserve">paper </w:t>
            </w:r>
            <w:r w:rsidR="00A64738" w:rsidRPr="006707BF">
              <w:rPr>
                <w:sz w:val="20"/>
                <w:szCs w:val="20"/>
              </w:rPr>
              <w:t>submissions</w:t>
            </w:r>
            <w:r w:rsidRPr="006707BF">
              <w:rPr>
                <w:sz w:val="20"/>
                <w:szCs w:val="20"/>
              </w:rPr>
              <w:t>.</w:t>
            </w:r>
            <w:r>
              <w:rPr>
                <w:sz w:val="20"/>
                <w:szCs w:val="20"/>
              </w:rPr>
              <w:t xml:space="preserve"> </w:t>
            </w:r>
          </w:p>
          <w:p w14:paraId="1A556EAF" w14:textId="77777777" w:rsidR="00A64738" w:rsidRPr="00A64738" w:rsidRDefault="00371766" w:rsidP="00A64738">
            <w:pPr>
              <w:rPr>
                <w:sz w:val="20"/>
                <w:szCs w:val="20"/>
              </w:rPr>
            </w:pPr>
            <w:r>
              <w:rPr>
                <w:sz w:val="20"/>
                <w:szCs w:val="20"/>
              </w:rPr>
              <w:t xml:space="preserve">It was agreed to issue the call for themes at the end of September. Call for papers </w:t>
            </w:r>
            <w:r w:rsidR="00940894">
              <w:rPr>
                <w:sz w:val="20"/>
                <w:szCs w:val="20"/>
              </w:rPr>
              <w:t>will open</w:t>
            </w:r>
            <w:r w:rsidR="00940894" w:rsidRPr="00A64738">
              <w:rPr>
                <w:sz w:val="20"/>
                <w:szCs w:val="20"/>
              </w:rPr>
              <w:t xml:space="preserve"> </w:t>
            </w:r>
            <w:r>
              <w:rPr>
                <w:sz w:val="20"/>
                <w:szCs w:val="20"/>
              </w:rPr>
              <w:t xml:space="preserve">in November. Jen Hendry to promote on social media. Marie to promote via newsletter. </w:t>
            </w:r>
          </w:p>
          <w:p w14:paraId="1A556EB0" w14:textId="77777777" w:rsidR="002E63E8" w:rsidRPr="00371766" w:rsidRDefault="002E63E8" w:rsidP="00371766">
            <w:pPr>
              <w:rPr>
                <w:sz w:val="20"/>
                <w:szCs w:val="20"/>
              </w:rPr>
            </w:pPr>
            <w:r w:rsidRPr="006707BF">
              <w:rPr>
                <w:sz w:val="20"/>
                <w:szCs w:val="20"/>
              </w:rPr>
              <w:t>It was agreed that the Law Commission be</w:t>
            </w:r>
            <w:r w:rsidR="00245370" w:rsidRPr="006707BF">
              <w:rPr>
                <w:sz w:val="20"/>
                <w:szCs w:val="20"/>
              </w:rPr>
              <w:t xml:space="preserve"> again</w:t>
            </w:r>
            <w:r w:rsidRPr="006707BF">
              <w:rPr>
                <w:sz w:val="20"/>
                <w:szCs w:val="20"/>
              </w:rPr>
              <w:t xml:space="preserve"> invited to Lancaster 2016. The invite should be to </w:t>
            </w:r>
            <w:r w:rsidR="00245370" w:rsidRPr="006707BF">
              <w:rPr>
                <w:sz w:val="20"/>
                <w:szCs w:val="20"/>
              </w:rPr>
              <w:t xml:space="preserve">be </w:t>
            </w:r>
            <w:r w:rsidRPr="006707BF">
              <w:rPr>
                <w:sz w:val="20"/>
                <w:szCs w:val="20"/>
              </w:rPr>
              <w:t>involved via a particular stream</w:t>
            </w:r>
            <w:r w:rsidR="00245370">
              <w:rPr>
                <w:sz w:val="20"/>
                <w:szCs w:val="20"/>
              </w:rPr>
              <w:t>.</w:t>
            </w:r>
          </w:p>
        </w:tc>
        <w:tc>
          <w:tcPr>
            <w:tcW w:w="2163" w:type="dxa"/>
            <w:gridSpan w:val="2"/>
          </w:tcPr>
          <w:p w14:paraId="1A556EB1" w14:textId="77777777" w:rsidR="00196EC2" w:rsidRDefault="002E63E8" w:rsidP="00542E3F">
            <w:pPr>
              <w:rPr>
                <w:sz w:val="20"/>
                <w:szCs w:val="20"/>
              </w:rPr>
            </w:pPr>
            <w:r>
              <w:rPr>
                <w:sz w:val="20"/>
                <w:szCs w:val="20"/>
              </w:rPr>
              <w:lastRenderedPageBreak/>
              <w:t>Tom Webb</w:t>
            </w:r>
          </w:p>
          <w:p w14:paraId="1A556EB2" w14:textId="77777777" w:rsidR="00196EC2" w:rsidRDefault="00196EC2" w:rsidP="00542E3F">
            <w:pPr>
              <w:rPr>
                <w:sz w:val="20"/>
                <w:szCs w:val="20"/>
              </w:rPr>
            </w:pPr>
          </w:p>
          <w:p w14:paraId="1A556EB3" w14:textId="77777777" w:rsidR="00196EC2" w:rsidRDefault="00196EC2" w:rsidP="00542E3F">
            <w:pPr>
              <w:rPr>
                <w:sz w:val="20"/>
                <w:szCs w:val="20"/>
              </w:rPr>
            </w:pPr>
            <w:r>
              <w:rPr>
                <w:sz w:val="20"/>
                <w:szCs w:val="20"/>
              </w:rPr>
              <w:t>Tom Webb</w:t>
            </w:r>
          </w:p>
          <w:p w14:paraId="1A556EB4" w14:textId="77777777" w:rsidR="00196EC2" w:rsidRDefault="00196EC2" w:rsidP="00542E3F">
            <w:pPr>
              <w:rPr>
                <w:sz w:val="20"/>
                <w:szCs w:val="20"/>
              </w:rPr>
            </w:pPr>
          </w:p>
          <w:p w14:paraId="1A556EB5" w14:textId="77777777" w:rsidR="00196EC2" w:rsidRDefault="002E63E8" w:rsidP="00542E3F">
            <w:pPr>
              <w:rPr>
                <w:sz w:val="20"/>
                <w:szCs w:val="20"/>
              </w:rPr>
            </w:pPr>
            <w:r>
              <w:rPr>
                <w:sz w:val="20"/>
                <w:szCs w:val="20"/>
              </w:rPr>
              <w:t>Tom Webb</w:t>
            </w:r>
          </w:p>
          <w:p w14:paraId="1A556EB6" w14:textId="77777777" w:rsidR="00196EC2" w:rsidRDefault="00196EC2" w:rsidP="00542E3F">
            <w:pPr>
              <w:rPr>
                <w:sz w:val="20"/>
                <w:szCs w:val="20"/>
              </w:rPr>
            </w:pPr>
          </w:p>
          <w:p w14:paraId="1A556EB7" w14:textId="77777777" w:rsidR="00196EC2" w:rsidRDefault="002E63E8" w:rsidP="00542E3F">
            <w:pPr>
              <w:rPr>
                <w:sz w:val="20"/>
                <w:szCs w:val="20"/>
              </w:rPr>
            </w:pPr>
            <w:r>
              <w:rPr>
                <w:sz w:val="20"/>
                <w:szCs w:val="20"/>
              </w:rPr>
              <w:t>Tom Webb</w:t>
            </w:r>
          </w:p>
          <w:p w14:paraId="1A556EB8" w14:textId="77777777" w:rsidR="00196EC2" w:rsidRDefault="00196EC2" w:rsidP="00542E3F">
            <w:pPr>
              <w:rPr>
                <w:sz w:val="20"/>
                <w:szCs w:val="20"/>
              </w:rPr>
            </w:pPr>
            <w:r>
              <w:rPr>
                <w:sz w:val="20"/>
                <w:szCs w:val="20"/>
              </w:rPr>
              <w:t>Tom Webb</w:t>
            </w:r>
          </w:p>
          <w:p w14:paraId="1A556EB9" w14:textId="77777777" w:rsidR="00196EC2" w:rsidRDefault="00196EC2" w:rsidP="00542E3F">
            <w:pPr>
              <w:rPr>
                <w:sz w:val="20"/>
                <w:szCs w:val="20"/>
              </w:rPr>
            </w:pPr>
          </w:p>
          <w:p w14:paraId="1A556EBA" w14:textId="77777777" w:rsidR="00940894" w:rsidRDefault="00940894" w:rsidP="00542E3F">
            <w:pPr>
              <w:rPr>
                <w:sz w:val="20"/>
                <w:szCs w:val="20"/>
              </w:rPr>
            </w:pPr>
          </w:p>
          <w:p w14:paraId="1A556EBB" w14:textId="77777777" w:rsidR="00940894" w:rsidRDefault="00940894" w:rsidP="00542E3F">
            <w:pPr>
              <w:rPr>
                <w:sz w:val="20"/>
                <w:szCs w:val="20"/>
              </w:rPr>
            </w:pPr>
          </w:p>
          <w:p w14:paraId="1A556EBC" w14:textId="77777777" w:rsidR="00196EC2" w:rsidRDefault="00196EC2" w:rsidP="00542E3F">
            <w:pPr>
              <w:rPr>
                <w:sz w:val="20"/>
                <w:szCs w:val="20"/>
              </w:rPr>
            </w:pPr>
            <w:r>
              <w:rPr>
                <w:sz w:val="20"/>
                <w:szCs w:val="20"/>
              </w:rPr>
              <w:t>Tom Webb</w:t>
            </w:r>
          </w:p>
          <w:p w14:paraId="1A556EBD" w14:textId="77777777" w:rsidR="00196EC2" w:rsidRDefault="00196EC2" w:rsidP="00542E3F">
            <w:pPr>
              <w:rPr>
                <w:sz w:val="20"/>
                <w:szCs w:val="20"/>
              </w:rPr>
            </w:pPr>
          </w:p>
          <w:p w14:paraId="1A556EBE" w14:textId="77777777" w:rsidR="00196EC2" w:rsidRDefault="00196EC2" w:rsidP="00542E3F">
            <w:pPr>
              <w:rPr>
                <w:sz w:val="20"/>
                <w:szCs w:val="20"/>
              </w:rPr>
            </w:pPr>
            <w:r>
              <w:rPr>
                <w:sz w:val="20"/>
                <w:szCs w:val="20"/>
              </w:rPr>
              <w:t>Tom Webb</w:t>
            </w:r>
          </w:p>
          <w:p w14:paraId="1A556EBF" w14:textId="77777777" w:rsidR="00196EC2" w:rsidRDefault="00196EC2" w:rsidP="00542E3F">
            <w:pPr>
              <w:rPr>
                <w:sz w:val="20"/>
                <w:szCs w:val="20"/>
              </w:rPr>
            </w:pPr>
          </w:p>
          <w:p w14:paraId="1A556EC0" w14:textId="77777777" w:rsidR="00196EC2" w:rsidRDefault="002E63E8" w:rsidP="00542E3F">
            <w:pPr>
              <w:rPr>
                <w:sz w:val="20"/>
                <w:szCs w:val="20"/>
              </w:rPr>
            </w:pPr>
            <w:r>
              <w:rPr>
                <w:sz w:val="20"/>
                <w:szCs w:val="20"/>
              </w:rPr>
              <w:t>Tom Webb</w:t>
            </w:r>
          </w:p>
          <w:p w14:paraId="1A556EC1" w14:textId="77777777" w:rsidR="002E63E8" w:rsidRDefault="002E63E8" w:rsidP="00542E3F">
            <w:pPr>
              <w:rPr>
                <w:sz w:val="20"/>
                <w:szCs w:val="20"/>
              </w:rPr>
            </w:pPr>
            <w:r>
              <w:rPr>
                <w:sz w:val="20"/>
                <w:szCs w:val="20"/>
              </w:rPr>
              <w:t>Tom Webb</w:t>
            </w:r>
          </w:p>
          <w:p w14:paraId="1A556EC2" w14:textId="77777777" w:rsidR="002E63E8" w:rsidRDefault="002E63E8" w:rsidP="00542E3F">
            <w:pPr>
              <w:rPr>
                <w:sz w:val="20"/>
                <w:szCs w:val="20"/>
              </w:rPr>
            </w:pPr>
          </w:p>
          <w:p w14:paraId="1A556EC3" w14:textId="77777777" w:rsidR="00940894" w:rsidRDefault="00940894" w:rsidP="00542E3F">
            <w:pPr>
              <w:rPr>
                <w:sz w:val="20"/>
                <w:szCs w:val="20"/>
              </w:rPr>
            </w:pPr>
          </w:p>
          <w:p w14:paraId="1A556EC4" w14:textId="77777777" w:rsidR="00940894" w:rsidRDefault="00940894" w:rsidP="00542E3F">
            <w:pPr>
              <w:rPr>
                <w:sz w:val="20"/>
                <w:szCs w:val="20"/>
              </w:rPr>
            </w:pPr>
          </w:p>
          <w:p w14:paraId="1A556EC5" w14:textId="77777777" w:rsidR="00940894" w:rsidRDefault="00940894" w:rsidP="00542E3F">
            <w:pPr>
              <w:rPr>
                <w:sz w:val="20"/>
                <w:szCs w:val="20"/>
              </w:rPr>
            </w:pPr>
          </w:p>
          <w:p w14:paraId="1A556EC6" w14:textId="77777777" w:rsidR="002E63E8" w:rsidRDefault="002E63E8" w:rsidP="00542E3F">
            <w:pPr>
              <w:rPr>
                <w:sz w:val="20"/>
                <w:szCs w:val="20"/>
              </w:rPr>
            </w:pPr>
            <w:r>
              <w:rPr>
                <w:sz w:val="20"/>
                <w:szCs w:val="20"/>
              </w:rPr>
              <w:t>Jen Hendry</w:t>
            </w:r>
            <w:r w:rsidR="00940894">
              <w:rPr>
                <w:sz w:val="20"/>
                <w:szCs w:val="20"/>
              </w:rPr>
              <w:t>/ Marie Selwood</w:t>
            </w:r>
          </w:p>
          <w:p w14:paraId="1A556EC7" w14:textId="77777777" w:rsidR="002E63E8" w:rsidRDefault="002E63E8" w:rsidP="00542E3F">
            <w:pPr>
              <w:rPr>
                <w:sz w:val="20"/>
                <w:szCs w:val="20"/>
              </w:rPr>
            </w:pPr>
          </w:p>
          <w:p w14:paraId="1A556EC8" w14:textId="77777777" w:rsidR="002E63E8" w:rsidRPr="00196EC2" w:rsidRDefault="002E63E8" w:rsidP="00542E3F">
            <w:pPr>
              <w:rPr>
                <w:sz w:val="20"/>
                <w:szCs w:val="20"/>
              </w:rPr>
            </w:pPr>
            <w:r>
              <w:rPr>
                <w:sz w:val="20"/>
                <w:szCs w:val="20"/>
              </w:rPr>
              <w:t xml:space="preserve">Rosemary Hunter </w:t>
            </w:r>
          </w:p>
        </w:tc>
      </w:tr>
      <w:tr w:rsidR="00807D90" w:rsidRPr="00917393" w14:paraId="1A556EC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CA" w14:textId="77777777" w:rsidR="00807D90" w:rsidRPr="00917393" w:rsidRDefault="00C021AC" w:rsidP="00542E3F">
            <w:pPr>
              <w:pStyle w:val="Heading2"/>
              <w:rPr>
                <w:sz w:val="22"/>
                <w:szCs w:val="22"/>
              </w:rPr>
            </w:pPr>
            <w:r>
              <w:rPr>
                <w:sz w:val="22"/>
                <w:szCs w:val="22"/>
              </w:rPr>
              <w:lastRenderedPageBreak/>
              <w:t xml:space="preserve">4.1.c </w:t>
            </w:r>
            <w:r w:rsidR="00542E3F">
              <w:rPr>
                <w:sz w:val="22"/>
                <w:szCs w:val="22"/>
              </w:rPr>
              <w:t>Newcastle 2017</w:t>
            </w:r>
          </w:p>
        </w:tc>
        <w:tc>
          <w:tcPr>
            <w:tcW w:w="2163" w:type="dxa"/>
            <w:gridSpan w:val="2"/>
          </w:tcPr>
          <w:p w14:paraId="1A556ECB" w14:textId="77777777" w:rsidR="00807D90" w:rsidRPr="00917393" w:rsidRDefault="00807D90" w:rsidP="005D58C1">
            <w:pPr>
              <w:rPr>
                <w:sz w:val="22"/>
                <w:szCs w:val="22"/>
              </w:rPr>
            </w:pPr>
          </w:p>
        </w:tc>
      </w:tr>
      <w:tr w:rsidR="00007409" w:rsidRPr="00917393" w14:paraId="1A556EC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A556ECD" w14:textId="77777777" w:rsidR="00007409" w:rsidRPr="008D2DB7" w:rsidRDefault="00A64738" w:rsidP="00613B6A">
            <w:pPr>
              <w:rPr>
                <w:sz w:val="20"/>
                <w:szCs w:val="20"/>
              </w:rPr>
            </w:pPr>
            <w:r>
              <w:rPr>
                <w:sz w:val="20"/>
                <w:szCs w:val="20"/>
              </w:rPr>
              <w:t xml:space="preserve">Representatives to be welcomed on to the executive from the January 2016 meeting. </w:t>
            </w:r>
            <w:r w:rsidR="00EB032F">
              <w:rPr>
                <w:sz w:val="20"/>
                <w:szCs w:val="20"/>
              </w:rPr>
              <w:t xml:space="preserve"> </w:t>
            </w:r>
            <w:r w:rsidR="008D2DB7" w:rsidRPr="008D2DB7">
              <w:rPr>
                <w:sz w:val="20"/>
                <w:szCs w:val="20"/>
              </w:rPr>
              <w:t xml:space="preserve"> </w:t>
            </w:r>
          </w:p>
        </w:tc>
        <w:tc>
          <w:tcPr>
            <w:tcW w:w="2163" w:type="dxa"/>
            <w:gridSpan w:val="2"/>
          </w:tcPr>
          <w:p w14:paraId="1A556ECE" w14:textId="77777777" w:rsidR="00007409" w:rsidRPr="00917393" w:rsidRDefault="002939DE" w:rsidP="005D58C1">
            <w:pPr>
              <w:rPr>
                <w:sz w:val="22"/>
                <w:szCs w:val="22"/>
              </w:rPr>
            </w:pPr>
            <w:r>
              <w:rPr>
                <w:sz w:val="22"/>
                <w:szCs w:val="22"/>
              </w:rPr>
              <w:t>Rosemary Hunter</w:t>
            </w:r>
          </w:p>
        </w:tc>
      </w:tr>
      <w:tr w:rsidR="003E5FB3" w:rsidRPr="00917393" w14:paraId="1A556ED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A556ED0" w14:textId="77777777" w:rsidR="003E5FB3" w:rsidRPr="00EE1061" w:rsidRDefault="003E5FB3" w:rsidP="00613B6A">
            <w:pPr>
              <w:rPr>
                <w:b/>
                <w:sz w:val="22"/>
                <w:szCs w:val="22"/>
              </w:rPr>
            </w:pPr>
            <w:r w:rsidRPr="00EE1061">
              <w:rPr>
                <w:b/>
                <w:sz w:val="22"/>
                <w:szCs w:val="22"/>
              </w:rPr>
              <w:t>4.1.d Future Conferences</w:t>
            </w:r>
          </w:p>
        </w:tc>
        <w:tc>
          <w:tcPr>
            <w:tcW w:w="2163" w:type="dxa"/>
            <w:gridSpan w:val="2"/>
          </w:tcPr>
          <w:p w14:paraId="1A556ED1" w14:textId="77777777" w:rsidR="003E5FB3" w:rsidRPr="00917393" w:rsidRDefault="003E5FB3" w:rsidP="005D58C1">
            <w:pPr>
              <w:rPr>
                <w:sz w:val="22"/>
                <w:szCs w:val="22"/>
              </w:rPr>
            </w:pPr>
          </w:p>
        </w:tc>
      </w:tr>
      <w:tr w:rsidR="00EE1061" w:rsidRPr="00917393" w14:paraId="1A556ED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A556ED3" w14:textId="77777777" w:rsidR="008C0A2F" w:rsidRDefault="00D92128" w:rsidP="00371766">
            <w:pPr>
              <w:rPr>
                <w:sz w:val="20"/>
                <w:szCs w:val="20"/>
              </w:rPr>
            </w:pPr>
            <w:r>
              <w:rPr>
                <w:sz w:val="20"/>
                <w:szCs w:val="20"/>
              </w:rPr>
              <w:t>Rosemary Hunter</w:t>
            </w:r>
            <w:r w:rsidR="008C0A2F">
              <w:rPr>
                <w:sz w:val="20"/>
                <w:szCs w:val="20"/>
              </w:rPr>
              <w:t xml:space="preserve"> reported that</w:t>
            </w:r>
            <w:r w:rsidR="00402BFD">
              <w:rPr>
                <w:sz w:val="20"/>
                <w:szCs w:val="20"/>
              </w:rPr>
              <w:t xml:space="preserve"> we received</w:t>
            </w:r>
            <w:r w:rsidR="008C0A2F">
              <w:rPr>
                <w:sz w:val="20"/>
                <w:szCs w:val="20"/>
              </w:rPr>
              <w:t xml:space="preserve"> five bids to host the SLSA Annual Conference in 2018 and 19. </w:t>
            </w:r>
          </w:p>
          <w:p w14:paraId="1A556ED4" w14:textId="77777777" w:rsidR="00371766" w:rsidRPr="00B2770B" w:rsidRDefault="00D92128" w:rsidP="00371766">
            <w:pPr>
              <w:rPr>
                <w:sz w:val="20"/>
                <w:szCs w:val="20"/>
              </w:rPr>
            </w:pPr>
            <w:r>
              <w:rPr>
                <w:sz w:val="20"/>
                <w:szCs w:val="20"/>
              </w:rPr>
              <w:t>Rosemary Hunter</w:t>
            </w:r>
            <w:r w:rsidR="00371766" w:rsidRPr="00B2770B">
              <w:rPr>
                <w:sz w:val="20"/>
                <w:szCs w:val="20"/>
              </w:rPr>
              <w:t xml:space="preserve"> proposed </w:t>
            </w:r>
            <w:r w:rsidR="00402BFD">
              <w:rPr>
                <w:sz w:val="20"/>
                <w:szCs w:val="20"/>
              </w:rPr>
              <w:t xml:space="preserve">a </w:t>
            </w:r>
            <w:r w:rsidR="00371766" w:rsidRPr="00B2770B">
              <w:rPr>
                <w:sz w:val="20"/>
                <w:szCs w:val="20"/>
              </w:rPr>
              <w:t xml:space="preserve">sub-committee </w:t>
            </w:r>
            <w:r w:rsidR="00371766">
              <w:rPr>
                <w:sz w:val="20"/>
                <w:szCs w:val="20"/>
              </w:rPr>
              <w:t xml:space="preserve">to be convened by Rosie Harding to assess the bids. Membership to include Rosie, Mark, </w:t>
            </w:r>
            <w:r w:rsidR="00371766" w:rsidRPr="00B2770B">
              <w:rPr>
                <w:sz w:val="20"/>
                <w:szCs w:val="20"/>
              </w:rPr>
              <w:t>Jonathan, Carla and one other.</w:t>
            </w:r>
            <w:r w:rsidR="00371766">
              <w:rPr>
                <w:sz w:val="20"/>
                <w:szCs w:val="20"/>
              </w:rPr>
              <w:t xml:space="preserve"> Email to go out to request further membership. </w:t>
            </w:r>
          </w:p>
          <w:p w14:paraId="1A556ED5" w14:textId="77777777" w:rsidR="00EE1061" w:rsidRPr="00EE1061" w:rsidRDefault="00EE1061" w:rsidP="00371766">
            <w:pPr>
              <w:rPr>
                <w:b/>
                <w:sz w:val="22"/>
                <w:szCs w:val="22"/>
              </w:rPr>
            </w:pPr>
          </w:p>
        </w:tc>
        <w:tc>
          <w:tcPr>
            <w:tcW w:w="2163" w:type="dxa"/>
            <w:gridSpan w:val="2"/>
          </w:tcPr>
          <w:p w14:paraId="1A556ED6" w14:textId="77777777" w:rsidR="00EE1061" w:rsidRDefault="00EE1061" w:rsidP="005D58C1">
            <w:pPr>
              <w:rPr>
                <w:sz w:val="22"/>
                <w:szCs w:val="22"/>
              </w:rPr>
            </w:pPr>
          </w:p>
          <w:p w14:paraId="1A556ED7" w14:textId="77777777" w:rsidR="00BB2B57" w:rsidRPr="00BB2B57" w:rsidRDefault="00BB2B57" w:rsidP="005D58C1">
            <w:pPr>
              <w:rPr>
                <w:sz w:val="20"/>
                <w:szCs w:val="20"/>
              </w:rPr>
            </w:pPr>
            <w:r w:rsidRPr="00BB2B57">
              <w:rPr>
                <w:sz w:val="20"/>
                <w:szCs w:val="20"/>
              </w:rPr>
              <w:t xml:space="preserve">Rosemary Hunter </w:t>
            </w:r>
            <w:r w:rsidR="00371766">
              <w:rPr>
                <w:sz w:val="20"/>
                <w:szCs w:val="20"/>
              </w:rPr>
              <w:t>and Rosie Harding</w:t>
            </w:r>
          </w:p>
        </w:tc>
      </w:tr>
      <w:tr w:rsidR="002A48EE" w:rsidRPr="00917393" w14:paraId="1A556ED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A556ED9" w14:textId="77777777" w:rsidR="002A48EE" w:rsidRPr="002A48EE" w:rsidRDefault="00494A57" w:rsidP="00494A57">
            <w:pPr>
              <w:rPr>
                <w:b/>
                <w:sz w:val="22"/>
                <w:szCs w:val="22"/>
              </w:rPr>
            </w:pPr>
            <w:r>
              <w:rPr>
                <w:b/>
                <w:sz w:val="22"/>
                <w:szCs w:val="22"/>
              </w:rPr>
              <w:t>4.2</w:t>
            </w:r>
            <w:r w:rsidR="002A48EE" w:rsidRPr="002A48EE">
              <w:rPr>
                <w:b/>
                <w:sz w:val="22"/>
                <w:szCs w:val="22"/>
              </w:rPr>
              <w:t>. Postgraduate Conference</w:t>
            </w:r>
          </w:p>
        </w:tc>
        <w:tc>
          <w:tcPr>
            <w:tcW w:w="2163" w:type="dxa"/>
            <w:gridSpan w:val="2"/>
          </w:tcPr>
          <w:p w14:paraId="1A556EDA" w14:textId="77777777" w:rsidR="002A48EE" w:rsidRPr="00917393" w:rsidRDefault="002A48EE" w:rsidP="005D58C1">
            <w:pPr>
              <w:rPr>
                <w:sz w:val="22"/>
                <w:szCs w:val="22"/>
              </w:rPr>
            </w:pPr>
          </w:p>
        </w:tc>
      </w:tr>
      <w:tr w:rsidR="002A48EE" w:rsidRPr="00917393" w14:paraId="1A556EE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A556EDC" w14:textId="77777777" w:rsidR="002E63E8" w:rsidRDefault="002E63E8" w:rsidP="002E63E8">
            <w:pPr>
              <w:rPr>
                <w:sz w:val="20"/>
                <w:szCs w:val="20"/>
              </w:rPr>
            </w:pPr>
            <w:r>
              <w:rPr>
                <w:sz w:val="20"/>
                <w:szCs w:val="20"/>
              </w:rPr>
              <w:t>Rosemary Hunter reported that the PGR C</w:t>
            </w:r>
            <w:r w:rsidRPr="00B2770B">
              <w:rPr>
                <w:sz w:val="20"/>
                <w:szCs w:val="20"/>
              </w:rPr>
              <w:t xml:space="preserve">onference </w:t>
            </w:r>
            <w:r>
              <w:rPr>
                <w:sz w:val="20"/>
                <w:szCs w:val="20"/>
              </w:rPr>
              <w:t>dates are confirmed for 7-8 January 2016. R</w:t>
            </w:r>
            <w:r w:rsidRPr="00B2770B">
              <w:rPr>
                <w:sz w:val="20"/>
                <w:szCs w:val="20"/>
              </w:rPr>
              <w:t xml:space="preserve">egistration </w:t>
            </w:r>
            <w:r>
              <w:rPr>
                <w:sz w:val="20"/>
                <w:szCs w:val="20"/>
              </w:rPr>
              <w:t xml:space="preserve">to open </w:t>
            </w:r>
            <w:r w:rsidRPr="00B2770B">
              <w:rPr>
                <w:sz w:val="20"/>
                <w:szCs w:val="20"/>
              </w:rPr>
              <w:t>late Oct</w:t>
            </w:r>
            <w:r>
              <w:rPr>
                <w:sz w:val="20"/>
                <w:szCs w:val="20"/>
              </w:rPr>
              <w:t>ober</w:t>
            </w:r>
            <w:r w:rsidRPr="00B2770B">
              <w:rPr>
                <w:sz w:val="20"/>
                <w:szCs w:val="20"/>
              </w:rPr>
              <w:t>.</w:t>
            </w:r>
          </w:p>
          <w:p w14:paraId="1A556EDD" w14:textId="77777777" w:rsidR="00A023AE" w:rsidRPr="002A48EE" w:rsidRDefault="00A023AE" w:rsidP="00A023AE">
            <w:pPr>
              <w:rPr>
                <w:sz w:val="22"/>
                <w:szCs w:val="22"/>
                <w:highlight w:val="yellow"/>
              </w:rPr>
            </w:pPr>
          </w:p>
        </w:tc>
        <w:tc>
          <w:tcPr>
            <w:tcW w:w="2163" w:type="dxa"/>
            <w:gridSpan w:val="2"/>
          </w:tcPr>
          <w:p w14:paraId="1A556EDE" w14:textId="77777777" w:rsidR="00A023AE" w:rsidRPr="00D910AE" w:rsidRDefault="00A023AE" w:rsidP="005D58C1">
            <w:pPr>
              <w:rPr>
                <w:sz w:val="20"/>
                <w:szCs w:val="20"/>
              </w:rPr>
            </w:pPr>
          </w:p>
          <w:p w14:paraId="1A556EDF" w14:textId="77777777" w:rsidR="00D910AE" w:rsidRPr="00D910AE" w:rsidRDefault="00D910AE" w:rsidP="005D58C1">
            <w:pPr>
              <w:rPr>
                <w:sz w:val="20"/>
                <w:szCs w:val="20"/>
              </w:rPr>
            </w:pPr>
            <w:r w:rsidRPr="00D910AE">
              <w:rPr>
                <w:sz w:val="20"/>
                <w:szCs w:val="20"/>
              </w:rPr>
              <w:t>Marie Selwood.</w:t>
            </w:r>
          </w:p>
        </w:tc>
      </w:tr>
      <w:tr w:rsidR="00494A57" w:rsidRPr="00917393" w14:paraId="1A556EE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A556EE1" w14:textId="77777777" w:rsidR="00494A57" w:rsidRPr="008179EC" w:rsidRDefault="00494A57" w:rsidP="002F7690">
            <w:pPr>
              <w:rPr>
                <w:sz w:val="22"/>
                <w:szCs w:val="22"/>
              </w:rPr>
            </w:pPr>
            <w:r w:rsidRPr="00494A57">
              <w:rPr>
                <w:b/>
                <w:sz w:val="22"/>
                <w:szCs w:val="22"/>
              </w:rPr>
              <w:t>4.3 One Day Conference</w:t>
            </w:r>
          </w:p>
        </w:tc>
        <w:tc>
          <w:tcPr>
            <w:tcW w:w="2163" w:type="dxa"/>
            <w:gridSpan w:val="2"/>
          </w:tcPr>
          <w:p w14:paraId="1A556EE2" w14:textId="77777777" w:rsidR="00494A57" w:rsidRPr="00917393" w:rsidRDefault="00494A57" w:rsidP="005D58C1">
            <w:pPr>
              <w:rPr>
                <w:sz w:val="22"/>
                <w:szCs w:val="22"/>
              </w:rPr>
            </w:pPr>
          </w:p>
        </w:tc>
      </w:tr>
      <w:tr w:rsidR="00494A57" w:rsidRPr="00917393" w14:paraId="1A556EE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A556EE4" w14:textId="77777777" w:rsidR="00D92128" w:rsidRDefault="00D92128" w:rsidP="00D92128">
            <w:pPr>
              <w:rPr>
                <w:sz w:val="20"/>
                <w:szCs w:val="20"/>
              </w:rPr>
            </w:pPr>
            <w:r>
              <w:rPr>
                <w:sz w:val="20"/>
                <w:szCs w:val="20"/>
              </w:rPr>
              <w:t xml:space="preserve">Rosemary Hunter reported that the one-day conference </w:t>
            </w:r>
            <w:r w:rsidR="00402BFD">
              <w:rPr>
                <w:sz w:val="20"/>
                <w:szCs w:val="20"/>
              </w:rPr>
              <w:t xml:space="preserve">on Sources and Methods in Criminology and Criminal Justice </w:t>
            </w:r>
            <w:r>
              <w:rPr>
                <w:sz w:val="20"/>
                <w:szCs w:val="20"/>
              </w:rPr>
              <w:t>is organised</w:t>
            </w:r>
            <w:r w:rsidR="00402BFD">
              <w:rPr>
                <w:sz w:val="20"/>
                <w:szCs w:val="20"/>
              </w:rPr>
              <w:t xml:space="preserve"> for 20 November</w:t>
            </w:r>
            <w:r>
              <w:rPr>
                <w:sz w:val="20"/>
                <w:szCs w:val="20"/>
              </w:rPr>
              <w:t xml:space="preserve">. </w:t>
            </w:r>
          </w:p>
          <w:p w14:paraId="1A556EE5" w14:textId="77777777" w:rsidR="00D92128" w:rsidRPr="00B2770B" w:rsidRDefault="00D92128" w:rsidP="00D92128">
            <w:pPr>
              <w:rPr>
                <w:sz w:val="20"/>
                <w:szCs w:val="20"/>
              </w:rPr>
            </w:pPr>
            <w:r w:rsidRPr="00B2770B">
              <w:rPr>
                <w:sz w:val="20"/>
                <w:szCs w:val="20"/>
              </w:rPr>
              <w:t xml:space="preserve">Jen </w:t>
            </w:r>
            <w:r>
              <w:rPr>
                <w:sz w:val="20"/>
                <w:szCs w:val="20"/>
              </w:rPr>
              <w:t xml:space="preserve">Hendry </w:t>
            </w:r>
            <w:r w:rsidRPr="00B2770B">
              <w:rPr>
                <w:sz w:val="20"/>
                <w:szCs w:val="20"/>
              </w:rPr>
              <w:t xml:space="preserve">to give further thought to </w:t>
            </w:r>
            <w:r>
              <w:rPr>
                <w:sz w:val="20"/>
                <w:szCs w:val="20"/>
              </w:rPr>
              <w:t xml:space="preserve">a conference on ‘Exploring the Spatial’. </w:t>
            </w:r>
          </w:p>
          <w:p w14:paraId="1A556EE6" w14:textId="77777777" w:rsidR="003D4A44" w:rsidRPr="00255413" w:rsidRDefault="003D4A44" w:rsidP="00D92128">
            <w:pPr>
              <w:rPr>
                <w:sz w:val="22"/>
                <w:szCs w:val="22"/>
              </w:rPr>
            </w:pPr>
          </w:p>
        </w:tc>
        <w:tc>
          <w:tcPr>
            <w:tcW w:w="2163" w:type="dxa"/>
            <w:gridSpan w:val="2"/>
          </w:tcPr>
          <w:p w14:paraId="1A556EE7" w14:textId="77777777" w:rsidR="00494A57" w:rsidRDefault="00494A57" w:rsidP="005D58C1">
            <w:pPr>
              <w:rPr>
                <w:sz w:val="22"/>
                <w:szCs w:val="22"/>
              </w:rPr>
            </w:pPr>
          </w:p>
          <w:p w14:paraId="1A556EE8" w14:textId="77777777" w:rsidR="00F72F2F" w:rsidRDefault="00D92128" w:rsidP="003D4A44">
            <w:pPr>
              <w:rPr>
                <w:sz w:val="20"/>
                <w:szCs w:val="20"/>
              </w:rPr>
            </w:pPr>
            <w:r>
              <w:rPr>
                <w:sz w:val="20"/>
                <w:szCs w:val="20"/>
              </w:rPr>
              <w:t>Jen Hendry</w:t>
            </w:r>
          </w:p>
          <w:p w14:paraId="1A556EE9" w14:textId="77777777" w:rsidR="001F6933" w:rsidRDefault="001F6933" w:rsidP="003D4A44">
            <w:pPr>
              <w:rPr>
                <w:sz w:val="20"/>
                <w:szCs w:val="20"/>
              </w:rPr>
            </w:pPr>
          </w:p>
          <w:p w14:paraId="1A556EEA" w14:textId="77777777" w:rsidR="001F6933" w:rsidRDefault="001F6933" w:rsidP="003D4A44">
            <w:pPr>
              <w:rPr>
                <w:sz w:val="20"/>
                <w:szCs w:val="20"/>
              </w:rPr>
            </w:pPr>
          </w:p>
          <w:p w14:paraId="1A556EEB" w14:textId="77777777" w:rsidR="00C51309" w:rsidRPr="00917393" w:rsidRDefault="00C51309" w:rsidP="00D92128">
            <w:pPr>
              <w:rPr>
                <w:sz w:val="22"/>
                <w:szCs w:val="22"/>
              </w:rPr>
            </w:pPr>
          </w:p>
        </w:tc>
      </w:tr>
      <w:tr w:rsidR="00007409" w:rsidRPr="00917393" w14:paraId="1A556EE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ED" w14:textId="77777777" w:rsidR="00007409" w:rsidRPr="00917393" w:rsidRDefault="00007409" w:rsidP="00F13098">
            <w:pPr>
              <w:pStyle w:val="Heading2"/>
              <w:rPr>
                <w:sz w:val="22"/>
                <w:szCs w:val="22"/>
              </w:rPr>
            </w:pPr>
            <w:r>
              <w:rPr>
                <w:sz w:val="22"/>
                <w:szCs w:val="22"/>
              </w:rPr>
              <w:lastRenderedPageBreak/>
              <w:t>5.1</w:t>
            </w:r>
            <w:r w:rsidRPr="00917393">
              <w:rPr>
                <w:sz w:val="22"/>
                <w:szCs w:val="22"/>
              </w:rPr>
              <w:t xml:space="preserve"> Book prizes</w:t>
            </w:r>
          </w:p>
        </w:tc>
        <w:tc>
          <w:tcPr>
            <w:tcW w:w="2163" w:type="dxa"/>
            <w:gridSpan w:val="2"/>
          </w:tcPr>
          <w:p w14:paraId="1A556EEE" w14:textId="77777777" w:rsidR="00007409" w:rsidRPr="00917393" w:rsidRDefault="00007409" w:rsidP="005D58C1">
            <w:pPr>
              <w:rPr>
                <w:sz w:val="22"/>
                <w:szCs w:val="22"/>
              </w:rPr>
            </w:pPr>
          </w:p>
        </w:tc>
      </w:tr>
      <w:tr w:rsidR="00007409" w:rsidRPr="00917393" w14:paraId="1A556EF3" w14:textId="77777777" w:rsidTr="0014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3"/>
        </w:trPr>
        <w:tc>
          <w:tcPr>
            <w:tcW w:w="7868" w:type="dxa"/>
            <w:gridSpan w:val="4"/>
          </w:tcPr>
          <w:p w14:paraId="1A556EF0" w14:textId="77777777" w:rsidR="003B7D53" w:rsidRDefault="003B7D53" w:rsidP="003B7D53">
            <w:pPr>
              <w:pStyle w:val="Heading2"/>
              <w:spacing w:before="0" w:after="0"/>
              <w:rPr>
                <w:b w:val="0"/>
                <w:sz w:val="20"/>
                <w:szCs w:val="20"/>
              </w:rPr>
            </w:pPr>
          </w:p>
          <w:p w14:paraId="1A556EF1" w14:textId="77777777" w:rsidR="005C5ABC" w:rsidRPr="001429F5" w:rsidRDefault="00317CD0" w:rsidP="00402BFD">
            <w:pPr>
              <w:pStyle w:val="Heading2"/>
              <w:spacing w:before="0" w:after="0"/>
              <w:rPr>
                <w:b w:val="0"/>
                <w:sz w:val="20"/>
                <w:szCs w:val="20"/>
              </w:rPr>
            </w:pPr>
            <w:r>
              <w:rPr>
                <w:b w:val="0"/>
                <w:sz w:val="20"/>
                <w:szCs w:val="20"/>
              </w:rPr>
              <w:t>Application closing</w:t>
            </w:r>
            <w:r w:rsidR="003B7D53">
              <w:rPr>
                <w:b w:val="0"/>
                <w:sz w:val="20"/>
                <w:szCs w:val="20"/>
              </w:rPr>
              <w:t xml:space="preserve"> date for book prizes </w:t>
            </w:r>
            <w:r w:rsidR="00402BFD">
              <w:rPr>
                <w:b w:val="0"/>
                <w:sz w:val="20"/>
                <w:szCs w:val="20"/>
              </w:rPr>
              <w:t>is the</w:t>
            </w:r>
            <w:r w:rsidR="003B7D53">
              <w:rPr>
                <w:b w:val="0"/>
                <w:sz w:val="20"/>
                <w:szCs w:val="20"/>
              </w:rPr>
              <w:t xml:space="preserve"> first Monday in October</w:t>
            </w:r>
            <w:r>
              <w:rPr>
                <w:b w:val="0"/>
                <w:sz w:val="20"/>
                <w:szCs w:val="20"/>
              </w:rPr>
              <w:t>.</w:t>
            </w:r>
            <w:r w:rsidR="003B7D53">
              <w:rPr>
                <w:b w:val="0"/>
                <w:sz w:val="20"/>
                <w:szCs w:val="20"/>
              </w:rPr>
              <w:t xml:space="preserve"> </w:t>
            </w:r>
          </w:p>
        </w:tc>
        <w:tc>
          <w:tcPr>
            <w:tcW w:w="2163" w:type="dxa"/>
            <w:gridSpan w:val="2"/>
          </w:tcPr>
          <w:p w14:paraId="1A556EF2" w14:textId="77777777" w:rsidR="005C5ABC" w:rsidRPr="00917393" w:rsidRDefault="005C5ABC" w:rsidP="005D58C1">
            <w:pPr>
              <w:rPr>
                <w:sz w:val="22"/>
                <w:szCs w:val="22"/>
              </w:rPr>
            </w:pPr>
          </w:p>
        </w:tc>
      </w:tr>
      <w:tr w:rsidR="00007409" w:rsidRPr="00917393" w14:paraId="1A556EF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F4" w14:textId="77777777" w:rsidR="00007409" w:rsidRPr="00917393" w:rsidRDefault="00007409" w:rsidP="00F13098">
            <w:pPr>
              <w:pStyle w:val="Heading2"/>
              <w:rPr>
                <w:sz w:val="22"/>
                <w:szCs w:val="22"/>
              </w:rPr>
            </w:pPr>
            <w:r w:rsidRPr="00917393">
              <w:rPr>
                <w:sz w:val="22"/>
                <w:szCs w:val="22"/>
              </w:rPr>
              <w:t>5.2. Article prize</w:t>
            </w:r>
          </w:p>
        </w:tc>
        <w:tc>
          <w:tcPr>
            <w:tcW w:w="2163" w:type="dxa"/>
            <w:gridSpan w:val="2"/>
          </w:tcPr>
          <w:p w14:paraId="1A556EF5" w14:textId="77777777" w:rsidR="00007409" w:rsidRPr="00917393" w:rsidRDefault="00007409" w:rsidP="005D58C1">
            <w:pPr>
              <w:rPr>
                <w:sz w:val="22"/>
                <w:szCs w:val="22"/>
              </w:rPr>
            </w:pPr>
          </w:p>
        </w:tc>
      </w:tr>
      <w:tr w:rsidR="00007409" w:rsidRPr="00917393" w14:paraId="1A556EFB" w14:textId="77777777" w:rsidTr="00F23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7868" w:type="dxa"/>
            <w:gridSpan w:val="4"/>
          </w:tcPr>
          <w:p w14:paraId="1A556EF7" w14:textId="77777777" w:rsidR="00F23E50" w:rsidRPr="004A0B9B" w:rsidRDefault="00F23E50" w:rsidP="00F23E50">
            <w:pPr>
              <w:pStyle w:val="Heading2"/>
              <w:spacing w:before="0" w:after="0"/>
              <w:rPr>
                <w:b w:val="0"/>
                <w:sz w:val="20"/>
                <w:szCs w:val="20"/>
              </w:rPr>
            </w:pPr>
            <w:r w:rsidRPr="004A0B9B">
              <w:rPr>
                <w:b w:val="0"/>
                <w:sz w:val="20"/>
                <w:szCs w:val="20"/>
              </w:rPr>
              <w:t xml:space="preserve">Application closing date for article prize </w:t>
            </w:r>
            <w:r w:rsidR="00402BFD">
              <w:rPr>
                <w:b w:val="0"/>
                <w:sz w:val="20"/>
                <w:szCs w:val="20"/>
              </w:rPr>
              <w:t>is the</w:t>
            </w:r>
            <w:r w:rsidRPr="004A0B9B">
              <w:rPr>
                <w:b w:val="0"/>
                <w:sz w:val="20"/>
                <w:szCs w:val="20"/>
              </w:rPr>
              <w:t xml:space="preserve"> first Monday in October.</w:t>
            </w:r>
          </w:p>
          <w:p w14:paraId="1A556EF8" w14:textId="77777777" w:rsidR="00F23E50" w:rsidRPr="004A0B9B" w:rsidRDefault="00F23E50" w:rsidP="00F23E50">
            <w:pPr>
              <w:rPr>
                <w:sz w:val="20"/>
                <w:szCs w:val="20"/>
              </w:rPr>
            </w:pPr>
            <w:r w:rsidRPr="004A0B9B">
              <w:rPr>
                <w:sz w:val="20"/>
                <w:szCs w:val="20"/>
              </w:rPr>
              <w:t xml:space="preserve">All members of the executive are invited to participate in the judging of this. </w:t>
            </w:r>
            <w:r w:rsidR="00402BFD">
              <w:rPr>
                <w:sz w:val="20"/>
                <w:szCs w:val="20"/>
              </w:rPr>
              <w:t>Rosie Harding will co-ordinate the judging.</w:t>
            </w:r>
          </w:p>
          <w:p w14:paraId="1A556EF9" w14:textId="77777777" w:rsidR="00986719" w:rsidRPr="00142A49" w:rsidRDefault="00986719" w:rsidP="00986719">
            <w:pPr>
              <w:rPr>
                <w:sz w:val="22"/>
                <w:szCs w:val="22"/>
              </w:rPr>
            </w:pPr>
          </w:p>
        </w:tc>
        <w:tc>
          <w:tcPr>
            <w:tcW w:w="2163" w:type="dxa"/>
            <w:gridSpan w:val="2"/>
          </w:tcPr>
          <w:p w14:paraId="1A556EFA" w14:textId="77777777" w:rsidR="00986719" w:rsidRPr="00917393" w:rsidRDefault="00986719" w:rsidP="00986719">
            <w:pPr>
              <w:rPr>
                <w:sz w:val="22"/>
                <w:szCs w:val="22"/>
              </w:rPr>
            </w:pPr>
          </w:p>
        </w:tc>
      </w:tr>
      <w:tr w:rsidR="00007409" w:rsidRPr="00917393" w14:paraId="1A556EF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FC" w14:textId="77777777" w:rsidR="00007409" w:rsidRPr="00917393" w:rsidRDefault="00007409" w:rsidP="00A61F54">
            <w:pPr>
              <w:pStyle w:val="Heading2"/>
              <w:rPr>
                <w:sz w:val="22"/>
                <w:szCs w:val="22"/>
              </w:rPr>
            </w:pPr>
            <w:r w:rsidRPr="00917393">
              <w:rPr>
                <w:sz w:val="22"/>
                <w:szCs w:val="22"/>
              </w:rPr>
              <w:t xml:space="preserve">5.3 </w:t>
            </w:r>
            <w:r>
              <w:rPr>
                <w:sz w:val="22"/>
                <w:szCs w:val="22"/>
              </w:rPr>
              <w:t xml:space="preserve">Contributions to </w:t>
            </w:r>
            <w:r w:rsidR="00665187">
              <w:rPr>
                <w:sz w:val="22"/>
                <w:szCs w:val="22"/>
              </w:rPr>
              <w:t xml:space="preserve">the </w:t>
            </w:r>
            <w:r>
              <w:rPr>
                <w:sz w:val="22"/>
                <w:szCs w:val="22"/>
              </w:rPr>
              <w:t>socio-legal community</w:t>
            </w:r>
          </w:p>
        </w:tc>
        <w:tc>
          <w:tcPr>
            <w:tcW w:w="2163" w:type="dxa"/>
            <w:gridSpan w:val="2"/>
          </w:tcPr>
          <w:p w14:paraId="1A556EFD" w14:textId="77777777" w:rsidR="00007409" w:rsidRPr="00917393" w:rsidRDefault="00007409" w:rsidP="005D58C1">
            <w:pPr>
              <w:rPr>
                <w:sz w:val="22"/>
                <w:szCs w:val="22"/>
              </w:rPr>
            </w:pPr>
          </w:p>
        </w:tc>
      </w:tr>
      <w:tr w:rsidR="00007409" w:rsidRPr="00917393" w14:paraId="1A556F0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EFF" w14:textId="77777777" w:rsidR="00D92128" w:rsidRPr="00B2770B" w:rsidRDefault="00D92128" w:rsidP="00D92128">
            <w:pPr>
              <w:rPr>
                <w:sz w:val="20"/>
                <w:szCs w:val="20"/>
              </w:rPr>
            </w:pPr>
            <w:r>
              <w:rPr>
                <w:sz w:val="20"/>
                <w:szCs w:val="20"/>
              </w:rPr>
              <w:t xml:space="preserve">Rosemary Hunter reported </w:t>
            </w:r>
            <w:r w:rsidR="00402BFD">
              <w:rPr>
                <w:sz w:val="20"/>
                <w:szCs w:val="20"/>
              </w:rPr>
              <w:t xml:space="preserve">that Dave Cowan had nominated Martin Partington for </w:t>
            </w:r>
            <w:r>
              <w:rPr>
                <w:sz w:val="20"/>
                <w:szCs w:val="20"/>
              </w:rPr>
              <w:t>the prize for c</w:t>
            </w:r>
            <w:r w:rsidRPr="00B2770B">
              <w:rPr>
                <w:sz w:val="20"/>
                <w:szCs w:val="20"/>
              </w:rPr>
              <w:t>ontri</w:t>
            </w:r>
            <w:r>
              <w:rPr>
                <w:sz w:val="20"/>
                <w:szCs w:val="20"/>
              </w:rPr>
              <w:t>bution</w:t>
            </w:r>
            <w:r w:rsidR="00402BFD">
              <w:rPr>
                <w:sz w:val="20"/>
                <w:szCs w:val="20"/>
              </w:rPr>
              <w:t>s</w:t>
            </w:r>
            <w:r>
              <w:rPr>
                <w:sz w:val="20"/>
                <w:szCs w:val="20"/>
              </w:rPr>
              <w:t xml:space="preserve"> to socio-legal community. The </w:t>
            </w:r>
            <w:r w:rsidR="00402BFD">
              <w:rPr>
                <w:sz w:val="20"/>
                <w:szCs w:val="20"/>
              </w:rPr>
              <w:t>committee agreed unanimously to award the prize to</w:t>
            </w:r>
            <w:r>
              <w:rPr>
                <w:sz w:val="20"/>
                <w:szCs w:val="20"/>
              </w:rPr>
              <w:t xml:space="preserve"> Martin Partington. The prize is </w:t>
            </w:r>
            <w:r w:rsidRPr="00B2770B">
              <w:rPr>
                <w:sz w:val="20"/>
                <w:szCs w:val="20"/>
              </w:rPr>
              <w:t xml:space="preserve">£500 from </w:t>
            </w:r>
            <w:r>
              <w:rPr>
                <w:sz w:val="20"/>
                <w:szCs w:val="20"/>
              </w:rPr>
              <w:t xml:space="preserve">an </w:t>
            </w:r>
            <w:r w:rsidRPr="00B2770B">
              <w:rPr>
                <w:sz w:val="20"/>
                <w:szCs w:val="20"/>
              </w:rPr>
              <w:t xml:space="preserve">anonymous </w:t>
            </w:r>
            <w:r>
              <w:rPr>
                <w:sz w:val="20"/>
                <w:szCs w:val="20"/>
              </w:rPr>
              <w:t>donor and life</w:t>
            </w:r>
            <w:r w:rsidR="00402BFD">
              <w:rPr>
                <w:sz w:val="20"/>
                <w:szCs w:val="20"/>
              </w:rPr>
              <w:t>time</w:t>
            </w:r>
            <w:r>
              <w:rPr>
                <w:sz w:val="20"/>
                <w:szCs w:val="20"/>
              </w:rPr>
              <w:t xml:space="preserve"> membership of the association. </w:t>
            </w:r>
          </w:p>
          <w:p w14:paraId="1A556F00" w14:textId="77777777" w:rsidR="00007409" w:rsidRPr="00917393" w:rsidRDefault="00007409" w:rsidP="00D92128">
            <w:pPr>
              <w:rPr>
                <w:sz w:val="22"/>
                <w:szCs w:val="22"/>
              </w:rPr>
            </w:pPr>
          </w:p>
        </w:tc>
        <w:tc>
          <w:tcPr>
            <w:tcW w:w="2163" w:type="dxa"/>
            <w:gridSpan w:val="2"/>
          </w:tcPr>
          <w:p w14:paraId="1A556F01" w14:textId="77777777" w:rsidR="00007409" w:rsidRPr="00917393" w:rsidRDefault="00007409" w:rsidP="005D58C1">
            <w:pPr>
              <w:rPr>
                <w:sz w:val="22"/>
                <w:szCs w:val="22"/>
              </w:rPr>
            </w:pPr>
          </w:p>
        </w:tc>
      </w:tr>
      <w:tr w:rsidR="00007409" w:rsidRPr="00917393" w14:paraId="1A556F0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03" w14:textId="77777777" w:rsidR="00007409" w:rsidRPr="00B05B15" w:rsidRDefault="00007409" w:rsidP="00FC7A16">
            <w:pPr>
              <w:rPr>
                <w:b/>
                <w:sz w:val="22"/>
                <w:szCs w:val="22"/>
              </w:rPr>
            </w:pPr>
            <w:r>
              <w:rPr>
                <w:b/>
                <w:sz w:val="22"/>
                <w:szCs w:val="22"/>
              </w:rPr>
              <w:t>5.4 Grants</w:t>
            </w:r>
          </w:p>
        </w:tc>
        <w:tc>
          <w:tcPr>
            <w:tcW w:w="2163" w:type="dxa"/>
            <w:gridSpan w:val="2"/>
          </w:tcPr>
          <w:p w14:paraId="1A556F04" w14:textId="77777777" w:rsidR="00007409" w:rsidRPr="00917393" w:rsidRDefault="00007409" w:rsidP="005D58C1">
            <w:pPr>
              <w:rPr>
                <w:sz w:val="22"/>
                <w:szCs w:val="22"/>
              </w:rPr>
            </w:pPr>
          </w:p>
        </w:tc>
      </w:tr>
      <w:tr w:rsidR="00007409" w:rsidRPr="00917393" w14:paraId="1A556F0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06" w14:textId="77777777" w:rsidR="00F23E50" w:rsidRDefault="00F23E50" w:rsidP="00F23E50">
            <w:pPr>
              <w:spacing w:before="0" w:after="0"/>
              <w:rPr>
                <w:sz w:val="20"/>
                <w:szCs w:val="20"/>
              </w:rPr>
            </w:pPr>
            <w:r w:rsidRPr="004A0B9B">
              <w:rPr>
                <w:sz w:val="20"/>
                <w:szCs w:val="20"/>
              </w:rPr>
              <w:t xml:space="preserve">Application closing date for grants and Fieldwork Scholarships </w:t>
            </w:r>
            <w:r w:rsidR="00402BFD">
              <w:rPr>
                <w:sz w:val="20"/>
                <w:szCs w:val="20"/>
              </w:rPr>
              <w:t xml:space="preserve">is </w:t>
            </w:r>
            <w:r w:rsidRPr="004A0B9B">
              <w:rPr>
                <w:sz w:val="20"/>
                <w:szCs w:val="20"/>
              </w:rPr>
              <w:t xml:space="preserve">towards </w:t>
            </w:r>
            <w:r w:rsidR="00402BFD">
              <w:rPr>
                <w:sz w:val="20"/>
                <w:szCs w:val="20"/>
              </w:rPr>
              <w:t xml:space="preserve">the </w:t>
            </w:r>
            <w:r w:rsidRPr="004A0B9B">
              <w:rPr>
                <w:sz w:val="20"/>
                <w:szCs w:val="20"/>
              </w:rPr>
              <w:t xml:space="preserve">end of October. </w:t>
            </w:r>
          </w:p>
          <w:p w14:paraId="1A556F07" w14:textId="77777777" w:rsidR="005C5ABC" w:rsidRDefault="005C5ABC" w:rsidP="00F23E50">
            <w:pPr>
              <w:spacing w:before="0" w:after="0"/>
              <w:rPr>
                <w:sz w:val="22"/>
                <w:szCs w:val="22"/>
              </w:rPr>
            </w:pPr>
          </w:p>
          <w:p w14:paraId="1A556F08" w14:textId="77777777" w:rsidR="00D92128" w:rsidRPr="00B2770B" w:rsidRDefault="00D92128" w:rsidP="00D92128">
            <w:pPr>
              <w:spacing w:before="0" w:after="0"/>
              <w:rPr>
                <w:sz w:val="20"/>
                <w:szCs w:val="20"/>
              </w:rPr>
            </w:pPr>
            <w:r>
              <w:rPr>
                <w:sz w:val="20"/>
                <w:szCs w:val="20"/>
              </w:rPr>
              <w:t>Rosemary Hunter</w:t>
            </w:r>
            <w:r w:rsidRPr="00B2770B">
              <w:rPr>
                <w:sz w:val="20"/>
                <w:szCs w:val="20"/>
              </w:rPr>
              <w:t xml:space="preserve"> led a discussion on the PhD fieldwork grants</w:t>
            </w:r>
            <w:r w:rsidR="00402BFD">
              <w:rPr>
                <w:sz w:val="20"/>
                <w:szCs w:val="20"/>
              </w:rPr>
              <w:t>, in light of</w:t>
            </w:r>
            <w:r w:rsidR="00A96300">
              <w:rPr>
                <w:sz w:val="20"/>
                <w:szCs w:val="20"/>
              </w:rPr>
              <w:t xml:space="preserve"> the fact that half the grants to date have been awarded to students from one university. Rosemary Hunter agreed to contact the institution to explore why this might have occurred.</w:t>
            </w:r>
            <w:r>
              <w:rPr>
                <w:sz w:val="20"/>
                <w:szCs w:val="20"/>
              </w:rPr>
              <w:t xml:space="preserve"> Rosemary </w:t>
            </w:r>
            <w:r w:rsidR="00A96300">
              <w:rPr>
                <w:sz w:val="20"/>
                <w:szCs w:val="20"/>
              </w:rPr>
              <w:t>also</w:t>
            </w:r>
            <w:r w:rsidR="00A96300" w:rsidRPr="00B2770B">
              <w:rPr>
                <w:sz w:val="20"/>
                <w:szCs w:val="20"/>
              </w:rPr>
              <w:t xml:space="preserve"> </w:t>
            </w:r>
            <w:r w:rsidRPr="00B2770B">
              <w:rPr>
                <w:sz w:val="20"/>
                <w:szCs w:val="20"/>
              </w:rPr>
              <w:t xml:space="preserve">to request that executive members find out more about the </w:t>
            </w:r>
            <w:r w:rsidR="00A96300">
              <w:rPr>
                <w:sz w:val="20"/>
                <w:szCs w:val="20"/>
              </w:rPr>
              <w:t>funding</w:t>
            </w:r>
            <w:r w:rsidRPr="00B2770B">
              <w:rPr>
                <w:sz w:val="20"/>
                <w:szCs w:val="20"/>
              </w:rPr>
              <w:t xml:space="preserve"> available </w:t>
            </w:r>
            <w:r w:rsidR="00A96300">
              <w:rPr>
                <w:sz w:val="20"/>
                <w:szCs w:val="20"/>
              </w:rPr>
              <w:t xml:space="preserve">for PhD fieldwork </w:t>
            </w:r>
            <w:r w:rsidRPr="00B2770B">
              <w:rPr>
                <w:sz w:val="20"/>
                <w:szCs w:val="20"/>
              </w:rPr>
              <w:t>at their institution</w:t>
            </w:r>
            <w:r w:rsidR="00A96300">
              <w:rPr>
                <w:sz w:val="20"/>
                <w:szCs w:val="20"/>
              </w:rPr>
              <w:t>s</w:t>
            </w:r>
            <w:r w:rsidRPr="00B2770B">
              <w:rPr>
                <w:sz w:val="20"/>
                <w:szCs w:val="20"/>
              </w:rPr>
              <w:t xml:space="preserve">. The </w:t>
            </w:r>
            <w:r w:rsidR="00A96300">
              <w:rPr>
                <w:sz w:val="20"/>
                <w:szCs w:val="20"/>
              </w:rPr>
              <w:t>Grants</w:t>
            </w:r>
            <w:r w:rsidRPr="00B2770B">
              <w:rPr>
                <w:sz w:val="20"/>
                <w:szCs w:val="20"/>
              </w:rPr>
              <w:t xml:space="preserve"> subcommittee to provide info regarding the institutions and departments in their recommendations to the executive for </w:t>
            </w:r>
            <w:r w:rsidR="00A96300">
              <w:rPr>
                <w:sz w:val="20"/>
                <w:szCs w:val="20"/>
              </w:rPr>
              <w:t xml:space="preserve">PhD Fieldwork </w:t>
            </w:r>
            <w:r w:rsidRPr="00B2770B">
              <w:rPr>
                <w:sz w:val="20"/>
                <w:szCs w:val="20"/>
              </w:rPr>
              <w:t xml:space="preserve">awards. </w:t>
            </w:r>
          </w:p>
          <w:p w14:paraId="1A556F09" w14:textId="77777777" w:rsidR="00D92128" w:rsidRPr="00A70F26" w:rsidRDefault="00D92128" w:rsidP="00F23E50">
            <w:pPr>
              <w:spacing w:before="0" w:after="0"/>
              <w:rPr>
                <w:sz w:val="22"/>
                <w:szCs w:val="22"/>
              </w:rPr>
            </w:pPr>
          </w:p>
        </w:tc>
        <w:tc>
          <w:tcPr>
            <w:tcW w:w="2163" w:type="dxa"/>
            <w:gridSpan w:val="2"/>
          </w:tcPr>
          <w:p w14:paraId="1A556F0A" w14:textId="77777777" w:rsidR="005C5ABC" w:rsidRDefault="005C5ABC" w:rsidP="005C5ABC">
            <w:pPr>
              <w:rPr>
                <w:sz w:val="22"/>
                <w:szCs w:val="22"/>
              </w:rPr>
            </w:pPr>
          </w:p>
          <w:p w14:paraId="1A556F0B" w14:textId="77777777" w:rsidR="005C5ABC" w:rsidRDefault="005C5ABC" w:rsidP="005C5ABC">
            <w:pPr>
              <w:rPr>
                <w:sz w:val="22"/>
                <w:szCs w:val="22"/>
              </w:rPr>
            </w:pPr>
          </w:p>
          <w:p w14:paraId="1A556F0C" w14:textId="77777777" w:rsidR="00A96300" w:rsidRPr="006707BF" w:rsidRDefault="00A96300" w:rsidP="005C5ABC">
            <w:pPr>
              <w:keepNext/>
              <w:keepLines/>
              <w:outlineLvl w:val="8"/>
              <w:rPr>
                <w:sz w:val="20"/>
                <w:szCs w:val="20"/>
              </w:rPr>
            </w:pPr>
            <w:r w:rsidRPr="006707BF">
              <w:rPr>
                <w:sz w:val="20"/>
                <w:szCs w:val="20"/>
              </w:rPr>
              <w:t>Rosemary Hunter</w:t>
            </w:r>
          </w:p>
          <w:p w14:paraId="1A556F0D" w14:textId="77777777" w:rsidR="00640430" w:rsidRPr="00917393" w:rsidRDefault="00A96300" w:rsidP="005C5ABC">
            <w:pPr>
              <w:rPr>
                <w:sz w:val="22"/>
                <w:szCs w:val="22"/>
              </w:rPr>
            </w:pPr>
            <w:r>
              <w:rPr>
                <w:sz w:val="20"/>
                <w:szCs w:val="20"/>
              </w:rPr>
              <w:t>Grants</w:t>
            </w:r>
            <w:r w:rsidR="00D92128" w:rsidRPr="006707BF">
              <w:rPr>
                <w:sz w:val="20"/>
                <w:szCs w:val="20"/>
              </w:rPr>
              <w:t xml:space="preserve"> Committee</w:t>
            </w:r>
          </w:p>
        </w:tc>
      </w:tr>
      <w:tr w:rsidR="00007409" w:rsidRPr="00917393" w14:paraId="1A556F1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0F" w14:textId="77777777" w:rsidR="00007409" w:rsidRPr="00B05B15" w:rsidRDefault="00007409" w:rsidP="0045070E">
            <w:pPr>
              <w:rPr>
                <w:b/>
                <w:sz w:val="22"/>
                <w:szCs w:val="22"/>
              </w:rPr>
            </w:pPr>
            <w:r w:rsidRPr="00B05B15">
              <w:rPr>
                <w:b/>
                <w:sz w:val="22"/>
                <w:szCs w:val="22"/>
              </w:rPr>
              <w:t>5.5 Seminar</w:t>
            </w:r>
          </w:p>
        </w:tc>
        <w:tc>
          <w:tcPr>
            <w:tcW w:w="2163" w:type="dxa"/>
            <w:gridSpan w:val="2"/>
          </w:tcPr>
          <w:p w14:paraId="1A556F10" w14:textId="77777777" w:rsidR="00007409" w:rsidRPr="00917393" w:rsidRDefault="00007409" w:rsidP="005D58C1">
            <w:pPr>
              <w:rPr>
                <w:sz w:val="22"/>
                <w:szCs w:val="22"/>
              </w:rPr>
            </w:pPr>
          </w:p>
        </w:tc>
      </w:tr>
      <w:tr w:rsidR="00007409" w:rsidRPr="00917393" w14:paraId="1A556F1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12" w14:textId="77777777" w:rsidR="002324E6" w:rsidRDefault="002324E6" w:rsidP="002324E6">
            <w:pPr>
              <w:spacing w:before="0" w:after="0"/>
              <w:rPr>
                <w:sz w:val="20"/>
                <w:szCs w:val="20"/>
              </w:rPr>
            </w:pPr>
          </w:p>
          <w:p w14:paraId="1A556F13" w14:textId="77777777" w:rsidR="002324E6" w:rsidRDefault="002324E6" w:rsidP="002324E6">
            <w:pPr>
              <w:spacing w:before="0" w:after="0"/>
              <w:rPr>
                <w:sz w:val="20"/>
                <w:szCs w:val="20"/>
              </w:rPr>
            </w:pPr>
            <w:r w:rsidRPr="004A0B9B">
              <w:rPr>
                <w:sz w:val="20"/>
                <w:szCs w:val="20"/>
              </w:rPr>
              <w:t xml:space="preserve">Application closing date </w:t>
            </w:r>
            <w:r w:rsidR="00402BFD">
              <w:rPr>
                <w:sz w:val="20"/>
                <w:szCs w:val="20"/>
              </w:rPr>
              <w:t xml:space="preserve">is in </w:t>
            </w:r>
            <w:r w:rsidRPr="004A0B9B">
              <w:rPr>
                <w:sz w:val="20"/>
                <w:szCs w:val="20"/>
              </w:rPr>
              <w:t>early December</w:t>
            </w:r>
            <w:r>
              <w:rPr>
                <w:sz w:val="20"/>
                <w:szCs w:val="20"/>
              </w:rPr>
              <w:t xml:space="preserve">.  </w:t>
            </w:r>
            <w:r w:rsidR="00A96300">
              <w:rPr>
                <w:sz w:val="20"/>
                <w:szCs w:val="20"/>
              </w:rPr>
              <w:t>This can be advertised in the e-bulletin.</w:t>
            </w:r>
          </w:p>
          <w:p w14:paraId="1A556F14" w14:textId="77777777" w:rsidR="00C14C96" w:rsidRPr="00280FF5" w:rsidRDefault="00C14C96" w:rsidP="001429F5">
            <w:pPr>
              <w:spacing w:before="0" w:after="0"/>
              <w:rPr>
                <w:sz w:val="22"/>
                <w:szCs w:val="22"/>
              </w:rPr>
            </w:pPr>
          </w:p>
        </w:tc>
        <w:tc>
          <w:tcPr>
            <w:tcW w:w="2163" w:type="dxa"/>
            <w:gridSpan w:val="2"/>
          </w:tcPr>
          <w:p w14:paraId="1A556F15" w14:textId="77777777" w:rsidR="00D71E1B" w:rsidRPr="006707BF" w:rsidRDefault="00A96300" w:rsidP="005D58C1">
            <w:pPr>
              <w:keepNext/>
              <w:keepLines/>
              <w:outlineLvl w:val="8"/>
              <w:rPr>
                <w:sz w:val="20"/>
                <w:szCs w:val="20"/>
              </w:rPr>
            </w:pPr>
            <w:r w:rsidRPr="006707BF">
              <w:rPr>
                <w:sz w:val="20"/>
                <w:szCs w:val="20"/>
              </w:rPr>
              <w:t>Marie Selwood</w:t>
            </w:r>
          </w:p>
        </w:tc>
      </w:tr>
      <w:tr w:rsidR="00007409" w:rsidRPr="00917393" w14:paraId="1A556F1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17" w14:textId="77777777" w:rsidR="00007409" w:rsidRPr="00B05B15" w:rsidRDefault="00007409" w:rsidP="00D71E1B">
            <w:pPr>
              <w:rPr>
                <w:b/>
                <w:sz w:val="22"/>
                <w:szCs w:val="22"/>
              </w:rPr>
            </w:pPr>
            <w:r>
              <w:rPr>
                <w:b/>
                <w:sz w:val="22"/>
                <w:szCs w:val="22"/>
              </w:rPr>
              <w:t xml:space="preserve">6. </w:t>
            </w:r>
            <w:r w:rsidR="00D71E1B">
              <w:rPr>
                <w:b/>
                <w:sz w:val="22"/>
                <w:szCs w:val="22"/>
              </w:rPr>
              <w:t>New SLSA Awards</w:t>
            </w:r>
          </w:p>
        </w:tc>
        <w:tc>
          <w:tcPr>
            <w:tcW w:w="2163" w:type="dxa"/>
            <w:gridSpan w:val="2"/>
          </w:tcPr>
          <w:p w14:paraId="1A556F18" w14:textId="77777777" w:rsidR="00007409" w:rsidRPr="00917393" w:rsidRDefault="00007409" w:rsidP="005D58C1">
            <w:pPr>
              <w:rPr>
                <w:sz w:val="22"/>
                <w:szCs w:val="22"/>
              </w:rPr>
            </w:pPr>
          </w:p>
        </w:tc>
      </w:tr>
      <w:tr w:rsidR="00007409" w:rsidRPr="00917393" w14:paraId="1A556F1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1A" w14:textId="77777777" w:rsidR="00D71E1B" w:rsidRPr="00142A49" w:rsidRDefault="00D92128" w:rsidP="00D92128">
            <w:r>
              <w:rPr>
                <w:sz w:val="20"/>
                <w:szCs w:val="20"/>
              </w:rPr>
              <w:t>It was agreed to promote the new awards</w:t>
            </w:r>
            <w:r w:rsidRPr="00B2770B">
              <w:rPr>
                <w:sz w:val="20"/>
                <w:szCs w:val="20"/>
              </w:rPr>
              <w:t xml:space="preserve"> more on social media.</w:t>
            </w:r>
            <w:r w:rsidR="00402BFD">
              <w:rPr>
                <w:sz w:val="20"/>
                <w:szCs w:val="20"/>
              </w:rPr>
              <w:t xml:space="preserve"> Jen Hendry</w:t>
            </w:r>
            <w:r w:rsidR="00402BFD" w:rsidRPr="00B2770B">
              <w:rPr>
                <w:sz w:val="20"/>
                <w:szCs w:val="20"/>
              </w:rPr>
              <w:t xml:space="preserve"> to promote National Centre for Research Methods courses </w:t>
            </w:r>
            <w:r w:rsidR="00402BFD">
              <w:rPr>
                <w:sz w:val="20"/>
                <w:szCs w:val="20"/>
              </w:rPr>
              <w:t xml:space="preserve">via twitter </w:t>
            </w:r>
            <w:r w:rsidR="00402BFD" w:rsidRPr="00B2770B">
              <w:rPr>
                <w:sz w:val="20"/>
                <w:szCs w:val="20"/>
              </w:rPr>
              <w:t xml:space="preserve">as examples of training courses </w:t>
            </w:r>
            <w:r w:rsidR="00402BFD">
              <w:rPr>
                <w:sz w:val="20"/>
                <w:szCs w:val="20"/>
              </w:rPr>
              <w:t>which members might use the Research Methods Training Scheme to attend</w:t>
            </w:r>
            <w:r w:rsidR="00402BFD" w:rsidRPr="00B2770B">
              <w:rPr>
                <w:sz w:val="20"/>
                <w:szCs w:val="20"/>
              </w:rPr>
              <w:t>.</w:t>
            </w:r>
            <w:r w:rsidR="00402BFD">
              <w:rPr>
                <w:sz w:val="20"/>
                <w:szCs w:val="20"/>
              </w:rPr>
              <w:t xml:space="preserve"> </w:t>
            </w:r>
            <w:r w:rsidR="00402BFD" w:rsidRPr="00B2770B">
              <w:rPr>
                <w:sz w:val="20"/>
                <w:szCs w:val="20"/>
              </w:rPr>
              <w:t xml:space="preserve">Decision to leave </w:t>
            </w:r>
            <w:r w:rsidR="00402BFD">
              <w:rPr>
                <w:sz w:val="20"/>
                <w:szCs w:val="20"/>
              </w:rPr>
              <w:t xml:space="preserve">further promotion of the new schemes </w:t>
            </w:r>
            <w:r w:rsidR="00402BFD" w:rsidRPr="00B2770B">
              <w:rPr>
                <w:sz w:val="20"/>
                <w:szCs w:val="20"/>
              </w:rPr>
              <w:t xml:space="preserve">for now and hope for </w:t>
            </w:r>
            <w:r w:rsidR="00402BFD">
              <w:rPr>
                <w:sz w:val="20"/>
                <w:szCs w:val="20"/>
              </w:rPr>
              <w:t>the ideas</w:t>
            </w:r>
            <w:r w:rsidR="00402BFD" w:rsidRPr="00B2770B">
              <w:rPr>
                <w:sz w:val="20"/>
                <w:szCs w:val="20"/>
              </w:rPr>
              <w:t xml:space="preserve"> to filter down.</w:t>
            </w:r>
          </w:p>
        </w:tc>
        <w:tc>
          <w:tcPr>
            <w:tcW w:w="2163" w:type="dxa"/>
            <w:gridSpan w:val="2"/>
          </w:tcPr>
          <w:p w14:paraId="1A556F1B" w14:textId="77777777" w:rsidR="00D71E1B" w:rsidRPr="00917393" w:rsidRDefault="00D92128" w:rsidP="006A1E47">
            <w:pPr>
              <w:rPr>
                <w:sz w:val="22"/>
                <w:szCs w:val="22"/>
              </w:rPr>
            </w:pPr>
            <w:r>
              <w:rPr>
                <w:sz w:val="22"/>
                <w:szCs w:val="22"/>
              </w:rPr>
              <w:t>Jen Hendry</w:t>
            </w:r>
          </w:p>
        </w:tc>
      </w:tr>
      <w:tr w:rsidR="00494A57" w:rsidRPr="00917393" w14:paraId="1A556F1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1D" w14:textId="77777777" w:rsidR="00494A57" w:rsidRDefault="00D71E1B" w:rsidP="009249F0">
            <w:pPr>
              <w:rPr>
                <w:sz w:val="22"/>
                <w:szCs w:val="22"/>
              </w:rPr>
            </w:pPr>
            <w:r>
              <w:rPr>
                <w:b/>
                <w:sz w:val="22"/>
                <w:szCs w:val="22"/>
              </w:rPr>
              <w:t xml:space="preserve">7. </w:t>
            </w:r>
            <w:r w:rsidR="009249F0">
              <w:rPr>
                <w:b/>
                <w:sz w:val="22"/>
                <w:szCs w:val="22"/>
              </w:rPr>
              <w:t>Reforms to Legal Education</w:t>
            </w:r>
          </w:p>
        </w:tc>
        <w:tc>
          <w:tcPr>
            <w:tcW w:w="2163" w:type="dxa"/>
            <w:gridSpan w:val="2"/>
          </w:tcPr>
          <w:p w14:paraId="1A556F1E" w14:textId="77777777" w:rsidR="00494A57" w:rsidRPr="00917393" w:rsidRDefault="00494A57" w:rsidP="005D58C1">
            <w:pPr>
              <w:rPr>
                <w:sz w:val="22"/>
                <w:szCs w:val="22"/>
              </w:rPr>
            </w:pPr>
          </w:p>
        </w:tc>
      </w:tr>
      <w:tr w:rsidR="00494A57" w:rsidRPr="00917393" w14:paraId="1A556F2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20" w14:textId="77777777" w:rsidR="00275B55" w:rsidRDefault="005320A8" w:rsidP="00275B55">
            <w:pPr>
              <w:rPr>
                <w:sz w:val="20"/>
                <w:szCs w:val="20"/>
              </w:rPr>
            </w:pPr>
            <w:r>
              <w:rPr>
                <w:sz w:val="20"/>
                <w:szCs w:val="20"/>
              </w:rPr>
              <w:t>T</w:t>
            </w:r>
            <w:r w:rsidR="00275B55" w:rsidRPr="00275B55">
              <w:rPr>
                <w:sz w:val="20"/>
                <w:szCs w:val="20"/>
              </w:rPr>
              <w:t xml:space="preserve">he BSB </w:t>
            </w:r>
            <w:r>
              <w:rPr>
                <w:sz w:val="20"/>
                <w:szCs w:val="20"/>
              </w:rPr>
              <w:t>is currently consulting on the future of training for the Bar</w:t>
            </w:r>
            <w:r w:rsidR="00275B55" w:rsidRPr="00275B55">
              <w:rPr>
                <w:sz w:val="20"/>
                <w:szCs w:val="20"/>
              </w:rPr>
              <w:t xml:space="preserve">. </w:t>
            </w:r>
            <w:r>
              <w:rPr>
                <w:sz w:val="20"/>
                <w:szCs w:val="20"/>
              </w:rPr>
              <w:t xml:space="preserve">Its draft Professional Statement reflects the new QAA formulation in emphasising the importance of understanding law it is various contexts. </w:t>
            </w:r>
            <w:r w:rsidR="00275B55" w:rsidRPr="00275B55">
              <w:rPr>
                <w:sz w:val="20"/>
                <w:szCs w:val="20"/>
              </w:rPr>
              <w:t xml:space="preserve">It was agreed to </w:t>
            </w:r>
            <w:r>
              <w:rPr>
                <w:sz w:val="20"/>
                <w:szCs w:val="20"/>
              </w:rPr>
              <w:t>write a</w:t>
            </w:r>
            <w:r w:rsidRPr="00275B55">
              <w:rPr>
                <w:sz w:val="20"/>
                <w:szCs w:val="20"/>
              </w:rPr>
              <w:t xml:space="preserve"> </w:t>
            </w:r>
            <w:r w:rsidR="00275B55" w:rsidRPr="00275B55">
              <w:rPr>
                <w:sz w:val="20"/>
                <w:szCs w:val="20"/>
              </w:rPr>
              <w:t xml:space="preserve">short </w:t>
            </w:r>
            <w:r w:rsidR="00275B55" w:rsidRPr="00275B55">
              <w:rPr>
                <w:sz w:val="20"/>
                <w:szCs w:val="20"/>
              </w:rPr>
              <w:lastRenderedPageBreak/>
              <w:t xml:space="preserve">submissions commending </w:t>
            </w:r>
            <w:r>
              <w:rPr>
                <w:sz w:val="20"/>
                <w:szCs w:val="20"/>
              </w:rPr>
              <w:t xml:space="preserve">this </w:t>
            </w:r>
            <w:r w:rsidR="00275B55" w:rsidRPr="00275B55">
              <w:rPr>
                <w:sz w:val="20"/>
                <w:szCs w:val="20"/>
              </w:rPr>
              <w:t xml:space="preserve">approach.  </w:t>
            </w:r>
            <w:r>
              <w:rPr>
                <w:sz w:val="20"/>
                <w:szCs w:val="20"/>
              </w:rPr>
              <w:t>The c</w:t>
            </w:r>
            <w:r w:rsidR="00275B55" w:rsidRPr="00275B55">
              <w:rPr>
                <w:sz w:val="20"/>
                <w:szCs w:val="20"/>
              </w:rPr>
              <w:t>onsultation close</w:t>
            </w:r>
            <w:r>
              <w:rPr>
                <w:sz w:val="20"/>
                <w:szCs w:val="20"/>
              </w:rPr>
              <w:t>s</w:t>
            </w:r>
            <w:r w:rsidR="00275B55" w:rsidRPr="00275B55">
              <w:rPr>
                <w:sz w:val="20"/>
                <w:szCs w:val="20"/>
              </w:rPr>
              <w:t xml:space="preserve"> 30</w:t>
            </w:r>
            <w:r w:rsidR="00275B55" w:rsidRPr="00275B55">
              <w:rPr>
                <w:sz w:val="20"/>
                <w:szCs w:val="20"/>
                <w:vertAlign w:val="superscript"/>
              </w:rPr>
              <w:t>th</w:t>
            </w:r>
            <w:r w:rsidR="00275B55" w:rsidRPr="00275B55">
              <w:rPr>
                <w:sz w:val="20"/>
                <w:szCs w:val="20"/>
              </w:rPr>
              <w:t xml:space="preserve"> October 2015.</w:t>
            </w:r>
          </w:p>
          <w:p w14:paraId="1A556F21" w14:textId="77777777" w:rsidR="005320A8" w:rsidRDefault="005320A8" w:rsidP="00275B55">
            <w:pPr>
              <w:rPr>
                <w:sz w:val="20"/>
                <w:szCs w:val="20"/>
              </w:rPr>
            </w:pPr>
          </w:p>
          <w:p w14:paraId="1A556F22" w14:textId="77777777" w:rsidR="005320A8" w:rsidRPr="00275B55" w:rsidRDefault="005320A8" w:rsidP="00275B55">
            <w:pPr>
              <w:rPr>
                <w:sz w:val="20"/>
                <w:szCs w:val="20"/>
              </w:rPr>
            </w:pPr>
            <w:r>
              <w:rPr>
                <w:sz w:val="20"/>
                <w:szCs w:val="20"/>
              </w:rPr>
              <w:t>Mark O’Brien and Lydia Hayes will represent the SLSA on the working party overseeing the proposed survey of teaching in law schools.</w:t>
            </w:r>
          </w:p>
          <w:p w14:paraId="1A556F23" w14:textId="77777777" w:rsidR="00275B55" w:rsidRPr="00275B55" w:rsidRDefault="00275B55" w:rsidP="00275B55">
            <w:pPr>
              <w:spacing w:before="0" w:after="0"/>
              <w:rPr>
                <w:sz w:val="20"/>
                <w:szCs w:val="20"/>
              </w:rPr>
            </w:pPr>
          </w:p>
          <w:p w14:paraId="1A556F24" w14:textId="77777777" w:rsidR="00761A2B" w:rsidRDefault="00761A2B" w:rsidP="006707BF">
            <w:pPr>
              <w:spacing w:before="0" w:after="0"/>
              <w:rPr>
                <w:sz w:val="22"/>
                <w:szCs w:val="22"/>
              </w:rPr>
            </w:pPr>
          </w:p>
        </w:tc>
        <w:tc>
          <w:tcPr>
            <w:tcW w:w="2163" w:type="dxa"/>
            <w:gridSpan w:val="2"/>
          </w:tcPr>
          <w:p w14:paraId="1A556F25" w14:textId="77777777" w:rsidR="005320A8" w:rsidRDefault="005320A8" w:rsidP="00DD7FF7">
            <w:pPr>
              <w:rPr>
                <w:sz w:val="20"/>
                <w:szCs w:val="20"/>
              </w:rPr>
            </w:pPr>
            <w:r>
              <w:rPr>
                <w:sz w:val="20"/>
                <w:szCs w:val="20"/>
              </w:rPr>
              <w:lastRenderedPageBreak/>
              <w:t>Rosemary Hunter</w:t>
            </w:r>
            <w:r w:rsidR="00A96300">
              <w:rPr>
                <w:sz w:val="20"/>
                <w:szCs w:val="20"/>
              </w:rPr>
              <w:t xml:space="preserve">/ </w:t>
            </w:r>
            <w:r>
              <w:rPr>
                <w:sz w:val="20"/>
                <w:szCs w:val="20"/>
              </w:rPr>
              <w:t>Mark O’Brien</w:t>
            </w:r>
            <w:r w:rsidR="00A96300">
              <w:rPr>
                <w:sz w:val="20"/>
                <w:szCs w:val="20"/>
              </w:rPr>
              <w:t xml:space="preserve">/ </w:t>
            </w:r>
            <w:r>
              <w:rPr>
                <w:sz w:val="20"/>
                <w:szCs w:val="20"/>
              </w:rPr>
              <w:t xml:space="preserve">Jess </w:t>
            </w:r>
            <w:r>
              <w:rPr>
                <w:sz w:val="20"/>
                <w:szCs w:val="20"/>
              </w:rPr>
              <w:lastRenderedPageBreak/>
              <w:t>Guth</w:t>
            </w:r>
          </w:p>
          <w:p w14:paraId="1A556F26" w14:textId="77777777" w:rsidR="005320A8" w:rsidRDefault="005320A8" w:rsidP="00DD7FF7">
            <w:pPr>
              <w:rPr>
                <w:sz w:val="20"/>
                <w:szCs w:val="20"/>
              </w:rPr>
            </w:pPr>
          </w:p>
          <w:p w14:paraId="1A556F27" w14:textId="77777777" w:rsidR="00A96300" w:rsidRDefault="00A96300" w:rsidP="00DD7FF7">
            <w:pPr>
              <w:rPr>
                <w:sz w:val="20"/>
                <w:szCs w:val="20"/>
              </w:rPr>
            </w:pPr>
          </w:p>
          <w:p w14:paraId="1A556F28" w14:textId="77777777" w:rsidR="005320A8" w:rsidRPr="006707BF" w:rsidRDefault="005320A8" w:rsidP="00DD7FF7">
            <w:pPr>
              <w:keepNext/>
              <w:keepLines/>
              <w:outlineLvl w:val="8"/>
              <w:rPr>
                <w:sz w:val="20"/>
                <w:szCs w:val="20"/>
              </w:rPr>
            </w:pPr>
            <w:r>
              <w:rPr>
                <w:sz w:val="20"/>
                <w:szCs w:val="20"/>
              </w:rPr>
              <w:t>Mark O’Brien</w:t>
            </w:r>
            <w:r w:rsidR="00A96300">
              <w:rPr>
                <w:sz w:val="20"/>
                <w:szCs w:val="20"/>
              </w:rPr>
              <w:t xml:space="preserve">/ </w:t>
            </w:r>
            <w:r>
              <w:rPr>
                <w:sz w:val="20"/>
                <w:szCs w:val="20"/>
              </w:rPr>
              <w:t>Lydia Hayes</w:t>
            </w:r>
          </w:p>
          <w:p w14:paraId="1A556F29" w14:textId="77777777" w:rsidR="00EB032F" w:rsidRDefault="00EB032F" w:rsidP="00DD7FF7">
            <w:pPr>
              <w:rPr>
                <w:sz w:val="22"/>
                <w:szCs w:val="22"/>
              </w:rPr>
            </w:pPr>
          </w:p>
          <w:p w14:paraId="1A556F2A" w14:textId="77777777" w:rsidR="00EB032F" w:rsidRPr="00917393" w:rsidRDefault="00EB032F" w:rsidP="00DD7FF7">
            <w:pPr>
              <w:rPr>
                <w:sz w:val="22"/>
                <w:szCs w:val="22"/>
              </w:rPr>
            </w:pPr>
          </w:p>
        </w:tc>
      </w:tr>
      <w:tr w:rsidR="00D71E1B" w:rsidRPr="00917393" w14:paraId="1A556F2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2C" w14:textId="77777777" w:rsidR="00D71E1B" w:rsidRDefault="00D71E1B" w:rsidP="00D71E1B">
            <w:pPr>
              <w:rPr>
                <w:sz w:val="22"/>
                <w:szCs w:val="22"/>
              </w:rPr>
            </w:pPr>
            <w:r>
              <w:rPr>
                <w:b/>
                <w:sz w:val="22"/>
                <w:szCs w:val="22"/>
              </w:rPr>
              <w:lastRenderedPageBreak/>
              <w:t>8</w:t>
            </w:r>
            <w:r w:rsidRPr="00494A57">
              <w:rPr>
                <w:b/>
                <w:sz w:val="22"/>
                <w:szCs w:val="22"/>
              </w:rPr>
              <w:t>. Next Meeting Dates</w:t>
            </w:r>
          </w:p>
        </w:tc>
        <w:tc>
          <w:tcPr>
            <w:tcW w:w="2163" w:type="dxa"/>
            <w:gridSpan w:val="2"/>
          </w:tcPr>
          <w:p w14:paraId="1A556F2D" w14:textId="77777777" w:rsidR="00D71E1B" w:rsidRPr="00917393" w:rsidRDefault="00D71E1B" w:rsidP="005D58C1">
            <w:pPr>
              <w:rPr>
                <w:sz w:val="22"/>
                <w:szCs w:val="22"/>
              </w:rPr>
            </w:pPr>
          </w:p>
        </w:tc>
      </w:tr>
      <w:tr w:rsidR="00D71E1B" w:rsidRPr="00917393" w14:paraId="1A556F3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2F" w14:textId="77777777" w:rsidR="00D71E1B" w:rsidRDefault="00275B55" w:rsidP="009249F0">
            <w:pPr>
              <w:rPr>
                <w:sz w:val="22"/>
                <w:szCs w:val="22"/>
              </w:rPr>
            </w:pPr>
            <w:r>
              <w:rPr>
                <w:sz w:val="20"/>
                <w:szCs w:val="20"/>
              </w:rPr>
              <w:t>Next meeting January 14</w:t>
            </w:r>
            <w:r w:rsidRPr="00275B55">
              <w:rPr>
                <w:sz w:val="20"/>
                <w:szCs w:val="20"/>
                <w:vertAlign w:val="superscript"/>
              </w:rPr>
              <w:t>th</w:t>
            </w:r>
            <w:r>
              <w:rPr>
                <w:sz w:val="20"/>
                <w:szCs w:val="20"/>
              </w:rPr>
              <w:t xml:space="preserve"> 2016. </w:t>
            </w:r>
          </w:p>
        </w:tc>
        <w:tc>
          <w:tcPr>
            <w:tcW w:w="2163" w:type="dxa"/>
            <w:gridSpan w:val="2"/>
          </w:tcPr>
          <w:p w14:paraId="1A556F30" w14:textId="77777777" w:rsidR="00D71E1B" w:rsidRPr="009249F0" w:rsidRDefault="009249F0" w:rsidP="005D58C1">
            <w:pPr>
              <w:rPr>
                <w:sz w:val="20"/>
                <w:szCs w:val="20"/>
              </w:rPr>
            </w:pPr>
            <w:r w:rsidRPr="009249F0">
              <w:rPr>
                <w:sz w:val="20"/>
                <w:szCs w:val="20"/>
              </w:rPr>
              <w:t xml:space="preserve">Kevin Brown </w:t>
            </w:r>
          </w:p>
        </w:tc>
      </w:tr>
      <w:tr w:rsidR="00D71E1B" w:rsidRPr="00917393" w14:paraId="1A556F34"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32" w14:textId="77777777" w:rsidR="00D71E1B" w:rsidRDefault="00D71E1B" w:rsidP="00D71E1B">
            <w:pPr>
              <w:rPr>
                <w:sz w:val="22"/>
                <w:szCs w:val="22"/>
              </w:rPr>
            </w:pPr>
            <w:r>
              <w:rPr>
                <w:b/>
                <w:sz w:val="22"/>
                <w:szCs w:val="22"/>
              </w:rPr>
              <w:t>9</w:t>
            </w:r>
            <w:r w:rsidRPr="00494A57">
              <w:rPr>
                <w:b/>
                <w:sz w:val="22"/>
                <w:szCs w:val="22"/>
              </w:rPr>
              <w:t>. Any Other Business</w:t>
            </w:r>
          </w:p>
        </w:tc>
        <w:tc>
          <w:tcPr>
            <w:tcW w:w="2163" w:type="dxa"/>
            <w:gridSpan w:val="2"/>
          </w:tcPr>
          <w:p w14:paraId="1A556F33" w14:textId="77777777" w:rsidR="00D71E1B" w:rsidRPr="00917393" w:rsidRDefault="00D71E1B" w:rsidP="00D71E1B">
            <w:pPr>
              <w:rPr>
                <w:sz w:val="22"/>
                <w:szCs w:val="22"/>
              </w:rPr>
            </w:pPr>
          </w:p>
        </w:tc>
      </w:tr>
      <w:tr w:rsidR="00D71E1B" w:rsidRPr="00917393" w14:paraId="1A556F3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556F35" w14:textId="77777777" w:rsidR="008E69AB" w:rsidRPr="00275B55" w:rsidRDefault="008E69AB" w:rsidP="006707BF">
            <w:pPr>
              <w:tabs>
                <w:tab w:val="left" w:pos="1486"/>
              </w:tabs>
              <w:rPr>
                <w:sz w:val="20"/>
                <w:szCs w:val="20"/>
              </w:rPr>
            </w:pPr>
          </w:p>
          <w:p w14:paraId="1A556F36" w14:textId="77777777" w:rsidR="00D71E1B" w:rsidRDefault="00D71E1B" w:rsidP="00D71E1B">
            <w:pPr>
              <w:rPr>
                <w:sz w:val="22"/>
                <w:szCs w:val="22"/>
              </w:rPr>
            </w:pPr>
          </w:p>
        </w:tc>
        <w:tc>
          <w:tcPr>
            <w:tcW w:w="2163" w:type="dxa"/>
            <w:gridSpan w:val="2"/>
          </w:tcPr>
          <w:p w14:paraId="1A556F37" w14:textId="77777777" w:rsidR="008E69AB" w:rsidRPr="00280FF1" w:rsidRDefault="008E69AB" w:rsidP="00D71E1B">
            <w:pPr>
              <w:rPr>
                <w:sz w:val="20"/>
                <w:szCs w:val="20"/>
              </w:rPr>
            </w:pPr>
            <w:r>
              <w:rPr>
                <w:sz w:val="20"/>
                <w:szCs w:val="20"/>
              </w:rPr>
              <w:t xml:space="preserve"> </w:t>
            </w:r>
          </w:p>
        </w:tc>
      </w:tr>
    </w:tbl>
    <w:p w14:paraId="1A556F39" w14:textId="77777777" w:rsidR="00DE3AF7" w:rsidRPr="00917393" w:rsidRDefault="00DE3AF7" w:rsidP="00B42234">
      <w:pPr>
        <w:rPr>
          <w:sz w:val="22"/>
          <w:szCs w:val="22"/>
        </w:rPr>
      </w:pPr>
    </w:p>
    <w:sectPr w:rsidR="00DE3AF7" w:rsidRPr="00917393" w:rsidSect="00616B28">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6F3E" w14:textId="77777777" w:rsidR="006D3432" w:rsidRDefault="006D3432" w:rsidP="0060004F">
      <w:pPr>
        <w:spacing w:before="0" w:after="0"/>
      </w:pPr>
      <w:r>
        <w:separator/>
      </w:r>
    </w:p>
  </w:endnote>
  <w:endnote w:type="continuationSeparator" w:id="0">
    <w:p w14:paraId="1A556F3F" w14:textId="77777777" w:rsidR="006D3432" w:rsidRDefault="006D3432" w:rsidP="006000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ucidaGrande">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6F40" w14:textId="77777777" w:rsidR="008E69AB" w:rsidRDefault="008E69AB">
    <w:pPr>
      <w:pStyle w:val="Footer"/>
    </w:pPr>
    <w:r>
      <w:t>Minutes SLSA E 17.09.2015 p.</w:t>
    </w:r>
    <w:r>
      <w:rPr>
        <w:rStyle w:val="PageNumber"/>
      </w:rPr>
      <w:fldChar w:fldCharType="begin"/>
    </w:r>
    <w:r>
      <w:rPr>
        <w:rStyle w:val="PageNumber"/>
      </w:rPr>
      <w:instrText xml:space="preserve"> PAGE </w:instrText>
    </w:r>
    <w:r>
      <w:rPr>
        <w:rStyle w:val="PageNumber"/>
      </w:rPr>
      <w:fldChar w:fldCharType="separate"/>
    </w:r>
    <w:r w:rsidR="00B81295">
      <w:rPr>
        <w:rStyle w:val="PageNumber"/>
        <w:noProof/>
      </w:rPr>
      <w:t>1</w:t>
    </w:r>
    <w:r>
      <w:rPr>
        <w:rStyle w:val="PageNumber"/>
      </w:rPr>
      <w:fldChar w:fldCharType="end"/>
    </w:r>
    <w:r>
      <w:rPr>
        <w:rStyle w:val="PageNumber"/>
      </w:rPr>
      <w:t>/</w:t>
    </w:r>
    <w:fldSimple w:instr=" NUMPAGES  \* MERGEFORMAT ">
      <w:r w:rsidR="00B81295" w:rsidRPr="00B81295">
        <w:rPr>
          <w:rStyle w:val="PageNumbe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6F3C" w14:textId="77777777" w:rsidR="006D3432" w:rsidRDefault="006D3432" w:rsidP="0060004F">
      <w:pPr>
        <w:spacing w:before="0" w:after="0"/>
      </w:pPr>
      <w:r>
        <w:separator/>
      </w:r>
    </w:p>
  </w:footnote>
  <w:footnote w:type="continuationSeparator" w:id="0">
    <w:p w14:paraId="1A556F3D" w14:textId="77777777" w:rsidR="006D3432" w:rsidRDefault="006D3432" w:rsidP="006000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6E"/>
    <w:multiLevelType w:val="hybridMultilevel"/>
    <w:tmpl w:val="57A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0E8E"/>
    <w:multiLevelType w:val="hybridMultilevel"/>
    <w:tmpl w:val="8CA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1B49"/>
    <w:multiLevelType w:val="hybridMultilevel"/>
    <w:tmpl w:val="02F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D3342"/>
    <w:multiLevelType w:val="hybridMultilevel"/>
    <w:tmpl w:val="4F04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214"/>
    <w:multiLevelType w:val="hybridMultilevel"/>
    <w:tmpl w:val="1270D85A"/>
    <w:lvl w:ilvl="0" w:tplc="CB086766">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8698E"/>
    <w:multiLevelType w:val="hybridMultilevel"/>
    <w:tmpl w:val="92B24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0B1BC2"/>
    <w:multiLevelType w:val="hybridMultilevel"/>
    <w:tmpl w:val="4ED0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2F15"/>
    <w:multiLevelType w:val="hybridMultilevel"/>
    <w:tmpl w:val="B8E8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F5309"/>
    <w:multiLevelType w:val="hybridMultilevel"/>
    <w:tmpl w:val="72A0C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4C1818"/>
    <w:multiLevelType w:val="hybridMultilevel"/>
    <w:tmpl w:val="252A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71335"/>
    <w:multiLevelType w:val="hybridMultilevel"/>
    <w:tmpl w:val="F698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24593"/>
    <w:multiLevelType w:val="hybridMultilevel"/>
    <w:tmpl w:val="C40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95E11"/>
    <w:multiLevelType w:val="hybridMultilevel"/>
    <w:tmpl w:val="D3BA1CB0"/>
    <w:lvl w:ilvl="0" w:tplc="269A357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95116"/>
    <w:multiLevelType w:val="hybridMultilevel"/>
    <w:tmpl w:val="1254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17A25"/>
    <w:multiLevelType w:val="hybridMultilevel"/>
    <w:tmpl w:val="85E4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36F2C"/>
    <w:multiLevelType w:val="hybridMultilevel"/>
    <w:tmpl w:val="7DB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83E97"/>
    <w:multiLevelType w:val="hybridMultilevel"/>
    <w:tmpl w:val="18E44C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7" w15:restartNumberingAfterBreak="0">
    <w:nsid w:val="60513DD3"/>
    <w:multiLevelType w:val="hybridMultilevel"/>
    <w:tmpl w:val="1FD6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E180D"/>
    <w:multiLevelType w:val="hybridMultilevel"/>
    <w:tmpl w:val="BF8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84C9D"/>
    <w:multiLevelType w:val="hybridMultilevel"/>
    <w:tmpl w:val="B92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53B13"/>
    <w:multiLevelType w:val="hybridMultilevel"/>
    <w:tmpl w:val="11FAE3E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B17DFA"/>
    <w:multiLevelType w:val="hybridMultilevel"/>
    <w:tmpl w:val="5D52A7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056633"/>
    <w:multiLevelType w:val="hybridMultilevel"/>
    <w:tmpl w:val="F1BAF30C"/>
    <w:lvl w:ilvl="0" w:tplc="CB08676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C15EF"/>
    <w:multiLevelType w:val="hybridMultilevel"/>
    <w:tmpl w:val="31109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F082FAB"/>
    <w:multiLevelType w:val="hybridMultilevel"/>
    <w:tmpl w:val="EF704D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777450">
    <w:abstractNumId w:val="14"/>
  </w:num>
  <w:num w:numId="2" w16cid:durableId="703094528">
    <w:abstractNumId w:val="2"/>
  </w:num>
  <w:num w:numId="3" w16cid:durableId="1024017688">
    <w:abstractNumId w:val="11"/>
  </w:num>
  <w:num w:numId="4" w16cid:durableId="34157637">
    <w:abstractNumId w:val="16"/>
  </w:num>
  <w:num w:numId="5" w16cid:durableId="1267621002">
    <w:abstractNumId w:val="3"/>
  </w:num>
  <w:num w:numId="6" w16cid:durableId="1269116120">
    <w:abstractNumId w:val="15"/>
  </w:num>
  <w:num w:numId="7" w16cid:durableId="1997417205">
    <w:abstractNumId w:val="9"/>
  </w:num>
  <w:num w:numId="8" w16cid:durableId="1762528108">
    <w:abstractNumId w:val="13"/>
  </w:num>
  <w:num w:numId="9" w16cid:durableId="119350938">
    <w:abstractNumId w:val="19"/>
  </w:num>
  <w:num w:numId="10" w16cid:durableId="1370489974">
    <w:abstractNumId w:val="0"/>
  </w:num>
  <w:num w:numId="11" w16cid:durableId="1089038035">
    <w:abstractNumId w:val="17"/>
  </w:num>
  <w:num w:numId="12" w16cid:durableId="370421227">
    <w:abstractNumId w:val="6"/>
  </w:num>
  <w:num w:numId="13" w16cid:durableId="772360357">
    <w:abstractNumId w:val="18"/>
  </w:num>
  <w:num w:numId="14" w16cid:durableId="16305500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671680">
    <w:abstractNumId w:val="22"/>
  </w:num>
  <w:num w:numId="16" w16cid:durableId="951595674">
    <w:abstractNumId w:val="23"/>
  </w:num>
  <w:num w:numId="17" w16cid:durableId="1511139588">
    <w:abstractNumId w:val="4"/>
  </w:num>
  <w:num w:numId="18" w16cid:durableId="309991475">
    <w:abstractNumId w:val="10"/>
  </w:num>
  <w:num w:numId="19" w16cid:durableId="1865485115">
    <w:abstractNumId w:val="5"/>
  </w:num>
  <w:num w:numId="20" w16cid:durableId="1179462892">
    <w:abstractNumId w:val="8"/>
  </w:num>
  <w:num w:numId="21" w16cid:durableId="619846647">
    <w:abstractNumId w:val="1"/>
  </w:num>
  <w:num w:numId="22" w16cid:durableId="1636448356">
    <w:abstractNumId w:val="21"/>
  </w:num>
  <w:num w:numId="23" w16cid:durableId="1737824939">
    <w:abstractNumId w:val="20"/>
  </w:num>
  <w:num w:numId="24" w16cid:durableId="126120011">
    <w:abstractNumId w:val="24"/>
  </w:num>
  <w:num w:numId="25" w16cid:durableId="455830419">
    <w:abstractNumId w:val="7"/>
  </w:num>
  <w:num w:numId="26" w16cid:durableId="333268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B28"/>
    <w:rsid w:val="0000216E"/>
    <w:rsid w:val="00007409"/>
    <w:rsid w:val="000112D4"/>
    <w:rsid w:val="000135BF"/>
    <w:rsid w:val="00015008"/>
    <w:rsid w:val="0001654C"/>
    <w:rsid w:val="000207F3"/>
    <w:rsid w:val="00024037"/>
    <w:rsid w:val="00024810"/>
    <w:rsid w:val="00031B74"/>
    <w:rsid w:val="000332E6"/>
    <w:rsid w:val="00037835"/>
    <w:rsid w:val="00047D5D"/>
    <w:rsid w:val="00053D11"/>
    <w:rsid w:val="00070090"/>
    <w:rsid w:val="00076A26"/>
    <w:rsid w:val="00087E1E"/>
    <w:rsid w:val="00090FE5"/>
    <w:rsid w:val="00093525"/>
    <w:rsid w:val="00095166"/>
    <w:rsid w:val="000A3C36"/>
    <w:rsid w:val="000A4C9F"/>
    <w:rsid w:val="000A6ADB"/>
    <w:rsid w:val="000B0DAB"/>
    <w:rsid w:val="000B61AA"/>
    <w:rsid w:val="000C3206"/>
    <w:rsid w:val="000D2395"/>
    <w:rsid w:val="000D2CE7"/>
    <w:rsid w:val="000D5FDD"/>
    <w:rsid w:val="000E0987"/>
    <w:rsid w:val="000F21FD"/>
    <w:rsid w:val="00112476"/>
    <w:rsid w:val="001235F1"/>
    <w:rsid w:val="0013474F"/>
    <w:rsid w:val="00136DBC"/>
    <w:rsid w:val="0014036D"/>
    <w:rsid w:val="001429F5"/>
    <w:rsid w:val="00142A49"/>
    <w:rsid w:val="001463B1"/>
    <w:rsid w:val="0014751B"/>
    <w:rsid w:val="001551EE"/>
    <w:rsid w:val="00177C43"/>
    <w:rsid w:val="00181B50"/>
    <w:rsid w:val="001956E3"/>
    <w:rsid w:val="00196EC2"/>
    <w:rsid w:val="001A10F0"/>
    <w:rsid w:val="001A3580"/>
    <w:rsid w:val="001B2B44"/>
    <w:rsid w:val="001D029A"/>
    <w:rsid w:val="001D26C5"/>
    <w:rsid w:val="001D350C"/>
    <w:rsid w:val="001E71A0"/>
    <w:rsid w:val="001F30B0"/>
    <w:rsid w:val="001F4DBE"/>
    <w:rsid w:val="001F6933"/>
    <w:rsid w:val="00210C6D"/>
    <w:rsid w:val="00210E43"/>
    <w:rsid w:val="00211353"/>
    <w:rsid w:val="0021558B"/>
    <w:rsid w:val="002324E6"/>
    <w:rsid w:val="00235C4B"/>
    <w:rsid w:val="00244F61"/>
    <w:rsid w:val="00245370"/>
    <w:rsid w:val="00250549"/>
    <w:rsid w:val="00252E6A"/>
    <w:rsid w:val="00255413"/>
    <w:rsid w:val="00260BE1"/>
    <w:rsid w:val="0026134F"/>
    <w:rsid w:val="00275B55"/>
    <w:rsid w:val="00276534"/>
    <w:rsid w:val="00280FF1"/>
    <w:rsid w:val="00280FF5"/>
    <w:rsid w:val="00284B0A"/>
    <w:rsid w:val="00285BA7"/>
    <w:rsid w:val="002939DE"/>
    <w:rsid w:val="002A48EE"/>
    <w:rsid w:val="002B11F1"/>
    <w:rsid w:val="002B4045"/>
    <w:rsid w:val="002C0F11"/>
    <w:rsid w:val="002C18AF"/>
    <w:rsid w:val="002C231D"/>
    <w:rsid w:val="002C5D7D"/>
    <w:rsid w:val="002C7E61"/>
    <w:rsid w:val="002D3850"/>
    <w:rsid w:val="002D5CB9"/>
    <w:rsid w:val="002E45B1"/>
    <w:rsid w:val="002E5805"/>
    <w:rsid w:val="002E63E8"/>
    <w:rsid w:val="002F0959"/>
    <w:rsid w:val="002F1253"/>
    <w:rsid w:val="002F328C"/>
    <w:rsid w:val="002F7690"/>
    <w:rsid w:val="00310ED4"/>
    <w:rsid w:val="003136CF"/>
    <w:rsid w:val="003138C4"/>
    <w:rsid w:val="00313E85"/>
    <w:rsid w:val="00314270"/>
    <w:rsid w:val="00317CD0"/>
    <w:rsid w:val="00323F94"/>
    <w:rsid w:val="00342EA2"/>
    <w:rsid w:val="00344755"/>
    <w:rsid w:val="00364E03"/>
    <w:rsid w:val="00371766"/>
    <w:rsid w:val="003719FA"/>
    <w:rsid w:val="00376FC8"/>
    <w:rsid w:val="0038524B"/>
    <w:rsid w:val="003854C8"/>
    <w:rsid w:val="003A3983"/>
    <w:rsid w:val="003A5B17"/>
    <w:rsid w:val="003A5E39"/>
    <w:rsid w:val="003B1A68"/>
    <w:rsid w:val="003B7D53"/>
    <w:rsid w:val="003C2B91"/>
    <w:rsid w:val="003C3652"/>
    <w:rsid w:val="003C5B7C"/>
    <w:rsid w:val="003C787C"/>
    <w:rsid w:val="003D4A44"/>
    <w:rsid w:val="003E5FB3"/>
    <w:rsid w:val="003F19F1"/>
    <w:rsid w:val="003F2B66"/>
    <w:rsid w:val="003F5E95"/>
    <w:rsid w:val="004023B7"/>
    <w:rsid w:val="00402BFD"/>
    <w:rsid w:val="0040752D"/>
    <w:rsid w:val="00410F81"/>
    <w:rsid w:val="00411E37"/>
    <w:rsid w:val="00423634"/>
    <w:rsid w:val="004273EB"/>
    <w:rsid w:val="00434CEE"/>
    <w:rsid w:val="004365FF"/>
    <w:rsid w:val="00442673"/>
    <w:rsid w:val="00446369"/>
    <w:rsid w:val="0045070E"/>
    <w:rsid w:val="00453CB9"/>
    <w:rsid w:val="00457EBF"/>
    <w:rsid w:val="004642FF"/>
    <w:rsid w:val="00466515"/>
    <w:rsid w:val="00477BD6"/>
    <w:rsid w:val="00484C42"/>
    <w:rsid w:val="00492895"/>
    <w:rsid w:val="00492E14"/>
    <w:rsid w:val="00494A57"/>
    <w:rsid w:val="004A268E"/>
    <w:rsid w:val="004A3D54"/>
    <w:rsid w:val="004B0800"/>
    <w:rsid w:val="004B5203"/>
    <w:rsid w:val="004C7AC9"/>
    <w:rsid w:val="004D3471"/>
    <w:rsid w:val="004D3F4B"/>
    <w:rsid w:val="004D5AEF"/>
    <w:rsid w:val="004E7472"/>
    <w:rsid w:val="004F6B16"/>
    <w:rsid w:val="0050166E"/>
    <w:rsid w:val="00504B1F"/>
    <w:rsid w:val="00513B95"/>
    <w:rsid w:val="00531AC7"/>
    <w:rsid w:val="005320A8"/>
    <w:rsid w:val="00536AB4"/>
    <w:rsid w:val="0054110C"/>
    <w:rsid w:val="00542E3F"/>
    <w:rsid w:val="005432A0"/>
    <w:rsid w:val="0055636F"/>
    <w:rsid w:val="00562493"/>
    <w:rsid w:val="005637B6"/>
    <w:rsid w:val="0057298C"/>
    <w:rsid w:val="0058103B"/>
    <w:rsid w:val="005856A2"/>
    <w:rsid w:val="00585BB1"/>
    <w:rsid w:val="00592E94"/>
    <w:rsid w:val="00595B08"/>
    <w:rsid w:val="005B2F73"/>
    <w:rsid w:val="005C0690"/>
    <w:rsid w:val="005C2125"/>
    <w:rsid w:val="005C3F9D"/>
    <w:rsid w:val="005C5ABC"/>
    <w:rsid w:val="005D0219"/>
    <w:rsid w:val="005D1B40"/>
    <w:rsid w:val="005D4720"/>
    <w:rsid w:val="005D58C1"/>
    <w:rsid w:val="005D6ADD"/>
    <w:rsid w:val="005D77F8"/>
    <w:rsid w:val="005E054C"/>
    <w:rsid w:val="005E0702"/>
    <w:rsid w:val="005E4DC0"/>
    <w:rsid w:val="005F1B27"/>
    <w:rsid w:val="0060004F"/>
    <w:rsid w:val="00603452"/>
    <w:rsid w:val="00607BD2"/>
    <w:rsid w:val="00613B6A"/>
    <w:rsid w:val="00616B28"/>
    <w:rsid w:val="006214FA"/>
    <w:rsid w:val="006240BC"/>
    <w:rsid w:val="00631AC3"/>
    <w:rsid w:val="00640430"/>
    <w:rsid w:val="006410BF"/>
    <w:rsid w:val="0064184D"/>
    <w:rsid w:val="00645622"/>
    <w:rsid w:val="00652724"/>
    <w:rsid w:val="006635D7"/>
    <w:rsid w:val="00665187"/>
    <w:rsid w:val="006707BF"/>
    <w:rsid w:val="00683660"/>
    <w:rsid w:val="0068772F"/>
    <w:rsid w:val="006A1E47"/>
    <w:rsid w:val="006C4EA7"/>
    <w:rsid w:val="006C5683"/>
    <w:rsid w:val="006D1A3C"/>
    <w:rsid w:val="006D2DFE"/>
    <w:rsid w:val="006D3432"/>
    <w:rsid w:val="006E0D1C"/>
    <w:rsid w:val="006E0D82"/>
    <w:rsid w:val="006E19C0"/>
    <w:rsid w:val="006F4F5A"/>
    <w:rsid w:val="00713589"/>
    <w:rsid w:val="00714C2D"/>
    <w:rsid w:val="007209A1"/>
    <w:rsid w:val="00734150"/>
    <w:rsid w:val="007435CA"/>
    <w:rsid w:val="007563FE"/>
    <w:rsid w:val="007578C0"/>
    <w:rsid w:val="00760765"/>
    <w:rsid w:val="00761A2B"/>
    <w:rsid w:val="00783D2D"/>
    <w:rsid w:val="0078695B"/>
    <w:rsid w:val="00793BD4"/>
    <w:rsid w:val="00797D05"/>
    <w:rsid w:val="00797E9D"/>
    <w:rsid w:val="007A03FC"/>
    <w:rsid w:val="007A3C15"/>
    <w:rsid w:val="007A4C85"/>
    <w:rsid w:val="007A5247"/>
    <w:rsid w:val="007B01E7"/>
    <w:rsid w:val="007B5330"/>
    <w:rsid w:val="007C70F8"/>
    <w:rsid w:val="007D2382"/>
    <w:rsid w:val="007E15B7"/>
    <w:rsid w:val="007E21C1"/>
    <w:rsid w:val="007E54F3"/>
    <w:rsid w:val="00806AF7"/>
    <w:rsid w:val="00807D90"/>
    <w:rsid w:val="00812F52"/>
    <w:rsid w:val="00814255"/>
    <w:rsid w:val="008150DA"/>
    <w:rsid w:val="008179EC"/>
    <w:rsid w:val="008200C1"/>
    <w:rsid w:val="008326AC"/>
    <w:rsid w:val="0084207A"/>
    <w:rsid w:val="0085521D"/>
    <w:rsid w:val="00864B3C"/>
    <w:rsid w:val="00871FDF"/>
    <w:rsid w:val="008801D9"/>
    <w:rsid w:val="00882033"/>
    <w:rsid w:val="0088386E"/>
    <w:rsid w:val="0088748C"/>
    <w:rsid w:val="00892318"/>
    <w:rsid w:val="00893877"/>
    <w:rsid w:val="008B11A5"/>
    <w:rsid w:val="008B5817"/>
    <w:rsid w:val="008C0A2F"/>
    <w:rsid w:val="008C26CD"/>
    <w:rsid w:val="008C4B77"/>
    <w:rsid w:val="008C579E"/>
    <w:rsid w:val="008D2DB7"/>
    <w:rsid w:val="008D31BF"/>
    <w:rsid w:val="008D5BD4"/>
    <w:rsid w:val="008E356F"/>
    <w:rsid w:val="008E64BB"/>
    <w:rsid w:val="008E69AB"/>
    <w:rsid w:val="00901D3D"/>
    <w:rsid w:val="00902935"/>
    <w:rsid w:val="00904C2E"/>
    <w:rsid w:val="00914E6E"/>
    <w:rsid w:val="00917393"/>
    <w:rsid w:val="0092189A"/>
    <w:rsid w:val="009249F0"/>
    <w:rsid w:val="009275FC"/>
    <w:rsid w:val="009305CC"/>
    <w:rsid w:val="00933D72"/>
    <w:rsid w:val="00936542"/>
    <w:rsid w:val="00940894"/>
    <w:rsid w:val="0094361A"/>
    <w:rsid w:val="00954A06"/>
    <w:rsid w:val="009659FF"/>
    <w:rsid w:val="0097065A"/>
    <w:rsid w:val="00970834"/>
    <w:rsid w:val="00984E87"/>
    <w:rsid w:val="00986644"/>
    <w:rsid w:val="00986719"/>
    <w:rsid w:val="00986CE5"/>
    <w:rsid w:val="00986E75"/>
    <w:rsid w:val="00987EFF"/>
    <w:rsid w:val="009941E0"/>
    <w:rsid w:val="009B0308"/>
    <w:rsid w:val="009B2C1D"/>
    <w:rsid w:val="009B4F27"/>
    <w:rsid w:val="009B6974"/>
    <w:rsid w:val="009C0C42"/>
    <w:rsid w:val="009C78C2"/>
    <w:rsid w:val="009D0BFF"/>
    <w:rsid w:val="009D5F4F"/>
    <w:rsid w:val="009D7DE7"/>
    <w:rsid w:val="009E040B"/>
    <w:rsid w:val="009E21ED"/>
    <w:rsid w:val="009E3E38"/>
    <w:rsid w:val="009E58D4"/>
    <w:rsid w:val="009F5A4D"/>
    <w:rsid w:val="00A023AE"/>
    <w:rsid w:val="00A03147"/>
    <w:rsid w:val="00A06BC6"/>
    <w:rsid w:val="00A074D9"/>
    <w:rsid w:val="00A20423"/>
    <w:rsid w:val="00A231C4"/>
    <w:rsid w:val="00A3065E"/>
    <w:rsid w:val="00A3724F"/>
    <w:rsid w:val="00A41826"/>
    <w:rsid w:val="00A42406"/>
    <w:rsid w:val="00A4350E"/>
    <w:rsid w:val="00A43CDA"/>
    <w:rsid w:val="00A50707"/>
    <w:rsid w:val="00A55B48"/>
    <w:rsid w:val="00A60512"/>
    <w:rsid w:val="00A60BC7"/>
    <w:rsid w:val="00A61F54"/>
    <w:rsid w:val="00A64738"/>
    <w:rsid w:val="00A66076"/>
    <w:rsid w:val="00A662F7"/>
    <w:rsid w:val="00A70F26"/>
    <w:rsid w:val="00A76CF1"/>
    <w:rsid w:val="00A84F83"/>
    <w:rsid w:val="00A86361"/>
    <w:rsid w:val="00A96300"/>
    <w:rsid w:val="00AB3C40"/>
    <w:rsid w:val="00AB7320"/>
    <w:rsid w:val="00AE4218"/>
    <w:rsid w:val="00AE575A"/>
    <w:rsid w:val="00AE5A86"/>
    <w:rsid w:val="00AF0EB1"/>
    <w:rsid w:val="00AF1195"/>
    <w:rsid w:val="00AF3005"/>
    <w:rsid w:val="00B05B15"/>
    <w:rsid w:val="00B141FE"/>
    <w:rsid w:val="00B14207"/>
    <w:rsid w:val="00B21ABC"/>
    <w:rsid w:val="00B229B6"/>
    <w:rsid w:val="00B22D1C"/>
    <w:rsid w:val="00B231FE"/>
    <w:rsid w:val="00B26A7B"/>
    <w:rsid w:val="00B2770B"/>
    <w:rsid w:val="00B350B2"/>
    <w:rsid w:val="00B4018D"/>
    <w:rsid w:val="00B42234"/>
    <w:rsid w:val="00B46D96"/>
    <w:rsid w:val="00B46FC3"/>
    <w:rsid w:val="00B510E5"/>
    <w:rsid w:val="00B5222A"/>
    <w:rsid w:val="00B67E4F"/>
    <w:rsid w:val="00B76678"/>
    <w:rsid w:val="00B76969"/>
    <w:rsid w:val="00B81295"/>
    <w:rsid w:val="00B84A0D"/>
    <w:rsid w:val="00B8719F"/>
    <w:rsid w:val="00B87AFF"/>
    <w:rsid w:val="00BA1C6D"/>
    <w:rsid w:val="00BB2B57"/>
    <w:rsid w:val="00BB5F0E"/>
    <w:rsid w:val="00BB6DF3"/>
    <w:rsid w:val="00BD681D"/>
    <w:rsid w:val="00BE345E"/>
    <w:rsid w:val="00BE4D84"/>
    <w:rsid w:val="00C021AC"/>
    <w:rsid w:val="00C03034"/>
    <w:rsid w:val="00C07DC6"/>
    <w:rsid w:val="00C10BE2"/>
    <w:rsid w:val="00C11916"/>
    <w:rsid w:val="00C14C96"/>
    <w:rsid w:val="00C160AE"/>
    <w:rsid w:val="00C17004"/>
    <w:rsid w:val="00C27AE2"/>
    <w:rsid w:val="00C31018"/>
    <w:rsid w:val="00C51309"/>
    <w:rsid w:val="00C57B2F"/>
    <w:rsid w:val="00C81C99"/>
    <w:rsid w:val="00C963A8"/>
    <w:rsid w:val="00CB0F28"/>
    <w:rsid w:val="00CB4D6E"/>
    <w:rsid w:val="00CC3F35"/>
    <w:rsid w:val="00CD1E4C"/>
    <w:rsid w:val="00CD36C6"/>
    <w:rsid w:val="00CD4A8F"/>
    <w:rsid w:val="00CD5A15"/>
    <w:rsid w:val="00CE404F"/>
    <w:rsid w:val="00D11730"/>
    <w:rsid w:val="00D2469F"/>
    <w:rsid w:val="00D2579C"/>
    <w:rsid w:val="00D30942"/>
    <w:rsid w:val="00D46B5F"/>
    <w:rsid w:val="00D51244"/>
    <w:rsid w:val="00D53FB1"/>
    <w:rsid w:val="00D542D0"/>
    <w:rsid w:val="00D56441"/>
    <w:rsid w:val="00D60B4F"/>
    <w:rsid w:val="00D71E1B"/>
    <w:rsid w:val="00D7271C"/>
    <w:rsid w:val="00D7373E"/>
    <w:rsid w:val="00D75550"/>
    <w:rsid w:val="00D910AE"/>
    <w:rsid w:val="00D92128"/>
    <w:rsid w:val="00D962EC"/>
    <w:rsid w:val="00DA53D5"/>
    <w:rsid w:val="00DB3E7A"/>
    <w:rsid w:val="00DC4B4B"/>
    <w:rsid w:val="00DC5BB9"/>
    <w:rsid w:val="00DD1875"/>
    <w:rsid w:val="00DD7FF7"/>
    <w:rsid w:val="00DE1DD3"/>
    <w:rsid w:val="00DE3AF7"/>
    <w:rsid w:val="00DE7F2A"/>
    <w:rsid w:val="00DF03BA"/>
    <w:rsid w:val="00DF1FAA"/>
    <w:rsid w:val="00DF40B4"/>
    <w:rsid w:val="00E014FE"/>
    <w:rsid w:val="00E05698"/>
    <w:rsid w:val="00E07309"/>
    <w:rsid w:val="00E12F86"/>
    <w:rsid w:val="00E132AD"/>
    <w:rsid w:val="00E17B3F"/>
    <w:rsid w:val="00E215C3"/>
    <w:rsid w:val="00E2221E"/>
    <w:rsid w:val="00E23E7F"/>
    <w:rsid w:val="00E411EC"/>
    <w:rsid w:val="00E445B4"/>
    <w:rsid w:val="00E55A09"/>
    <w:rsid w:val="00E56555"/>
    <w:rsid w:val="00E71A1F"/>
    <w:rsid w:val="00E83636"/>
    <w:rsid w:val="00E90CA3"/>
    <w:rsid w:val="00E9295D"/>
    <w:rsid w:val="00E96C6D"/>
    <w:rsid w:val="00EA1086"/>
    <w:rsid w:val="00EA3371"/>
    <w:rsid w:val="00EB032F"/>
    <w:rsid w:val="00EB1322"/>
    <w:rsid w:val="00EB67B3"/>
    <w:rsid w:val="00EB6E59"/>
    <w:rsid w:val="00EC369A"/>
    <w:rsid w:val="00EC3D28"/>
    <w:rsid w:val="00EC5B01"/>
    <w:rsid w:val="00ED5B0C"/>
    <w:rsid w:val="00EE1061"/>
    <w:rsid w:val="00F05655"/>
    <w:rsid w:val="00F073A9"/>
    <w:rsid w:val="00F13098"/>
    <w:rsid w:val="00F20841"/>
    <w:rsid w:val="00F23E50"/>
    <w:rsid w:val="00F333D6"/>
    <w:rsid w:val="00F3474B"/>
    <w:rsid w:val="00F53366"/>
    <w:rsid w:val="00F5405F"/>
    <w:rsid w:val="00F60EB5"/>
    <w:rsid w:val="00F63BBB"/>
    <w:rsid w:val="00F71AA1"/>
    <w:rsid w:val="00F72F2F"/>
    <w:rsid w:val="00F800C5"/>
    <w:rsid w:val="00F8134F"/>
    <w:rsid w:val="00F84AB3"/>
    <w:rsid w:val="00F87C4F"/>
    <w:rsid w:val="00F91ADE"/>
    <w:rsid w:val="00FA0C33"/>
    <w:rsid w:val="00FB00BB"/>
    <w:rsid w:val="00FC546E"/>
    <w:rsid w:val="00FC7A16"/>
    <w:rsid w:val="00FD4926"/>
    <w:rsid w:val="00FF65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56E07"/>
  <w15:docId w15:val="{539B218A-0627-4981-9756-7705929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1B"/>
    <w:pPr>
      <w:spacing w:before="120" w:after="120"/>
    </w:pPr>
    <w:rPr>
      <w:rFonts w:ascii="Arial" w:hAnsi="Arial"/>
      <w:lang w:val="en-GB"/>
    </w:rPr>
  </w:style>
  <w:style w:type="paragraph" w:styleId="Heading1">
    <w:name w:val="heading 1"/>
    <w:basedOn w:val="Normal"/>
    <w:next w:val="Normal"/>
    <w:link w:val="Heading1Char"/>
    <w:uiPriority w:val="9"/>
    <w:qFormat/>
    <w:rsid w:val="00797D4E"/>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97D4E"/>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E4D1B"/>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E"/>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797D4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CE4D1B"/>
    <w:rPr>
      <w:rFonts w:ascii="Arial" w:eastAsiaTheme="majorEastAsia" w:hAnsi="Arial" w:cstheme="majorBidi"/>
      <w:bCs/>
      <w:i/>
    </w:rPr>
  </w:style>
  <w:style w:type="paragraph" w:styleId="ListParagraph">
    <w:name w:val="List Paragraph"/>
    <w:basedOn w:val="Normal"/>
    <w:uiPriority w:val="34"/>
    <w:qFormat/>
    <w:rsid w:val="003136CF"/>
    <w:pPr>
      <w:ind w:left="720"/>
      <w:contextualSpacing/>
    </w:pPr>
  </w:style>
  <w:style w:type="paragraph" w:styleId="BalloonText">
    <w:name w:val="Balloon Text"/>
    <w:basedOn w:val="Normal"/>
    <w:link w:val="BalloonTextChar"/>
    <w:uiPriority w:val="99"/>
    <w:semiHidden/>
    <w:unhideWhenUsed/>
    <w:rsid w:val="005D58C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8C1"/>
    <w:rPr>
      <w:rFonts w:ascii="Lucida Grande" w:hAnsi="Lucida Grande" w:cs="Lucida Grande"/>
      <w:sz w:val="18"/>
      <w:szCs w:val="18"/>
      <w:lang w:val="en-GB"/>
    </w:rPr>
  </w:style>
  <w:style w:type="paragraph" w:styleId="Header">
    <w:name w:val="header"/>
    <w:basedOn w:val="Normal"/>
    <w:link w:val="HeaderChar"/>
    <w:uiPriority w:val="99"/>
    <w:unhideWhenUsed/>
    <w:rsid w:val="0060004F"/>
    <w:pPr>
      <w:tabs>
        <w:tab w:val="center" w:pos="4320"/>
        <w:tab w:val="right" w:pos="8640"/>
      </w:tabs>
      <w:spacing w:before="0" w:after="0"/>
    </w:pPr>
  </w:style>
  <w:style w:type="character" w:customStyle="1" w:styleId="HeaderChar">
    <w:name w:val="Header Char"/>
    <w:basedOn w:val="DefaultParagraphFont"/>
    <w:link w:val="Header"/>
    <w:uiPriority w:val="99"/>
    <w:rsid w:val="0060004F"/>
    <w:rPr>
      <w:rFonts w:ascii="Arial" w:hAnsi="Arial"/>
      <w:lang w:val="en-GB"/>
    </w:rPr>
  </w:style>
  <w:style w:type="paragraph" w:styleId="Footer">
    <w:name w:val="footer"/>
    <w:basedOn w:val="Normal"/>
    <w:link w:val="FooterChar"/>
    <w:uiPriority w:val="99"/>
    <w:unhideWhenUsed/>
    <w:rsid w:val="0060004F"/>
    <w:pPr>
      <w:tabs>
        <w:tab w:val="center" w:pos="4320"/>
        <w:tab w:val="right" w:pos="8640"/>
      </w:tabs>
      <w:spacing w:before="0" w:after="0"/>
    </w:pPr>
  </w:style>
  <w:style w:type="character" w:customStyle="1" w:styleId="FooterChar">
    <w:name w:val="Footer Char"/>
    <w:basedOn w:val="DefaultParagraphFont"/>
    <w:link w:val="Footer"/>
    <w:uiPriority w:val="99"/>
    <w:rsid w:val="0060004F"/>
    <w:rPr>
      <w:rFonts w:ascii="Arial" w:hAnsi="Arial"/>
      <w:lang w:val="en-GB"/>
    </w:rPr>
  </w:style>
  <w:style w:type="character" w:styleId="PageNumber">
    <w:name w:val="page number"/>
    <w:basedOn w:val="DefaultParagraphFont"/>
    <w:rsid w:val="0060004F"/>
  </w:style>
  <w:style w:type="character" w:styleId="CommentReference">
    <w:name w:val="annotation reference"/>
    <w:basedOn w:val="DefaultParagraphFont"/>
    <w:uiPriority w:val="99"/>
    <w:semiHidden/>
    <w:unhideWhenUsed/>
    <w:rsid w:val="00FA0C33"/>
    <w:rPr>
      <w:sz w:val="16"/>
      <w:szCs w:val="16"/>
    </w:rPr>
  </w:style>
  <w:style w:type="paragraph" w:styleId="CommentText">
    <w:name w:val="annotation text"/>
    <w:basedOn w:val="Normal"/>
    <w:link w:val="CommentTextChar"/>
    <w:uiPriority w:val="99"/>
    <w:semiHidden/>
    <w:unhideWhenUsed/>
    <w:rsid w:val="00FA0C33"/>
    <w:rPr>
      <w:sz w:val="20"/>
      <w:szCs w:val="20"/>
    </w:rPr>
  </w:style>
  <w:style w:type="character" w:customStyle="1" w:styleId="CommentTextChar">
    <w:name w:val="Comment Text Char"/>
    <w:basedOn w:val="DefaultParagraphFont"/>
    <w:link w:val="CommentText"/>
    <w:uiPriority w:val="99"/>
    <w:semiHidden/>
    <w:rsid w:val="00FA0C3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FA0C33"/>
    <w:rPr>
      <w:b/>
      <w:bCs/>
    </w:rPr>
  </w:style>
  <w:style w:type="character" w:customStyle="1" w:styleId="CommentSubjectChar">
    <w:name w:val="Comment Subject Char"/>
    <w:basedOn w:val="CommentTextChar"/>
    <w:link w:val="CommentSubject"/>
    <w:uiPriority w:val="99"/>
    <w:semiHidden/>
    <w:rsid w:val="00FA0C33"/>
    <w:rPr>
      <w:rFonts w:ascii="Arial" w:hAnsi="Arial"/>
      <w:b/>
      <w:bCs/>
      <w:sz w:val="20"/>
      <w:szCs w:val="20"/>
      <w:lang w:val="en-GB"/>
    </w:rPr>
  </w:style>
  <w:style w:type="character" w:customStyle="1" w:styleId="apple-converted-space">
    <w:name w:val="apple-converted-space"/>
    <w:basedOn w:val="DefaultParagraphFont"/>
    <w:rsid w:val="007A3C15"/>
  </w:style>
  <w:style w:type="character" w:styleId="Hyperlink">
    <w:name w:val="Hyperlink"/>
    <w:basedOn w:val="DefaultParagraphFont"/>
    <w:uiPriority w:val="99"/>
    <w:unhideWhenUsed/>
    <w:rsid w:val="005C2125"/>
    <w:rPr>
      <w:color w:val="0000FF" w:themeColor="hyperlink"/>
      <w:u w:val="single"/>
    </w:rPr>
  </w:style>
  <w:style w:type="paragraph" w:styleId="Revision">
    <w:name w:val="Revision"/>
    <w:hidden/>
    <w:uiPriority w:val="99"/>
    <w:semiHidden/>
    <w:rsid w:val="008801D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5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Perry-Kessaris</dc:creator>
  <cp:lastModifiedBy>Marie Selwood</cp:lastModifiedBy>
  <cp:revision>2</cp:revision>
  <dcterms:created xsi:type="dcterms:W3CDTF">2023-09-05T12:31:00Z</dcterms:created>
  <dcterms:modified xsi:type="dcterms:W3CDTF">2023-09-05T12:31:00Z</dcterms:modified>
</cp:coreProperties>
</file>