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D58C1" w14:paraId="36181AE1" w14:textId="77777777" w:rsidTr="00E07309">
        <w:trPr>
          <w:gridAfter w:val="1"/>
          <w:wAfter w:w="34" w:type="dxa"/>
        </w:trPr>
        <w:tc>
          <w:tcPr>
            <w:tcW w:w="2466" w:type="dxa"/>
            <w:shd w:val="pct12" w:color="auto" w:fill="auto"/>
          </w:tcPr>
          <w:p w14:paraId="138676D1" w14:textId="77777777" w:rsidR="005D58C1" w:rsidRDefault="005D58C1" w:rsidP="00A66076">
            <w:r>
              <w:rPr>
                <w:noProof/>
                <w:lang w:eastAsia="en-GB"/>
              </w:rPr>
              <w:drawing>
                <wp:inline distT="0" distB="0" distL="0" distR="0" wp14:anchorId="6C80D048" wp14:editId="24C35364">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2888DFCF" w14:textId="77777777" w:rsidR="005D58C1" w:rsidRPr="008D23F2" w:rsidRDefault="005D58C1" w:rsidP="005D58C1">
            <w:pPr>
              <w:jc w:val="right"/>
              <w:rPr>
                <w:b/>
                <w:sz w:val="28"/>
              </w:rPr>
            </w:pPr>
          </w:p>
        </w:tc>
        <w:tc>
          <w:tcPr>
            <w:tcW w:w="4027" w:type="dxa"/>
            <w:gridSpan w:val="2"/>
            <w:shd w:val="pct12" w:color="auto" w:fill="auto"/>
          </w:tcPr>
          <w:p w14:paraId="25FEBE4D" w14:textId="77777777" w:rsidR="00917393" w:rsidRDefault="005D58C1" w:rsidP="00917393">
            <w:pPr>
              <w:jc w:val="right"/>
              <w:rPr>
                <w:b/>
                <w:sz w:val="28"/>
              </w:rPr>
            </w:pPr>
            <w:r w:rsidRPr="008D23F2">
              <w:rPr>
                <w:b/>
                <w:sz w:val="28"/>
              </w:rPr>
              <w:t xml:space="preserve">Executive Meeting </w:t>
            </w:r>
            <w:r w:rsidRPr="008D23F2">
              <w:rPr>
                <w:b/>
                <w:sz w:val="28"/>
              </w:rPr>
              <w:br/>
            </w:r>
            <w:r>
              <w:rPr>
                <w:b/>
                <w:sz w:val="28"/>
              </w:rPr>
              <w:t>Minutes</w:t>
            </w:r>
          </w:p>
          <w:p w14:paraId="38D748FE" w14:textId="157B0780" w:rsidR="005D58C1" w:rsidRPr="008D23F2" w:rsidRDefault="00A60BC7" w:rsidP="00917393">
            <w:pPr>
              <w:jc w:val="right"/>
              <w:rPr>
                <w:sz w:val="44"/>
              </w:rPr>
            </w:pPr>
            <w:r>
              <w:rPr>
                <w:b/>
                <w:sz w:val="28"/>
              </w:rPr>
              <w:t>1</w:t>
            </w:r>
            <w:r w:rsidR="00C82325">
              <w:rPr>
                <w:b/>
                <w:sz w:val="28"/>
              </w:rPr>
              <w:t>4</w:t>
            </w:r>
            <w:r w:rsidR="00E9295D">
              <w:rPr>
                <w:b/>
                <w:sz w:val="28"/>
              </w:rPr>
              <w:t>.0</w:t>
            </w:r>
            <w:r w:rsidR="00C82325">
              <w:rPr>
                <w:b/>
                <w:sz w:val="28"/>
              </w:rPr>
              <w:t>9</w:t>
            </w:r>
            <w:r w:rsidR="005D58C1" w:rsidRPr="008D23F2">
              <w:rPr>
                <w:b/>
                <w:sz w:val="28"/>
              </w:rPr>
              <w:t>.1</w:t>
            </w:r>
            <w:r w:rsidR="00004B86">
              <w:rPr>
                <w:b/>
                <w:sz w:val="28"/>
              </w:rPr>
              <w:t>6</w:t>
            </w:r>
          </w:p>
        </w:tc>
      </w:tr>
      <w:tr w:rsidR="005D58C1" w:rsidRPr="00917393" w14:paraId="0AE7318D" w14:textId="77777777" w:rsidTr="00E07309">
        <w:trPr>
          <w:gridAfter w:val="1"/>
          <w:wAfter w:w="34" w:type="dxa"/>
        </w:trPr>
        <w:tc>
          <w:tcPr>
            <w:tcW w:w="3214" w:type="dxa"/>
            <w:gridSpan w:val="2"/>
          </w:tcPr>
          <w:p w14:paraId="55CC0513" w14:textId="77777777" w:rsidR="005D58C1" w:rsidRPr="00917393" w:rsidRDefault="005D58C1" w:rsidP="005D58C1">
            <w:pPr>
              <w:rPr>
                <w:b/>
                <w:sz w:val="22"/>
                <w:szCs w:val="22"/>
              </w:rPr>
            </w:pPr>
          </w:p>
        </w:tc>
        <w:tc>
          <w:tcPr>
            <w:tcW w:w="6783" w:type="dxa"/>
            <w:gridSpan w:val="3"/>
          </w:tcPr>
          <w:p w14:paraId="7E93E5E3" w14:textId="4E978DB8" w:rsidR="00917393" w:rsidRPr="00917393" w:rsidRDefault="0051210C" w:rsidP="00181B50">
            <w:pPr>
              <w:spacing w:before="0" w:after="0"/>
              <w:ind w:left="-788"/>
              <w:jc w:val="right"/>
              <w:rPr>
                <w:sz w:val="22"/>
                <w:szCs w:val="22"/>
              </w:rPr>
            </w:pPr>
            <w:r>
              <w:rPr>
                <w:rFonts w:ascii="Calibri" w:hAnsi="Calibri" w:cs="Calibri"/>
                <w:sz w:val="28"/>
                <w:szCs w:val="28"/>
                <w:lang w:val="en-US"/>
              </w:rPr>
              <w:t xml:space="preserve">IALS, Russell Square, London, Room </w:t>
            </w:r>
            <w:proofErr w:type="spellStart"/>
            <w:r>
              <w:rPr>
                <w:rFonts w:ascii="Calibri" w:hAnsi="Calibri" w:cs="Calibri"/>
                <w:sz w:val="28"/>
                <w:szCs w:val="28"/>
                <w:lang w:val="en-US"/>
              </w:rPr>
              <w:t>Room</w:t>
            </w:r>
            <w:proofErr w:type="spellEnd"/>
            <w:r>
              <w:rPr>
                <w:rFonts w:ascii="Calibri" w:hAnsi="Calibri" w:cs="Calibri"/>
                <w:sz w:val="28"/>
                <w:szCs w:val="28"/>
                <w:lang w:val="en-US"/>
              </w:rPr>
              <w:t xml:space="preserve"> L101</w:t>
            </w:r>
          </w:p>
        </w:tc>
      </w:tr>
      <w:tr w:rsidR="005D58C1" w:rsidRPr="00917393" w14:paraId="392AA4C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26499E7" w14:textId="7206617D" w:rsidR="002E45B1" w:rsidRPr="00F71AA1" w:rsidRDefault="005D58C1" w:rsidP="00085F21">
            <w:pPr>
              <w:pStyle w:val="Heading2"/>
              <w:rPr>
                <w:b w:val="0"/>
                <w:sz w:val="20"/>
                <w:szCs w:val="20"/>
              </w:rPr>
            </w:pPr>
            <w:r w:rsidRPr="00F71AA1">
              <w:rPr>
                <w:sz w:val="20"/>
                <w:szCs w:val="20"/>
              </w:rPr>
              <w:t>Present</w:t>
            </w:r>
            <w:r w:rsidR="00D53FB1" w:rsidRPr="00F71AA1">
              <w:rPr>
                <w:sz w:val="20"/>
                <w:szCs w:val="20"/>
              </w:rPr>
              <w:t xml:space="preserve">: </w:t>
            </w:r>
            <w:r w:rsidR="006140A7" w:rsidRPr="006140A7">
              <w:rPr>
                <w:b w:val="0"/>
                <w:sz w:val="20"/>
                <w:szCs w:val="20"/>
              </w:rPr>
              <w:t>Diamond Ashiagbor</w:t>
            </w:r>
            <w:r w:rsidR="00F71AA1" w:rsidRPr="00F71AA1">
              <w:rPr>
                <w:b w:val="0"/>
                <w:sz w:val="20"/>
                <w:szCs w:val="20"/>
              </w:rPr>
              <w:t xml:space="preserve">, </w:t>
            </w:r>
            <w:r w:rsidR="00A2134E">
              <w:rPr>
                <w:b w:val="0"/>
                <w:sz w:val="20"/>
                <w:szCs w:val="20"/>
              </w:rPr>
              <w:t xml:space="preserve">Sarah Blandy, </w:t>
            </w:r>
            <w:r w:rsidR="00085F21">
              <w:rPr>
                <w:b w:val="0"/>
                <w:sz w:val="20"/>
                <w:szCs w:val="20"/>
              </w:rPr>
              <w:t>Kevin J. Brown,</w:t>
            </w:r>
            <w:r w:rsidR="008203B6">
              <w:rPr>
                <w:b w:val="0"/>
                <w:sz w:val="20"/>
                <w:szCs w:val="20"/>
              </w:rPr>
              <w:t xml:space="preserve"> </w:t>
            </w:r>
            <w:r w:rsidR="00085F21" w:rsidRPr="00085F21">
              <w:rPr>
                <w:b w:val="0"/>
                <w:sz w:val="20"/>
                <w:szCs w:val="20"/>
              </w:rPr>
              <w:t>Emilie Cloatre</w:t>
            </w:r>
            <w:r w:rsidR="00085F21">
              <w:rPr>
                <w:b w:val="0"/>
                <w:sz w:val="20"/>
                <w:szCs w:val="20"/>
              </w:rPr>
              <w:t xml:space="preserve">, Naomi </w:t>
            </w:r>
            <w:proofErr w:type="spellStart"/>
            <w:r w:rsidR="00085F21">
              <w:rPr>
                <w:b w:val="0"/>
                <w:sz w:val="20"/>
                <w:szCs w:val="20"/>
              </w:rPr>
              <w:t>Creutzfeld</w:t>
            </w:r>
            <w:proofErr w:type="spellEnd"/>
            <w:r w:rsidR="00085F21">
              <w:rPr>
                <w:b w:val="0"/>
                <w:sz w:val="20"/>
                <w:szCs w:val="20"/>
              </w:rPr>
              <w:t>,</w:t>
            </w:r>
            <w:r w:rsidR="006140A7">
              <w:rPr>
                <w:b w:val="0"/>
                <w:sz w:val="20"/>
                <w:szCs w:val="20"/>
              </w:rPr>
              <w:t xml:space="preserve"> </w:t>
            </w:r>
            <w:r w:rsidR="00085F21">
              <w:rPr>
                <w:b w:val="0"/>
                <w:sz w:val="20"/>
                <w:szCs w:val="20"/>
              </w:rPr>
              <w:t xml:space="preserve">Jill Dickinson, </w:t>
            </w:r>
            <w:r w:rsidR="00F71AA1" w:rsidRPr="00F71AA1">
              <w:rPr>
                <w:b w:val="0"/>
                <w:sz w:val="20"/>
                <w:szCs w:val="20"/>
              </w:rPr>
              <w:t>Jess Guth</w:t>
            </w:r>
            <w:r w:rsidR="00085F21">
              <w:rPr>
                <w:b w:val="0"/>
                <w:sz w:val="20"/>
                <w:szCs w:val="20"/>
              </w:rPr>
              <w:t xml:space="preserve">, Rosie Harding, </w:t>
            </w:r>
            <w:r w:rsidR="00F71AA1" w:rsidRPr="00F71AA1">
              <w:rPr>
                <w:b w:val="0"/>
                <w:sz w:val="20"/>
                <w:szCs w:val="20"/>
              </w:rPr>
              <w:t xml:space="preserve">Lydia Hayes, </w:t>
            </w:r>
            <w:r w:rsidR="001B3922">
              <w:rPr>
                <w:b w:val="0"/>
                <w:sz w:val="20"/>
                <w:szCs w:val="20"/>
              </w:rPr>
              <w:t xml:space="preserve">Jen Hendry </w:t>
            </w:r>
            <w:r w:rsidR="00085F21">
              <w:rPr>
                <w:b w:val="0"/>
                <w:sz w:val="20"/>
                <w:szCs w:val="20"/>
              </w:rPr>
              <w:t xml:space="preserve">Rosemary Hunter, </w:t>
            </w:r>
            <w:r w:rsidR="00A2134E">
              <w:rPr>
                <w:b w:val="0"/>
                <w:sz w:val="20"/>
                <w:szCs w:val="20"/>
              </w:rPr>
              <w:t xml:space="preserve">Petra Mahy, </w:t>
            </w:r>
            <w:r w:rsidR="00085F21">
              <w:rPr>
                <w:b w:val="0"/>
                <w:sz w:val="20"/>
                <w:szCs w:val="20"/>
              </w:rPr>
              <w:t>Jed Meers, Marie Selwood</w:t>
            </w:r>
            <w:r w:rsidR="001B3922" w:rsidRPr="001B3922">
              <w:rPr>
                <w:b w:val="0"/>
                <w:sz w:val="20"/>
                <w:szCs w:val="20"/>
              </w:rPr>
              <w:t>, Nathan Emmerich</w:t>
            </w:r>
          </w:p>
        </w:tc>
        <w:tc>
          <w:tcPr>
            <w:tcW w:w="2163" w:type="dxa"/>
            <w:gridSpan w:val="2"/>
          </w:tcPr>
          <w:p w14:paraId="48712F26" w14:textId="77777777" w:rsidR="005D58C1" w:rsidRPr="00917393" w:rsidRDefault="005D58C1" w:rsidP="005D58C1">
            <w:pPr>
              <w:pStyle w:val="Heading3"/>
              <w:rPr>
                <w:sz w:val="22"/>
                <w:szCs w:val="22"/>
              </w:rPr>
            </w:pPr>
          </w:p>
        </w:tc>
      </w:tr>
      <w:tr w:rsidR="005D58C1" w:rsidRPr="00917393" w14:paraId="4C63ED7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400A702" w14:textId="77777777" w:rsidR="005D58C1" w:rsidRPr="00917393" w:rsidRDefault="005D58C1" w:rsidP="005D58C1">
            <w:pPr>
              <w:pStyle w:val="Heading2"/>
              <w:rPr>
                <w:sz w:val="22"/>
                <w:szCs w:val="22"/>
              </w:rPr>
            </w:pPr>
            <w:r w:rsidRPr="00917393">
              <w:rPr>
                <w:sz w:val="22"/>
                <w:szCs w:val="22"/>
              </w:rPr>
              <w:t>Agenda item</w:t>
            </w:r>
          </w:p>
        </w:tc>
        <w:tc>
          <w:tcPr>
            <w:tcW w:w="2163" w:type="dxa"/>
            <w:gridSpan w:val="2"/>
          </w:tcPr>
          <w:p w14:paraId="1813D876" w14:textId="77777777" w:rsidR="005D58C1" w:rsidRPr="00917393" w:rsidRDefault="005D58C1" w:rsidP="005D58C1">
            <w:pPr>
              <w:pStyle w:val="Heading3"/>
              <w:rPr>
                <w:sz w:val="22"/>
                <w:szCs w:val="22"/>
              </w:rPr>
            </w:pPr>
            <w:r w:rsidRPr="00917393">
              <w:rPr>
                <w:sz w:val="22"/>
                <w:szCs w:val="22"/>
              </w:rPr>
              <w:t>Action</w:t>
            </w:r>
          </w:p>
        </w:tc>
      </w:tr>
      <w:tr w:rsidR="005D58C1" w:rsidRPr="00917393" w14:paraId="3641230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09932AA" w14:textId="77777777" w:rsidR="005D58C1" w:rsidRPr="00917393" w:rsidRDefault="005D58C1" w:rsidP="0060004F">
            <w:pPr>
              <w:pStyle w:val="Heading2"/>
              <w:rPr>
                <w:sz w:val="22"/>
                <w:szCs w:val="22"/>
              </w:rPr>
            </w:pPr>
            <w:r w:rsidRPr="00917393">
              <w:rPr>
                <w:sz w:val="22"/>
                <w:szCs w:val="22"/>
              </w:rPr>
              <w:t>1. Apologies</w:t>
            </w:r>
          </w:p>
        </w:tc>
        <w:tc>
          <w:tcPr>
            <w:tcW w:w="2163" w:type="dxa"/>
            <w:gridSpan w:val="2"/>
          </w:tcPr>
          <w:p w14:paraId="00396E17" w14:textId="77777777" w:rsidR="005D58C1" w:rsidRPr="00917393" w:rsidRDefault="005D58C1" w:rsidP="005D58C1">
            <w:pPr>
              <w:rPr>
                <w:sz w:val="22"/>
                <w:szCs w:val="22"/>
              </w:rPr>
            </w:pPr>
          </w:p>
        </w:tc>
      </w:tr>
      <w:tr w:rsidR="00085F21" w:rsidRPr="00986644" w14:paraId="6E86297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BE97FA2" w14:textId="46181BD9" w:rsidR="00085F21" w:rsidRPr="00A60BC7" w:rsidRDefault="00085F21" w:rsidP="001B3922">
            <w:pPr>
              <w:rPr>
                <w:sz w:val="22"/>
                <w:szCs w:val="22"/>
              </w:rPr>
            </w:pPr>
            <w:r>
              <w:rPr>
                <w:rFonts w:cs="Arial"/>
                <w:sz w:val="20"/>
                <w:szCs w:val="20"/>
              </w:rPr>
              <w:t xml:space="preserve">Lois </w:t>
            </w:r>
            <w:proofErr w:type="spellStart"/>
            <w:r>
              <w:rPr>
                <w:rFonts w:cs="Arial"/>
                <w:sz w:val="20"/>
                <w:szCs w:val="20"/>
              </w:rPr>
              <w:t>Bibbings</w:t>
            </w:r>
            <w:proofErr w:type="spellEnd"/>
            <w:r>
              <w:rPr>
                <w:rFonts w:cs="Arial"/>
                <w:sz w:val="20"/>
                <w:szCs w:val="20"/>
              </w:rPr>
              <w:t xml:space="preserve">, </w:t>
            </w:r>
            <w:proofErr w:type="spellStart"/>
            <w:r>
              <w:rPr>
                <w:rFonts w:cs="Arial"/>
                <w:sz w:val="20"/>
                <w:szCs w:val="20"/>
              </w:rPr>
              <w:t>Nwudego</w:t>
            </w:r>
            <w:proofErr w:type="spellEnd"/>
            <w:r>
              <w:rPr>
                <w:rFonts w:cs="Arial"/>
                <w:sz w:val="20"/>
                <w:szCs w:val="20"/>
              </w:rPr>
              <w:t xml:space="preserve"> </w:t>
            </w:r>
            <w:proofErr w:type="spellStart"/>
            <w:r>
              <w:rPr>
                <w:rFonts w:cs="Arial"/>
                <w:sz w:val="20"/>
                <w:szCs w:val="20"/>
              </w:rPr>
              <w:t>Chinwuba</w:t>
            </w:r>
            <w:proofErr w:type="spellEnd"/>
            <w:r>
              <w:rPr>
                <w:rFonts w:cs="Arial"/>
                <w:sz w:val="20"/>
                <w:szCs w:val="20"/>
              </w:rPr>
              <w:t xml:space="preserve">, Dave Cowan, Sharon Cowan, Natalie Corbett, </w:t>
            </w:r>
            <w:r w:rsidRPr="00EB7F63">
              <w:rPr>
                <w:rFonts w:cs="Arial"/>
                <w:sz w:val="20"/>
                <w:szCs w:val="20"/>
              </w:rPr>
              <w:t xml:space="preserve">Carla </w:t>
            </w:r>
            <w:proofErr w:type="spellStart"/>
            <w:r w:rsidRPr="00EB7F63">
              <w:rPr>
                <w:rFonts w:cs="Arial"/>
                <w:sz w:val="20"/>
                <w:szCs w:val="20"/>
              </w:rPr>
              <w:t>Crifo</w:t>
            </w:r>
            <w:proofErr w:type="spellEnd"/>
            <w:r w:rsidRPr="00EB7F63">
              <w:rPr>
                <w:rFonts w:cs="Arial"/>
                <w:sz w:val="20"/>
                <w:szCs w:val="20"/>
              </w:rPr>
              <w:t xml:space="preserve">, </w:t>
            </w:r>
            <w:r>
              <w:rPr>
                <w:rFonts w:cs="Arial"/>
                <w:sz w:val="20"/>
                <w:szCs w:val="20"/>
              </w:rPr>
              <w:t xml:space="preserve">Kevin Crosby, Jonathan Garton, Nikki Godden-Rasul, Neil Graffin, Maebh Harding, Francis King, Mark O’Brien, </w:t>
            </w:r>
            <w:r w:rsidRPr="00EB7F63">
              <w:rPr>
                <w:rFonts w:cs="Arial"/>
                <w:sz w:val="20"/>
                <w:szCs w:val="20"/>
              </w:rPr>
              <w:t>Michael Thomson</w:t>
            </w:r>
            <w:r>
              <w:rPr>
                <w:rFonts w:cs="Arial"/>
                <w:sz w:val="20"/>
                <w:szCs w:val="20"/>
              </w:rPr>
              <w:t>, Tom Webb.</w:t>
            </w:r>
          </w:p>
        </w:tc>
        <w:tc>
          <w:tcPr>
            <w:tcW w:w="2163" w:type="dxa"/>
            <w:gridSpan w:val="2"/>
          </w:tcPr>
          <w:p w14:paraId="47D26C00" w14:textId="77777777" w:rsidR="00085F21" w:rsidRPr="00986644" w:rsidRDefault="00085F21" w:rsidP="005D58C1">
            <w:pPr>
              <w:rPr>
                <w:sz w:val="22"/>
                <w:szCs w:val="22"/>
              </w:rPr>
            </w:pPr>
          </w:p>
        </w:tc>
      </w:tr>
      <w:tr w:rsidR="00085F21" w:rsidRPr="00917393" w14:paraId="342AB5E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BF1C8E5" w14:textId="12C3355E" w:rsidR="00085F21" w:rsidRPr="00917393" w:rsidRDefault="00085F21" w:rsidP="0060004F">
            <w:pPr>
              <w:pStyle w:val="Heading2"/>
              <w:rPr>
                <w:sz w:val="22"/>
                <w:szCs w:val="22"/>
              </w:rPr>
            </w:pPr>
            <w:r w:rsidRPr="00917393">
              <w:rPr>
                <w:sz w:val="22"/>
                <w:szCs w:val="22"/>
              </w:rPr>
              <w:t xml:space="preserve">2. Minutes of </w:t>
            </w:r>
            <w:r w:rsidR="00B147CB">
              <w:rPr>
                <w:sz w:val="22"/>
                <w:szCs w:val="22"/>
              </w:rPr>
              <w:t>19</w:t>
            </w:r>
            <w:r>
              <w:rPr>
                <w:sz w:val="22"/>
                <w:szCs w:val="22"/>
              </w:rPr>
              <w:t>.0</w:t>
            </w:r>
            <w:r w:rsidR="00B147CB">
              <w:rPr>
                <w:sz w:val="22"/>
                <w:szCs w:val="22"/>
              </w:rPr>
              <w:t>5</w:t>
            </w:r>
            <w:r w:rsidRPr="00917393">
              <w:rPr>
                <w:sz w:val="22"/>
                <w:szCs w:val="22"/>
              </w:rPr>
              <w:t>.1</w:t>
            </w:r>
            <w:r>
              <w:rPr>
                <w:sz w:val="22"/>
                <w:szCs w:val="22"/>
              </w:rPr>
              <w:t>6</w:t>
            </w:r>
          </w:p>
        </w:tc>
        <w:tc>
          <w:tcPr>
            <w:tcW w:w="2163" w:type="dxa"/>
            <w:gridSpan w:val="2"/>
          </w:tcPr>
          <w:p w14:paraId="75B4CD09" w14:textId="77777777" w:rsidR="00085F21" w:rsidRPr="00917393" w:rsidRDefault="00085F21" w:rsidP="005D58C1">
            <w:pPr>
              <w:rPr>
                <w:sz w:val="22"/>
                <w:szCs w:val="22"/>
              </w:rPr>
            </w:pPr>
          </w:p>
        </w:tc>
      </w:tr>
      <w:tr w:rsidR="00085F21" w:rsidRPr="00917393" w14:paraId="6926567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5920F0D" w14:textId="77777777" w:rsidR="00085F21" w:rsidRPr="005C2125" w:rsidRDefault="00085F21" w:rsidP="008E64BB">
            <w:pPr>
              <w:rPr>
                <w:sz w:val="20"/>
                <w:szCs w:val="20"/>
              </w:rPr>
            </w:pPr>
            <w:r w:rsidRPr="005C2125">
              <w:rPr>
                <w:sz w:val="20"/>
                <w:szCs w:val="20"/>
              </w:rPr>
              <w:t>The Minutes were approved.</w:t>
            </w:r>
          </w:p>
        </w:tc>
        <w:tc>
          <w:tcPr>
            <w:tcW w:w="2163" w:type="dxa"/>
            <w:gridSpan w:val="2"/>
          </w:tcPr>
          <w:p w14:paraId="2F584A47" w14:textId="77777777" w:rsidR="00085F21" w:rsidRPr="00917393" w:rsidRDefault="00085F21" w:rsidP="005D58C1">
            <w:pPr>
              <w:rPr>
                <w:sz w:val="22"/>
                <w:szCs w:val="22"/>
              </w:rPr>
            </w:pPr>
          </w:p>
        </w:tc>
      </w:tr>
      <w:tr w:rsidR="00085F21" w:rsidRPr="00917393" w14:paraId="36CB711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ED0EB4C" w14:textId="77777777" w:rsidR="00085F21" w:rsidRPr="00917393" w:rsidRDefault="00085F21" w:rsidP="008E64BB">
            <w:pPr>
              <w:pStyle w:val="Heading2"/>
              <w:rPr>
                <w:sz w:val="22"/>
                <w:szCs w:val="22"/>
              </w:rPr>
            </w:pPr>
            <w:r w:rsidRPr="00917393">
              <w:rPr>
                <w:sz w:val="22"/>
                <w:szCs w:val="22"/>
              </w:rPr>
              <w:t>3.1 Chair</w:t>
            </w:r>
          </w:p>
        </w:tc>
        <w:tc>
          <w:tcPr>
            <w:tcW w:w="2163" w:type="dxa"/>
            <w:gridSpan w:val="2"/>
          </w:tcPr>
          <w:p w14:paraId="2FDFC669" w14:textId="77777777" w:rsidR="00085F21" w:rsidRPr="00917393" w:rsidRDefault="00085F21" w:rsidP="005D58C1">
            <w:pPr>
              <w:rPr>
                <w:sz w:val="22"/>
                <w:szCs w:val="22"/>
              </w:rPr>
            </w:pPr>
          </w:p>
        </w:tc>
      </w:tr>
      <w:tr w:rsidR="00085F21" w:rsidRPr="00917393" w14:paraId="64EE99D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46EBF6E" w14:textId="6715CF22" w:rsidR="00CE3D2E" w:rsidRPr="00CE3D2E" w:rsidRDefault="00CE3D2E" w:rsidP="00CE3D2E">
            <w:pPr>
              <w:spacing w:before="0" w:after="0"/>
              <w:rPr>
                <w:sz w:val="20"/>
                <w:szCs w:val="20"/>
              </w:rPr>
            </w:pPr>
            <w:r w:rsidRPr="00CE3D2E">
              <w:rPr>
                <w:sz w:val="20"/>
                <w:szCs w:val="20"/>
              </w:rPr>
              <w:t xml:space="preserve">RH offered congratulations on behalf of the executive to Diamond Ashiagbor who has been appointed to a Chair at the Institute of Advanced Legal Studies with responsibility for overseeing its research programmes. </w:t>
            </w:r>
          </w:p>
          <w:p w14:paraId="1401B7E2" w14:textId="77777777" w:rsidR="00CE3D2E" w:rsidRDefault="00CE3D2E" w:rsidP="00CE3D2E">
            <w:pPr>
              <w:spacing w:before="0" w:after="0"/>
              <w:rPr>
                <w:sz w:val="20"/>
                <w:szCs w:val="20"/>
              </w:rPr>
            </w:pPr>
          </w:p>
          <w:p w14:paraId="1B406642" w14:textId="333AD116" w:rsidR="00CE3D2E" w:rsidRPr="00CE3D2E" w:rsidRDefault="007137AE" w:rsidP="007137AE">
            <w:pPr>
              <w:spacing w:before="0" w:after="0"/>
              <w:rPr>
                <w:sz w:val="20"/>
                <w:szCs w:val="20"/>
              </w:rPr>
            </w:pPr>
            <w:r>
              <w:rPr>
                <w:sz w:val="20"/>
                <w:szCs w:val="20"/>
              </w:rPr>
              <w:t>RH announced that with</w:t>
            </w:r>
            <w:r w:rsidR="00CE3D2E" w:rsidRPr="00CE3D2E">
              <w:rPr>
                <w:sz w:val="20"/>
                <w:szCs w:val="20"/>
              </w:rPr>
              <w:t xml:space="preserve"> regret, Natalie Corbett has tendered her resignation as the SLSA</w:t>
            </w:r>
            <w:r>
              <w:rPr>
                <w:sz w:val="20"/>
                <w:szCs w:val="20"/>
              </w:rPr>
              <w:t xml:space="preserve"> postgraduate representative. </w:t>
            </w:r>
            <w:r w:rsidR="001B3922">
              <w:rPr>
                <w:sz w:val="20"/>
                <w:szCs w:val="20"/>
              </w:rPr>
              <w:t xml:space="preserve">A call has gone out for expressions of interest in taking over tis role. The </w:t>
            </w:r>
            <w:r>
              <w:rPr>
                <w:sz w:val="20"/>
                <w:szCs w:val="20"/>
              </w:rPr>
              <w:t xml:space="preserve">deadline </w:t>
            </w:r>
            <w:r w:rsidR="00DB7FA5">
              <w:rPr>
                <w:sz w:val="20"/>
                <w:szCs w:val="20"/>
              </w:rPr>
              <w:t>is</w:t>
            </w:r>
            <w:r>
              <w:rPr>
                <w:sz w:val="20"/>
                <w:szCs w:val="20"/>
              </w:rPr>
              <w:t xml:space="preserve"> </w:t>
            </w:r>
            <w:r w:rsidR="00CE3D2E" w:rsidRPr="00CE3D2E">
              <w:rPr>
                <w:sz w:val="20"/>
                <w:szCs w:val="20"/>
              </w:rPr>
              <w:t>30</w:t>
            </w:r>
            <w:r w:rsidR="00CE3D2E" w:rsidRPr="00CE3D2E">
              <w:rPr>
                <w:sz w:val="20"/>
                <w:szCs w:val="20"/>
                <w:vertAlign w:val="superscript"/>
              </w:rPr>
              <w:t>th</w:t>
            </w:r>
            <w:r w:rsidR="00CE3D2E" w:rsidRPr="00CE3D2E">
              <w:rPr>
                <w:sz w:val="20"/>
                <w:szCs w:val="20"/>
              </w:rPr>
              <w:t xml:space="preserve"> Septembe</w:t>
            </w:r>
            <w:r>
              <w:rPr>
                <w:sz w:val="20"/>
                <w:szCs w:val="20"/>
              </w:rPr>
              <w:t>r.</w:t>
            </w:r>
          </w:p>
          <w:p w14:paraId="109FA0F6" w14:textId="75265E09" w:rsidR="00CE3D2E" w:rsidRPr="00CE3D2E" w:rsidRDefault="00DB7FA5" w:rsidP="00CE3D2E">
            <w:pPr>
              <w:rPr>
                <w:sz w:val="20"/>
                <w:szCs w:val="20"/>
              </w:rPr>
            </w:pPr>
            <w:r>
              <w:rPr>
                <w:sz w:val="20"/>
                <w:szCs w:val="20"/>
              </w:rPr>
              <w:t xml:space="preserve">RH announced that </w:t>
            </w:r>
            <w:r w:rsidR="00CE3D2E" w:rsidRPr="00CE3D2E">
              <w:rPr>
                <w:sz w:val="20"/>
                <w:szCs w:val="20"/>
              </w:rPr>
              <w:t>Marie Fox</w:t>
            </w:r>
            <w:r>
              <w:rPr>
                <w:sz w:val="20"/>
                <w:szCs w:val="20"/>
              </w:rPr>
              <w:t xml:space="preserve"> </w:t>
            </w:r>
            <w:r w:rsidR="001B3922">
              <w:rPr>
                <w:sz w:val="20"/>
                <w:szCs w:val="20"/>
              </w:rPr>
              <w:t xml:space="preserve">has agreed to join the Exec at the next AGM with a view to </w:t>
            </w:r>
            <w:r>
              <w:rPr>
                <w:sz w:val="20"/>
                <w:szCs w:val="20"/>
              </w:rPr>
              <w:t>succeed</w:t>
            </w:r>
            <w:r w:rsidR="001B3922">
              <w:rPr>
                <w:sz w:val="20"/>
                <w:szCs w:val="20"/>
              </w:rPr>
              <w:t>ing</w:t>
            </w:r>
            <w:r>
              <w:rPr>
                <w:sz w:val="20"/>
                <w:szCs w:val="20"/>
              </w:rPr>
              <w:t xml:space="preserve"> Mark O’Brien as Treasurer</w:t>
            </w:r>
            <w:r w:rsidR="00CE3D2E" w:rsidRPr="00CE3D2E">
              <w:rPr>
                <w:sz w:val="20"/>
                <w:szCs w:val="20"/>
              </w:rPr>
              <w:t xml:space="preserve">. </w:t>
            </w:r>
            <w:r w:rsidR="001B3922">
              <w:rPr>
                <w:sz w:val="20"/>
                <w:szCs w:val="20"/>
              </w:rPr>
              <w:t>She</w:t>
            </w:r>
            <w:r>
              <w:rPr>
                <w:sz w:val="20"/>
                <w:szCs w:val="20"/>
              </w:rPr>
              <w:t xml:space="preserve"> will shadow MOB prior to taking on the role</w:t>
            </w:r>
            <w:r w:rsidR="00CE3D2E" w:rsidRPr="00CE3D2E">
              <w:rPr>
                <w:sz w:val="20"/>
                <w:szCs w:val="20"/>
              </w:rPr>
              <w:t xml:space="preserve">. </w:t>
            </w:r>
          </w:p>
          <w:p w14:paraId="56EEAC92" w14:textId="7D008584" w:rsidR="00CE3D2E" w:rsidRPr="00CE3D2E" w:rsidRDefault="00CE3D2E" w:rsidP="00CE3D2E">
            <w:pPr>
              <w:rPr>
                <w:sz w:val="20"/>
                <w:szCs w:val="20"/>
              </w:rPr>
            </w:pPr>
            <w:r w:rsidRPr="00CE3D2E">
              <w:rPr>
                <w:sz w:val="20"/>
                <w:szCs w:val="20"/>
              </w:rPr>
              <w:t xml:space="preserve">RH </w:t>
            </w:r>
            <w:r w:rsidR="001B3922">
              <w:rPr>
                <w:sz w:val="20"/>
                <w:szCs w:val="20"/>
              </w:rPr>
              <w:t xml:space="preserve">reminded members </w:t>
            </w:r>
            <w:r w:rsidR="000E5BE2">
              <w:rPr>
                <w:sz w:val="20"/>
                <w:szCs w:val="20"/>
              </w:rPr>
              <w:t xml:space="preserve">that </w:t>
            </w:r>
            <w:r w:rsidR="001B3922">
              <w:rPr>
                <w:sz w:val="20"/>
                <w:szCs w:val="20"/>
              </w:rPr>
              <w:t>her second term</w:t>
            </w:r>
            <w:r w:rsidR="000E5BE2">
              <w:rPr>
                <w:sz w:val="20"/>
                <w:szCs w:val="20"/>
              </w:rPr>
              <w:t xml:space="preserve"> </w:t>
            </w:r>
            <w:r w:rsidRPr="00CE3D2E">
              <w:rPr>
                <w:sz w:val="20"/>
                <w:szCs w:val="20"/>
              </w:rPr>
              <w:t xml:space="preserve">as Chair </w:t>
            </w:r>
            <w:r w:rsidR="000E5BE2">
              <w:rPr>
                <w:sz w:val="20"/>
                <w:szCs w:val="20"/>
              </w:rPr>
              <w:t xml:space="preserve">of the SLSA </w:t>
            </w:r>
            <w:r w:rsidR="001B3922">
              <w:rPr>
                <w:sz w:val="20"/>
                <w:szCs w:val="20"/>
              </w:rPr>
              <w:t xml:space="preserve">will come to an end </w:t>
            </w:r>
            <w:r w:rsidR="000E5BE2">
              <w:rPr>
                <w:sz w:val="20"/>
                <w:szCs w:val="20"/>
              </w:rPr>
              <w:t xml:space="preserve">at the next AGM. It was AGREED that the </w:t>
            </w:r>
            <w:r w:rsidRPr="00CE3D2E">
              <w:rPr>
                <w:sz w:val="20"/>
                <w:szCs w:val="20"/>
              </w:rPr>
              <w:t xml:space="preserve">Executive </w:t>
            </w:r>
            <w:r w:rsidR="000E5BE2">
              <w:rPr>
                <w:sz w:val="20"/>
                <w:szCs w:val="20"/>
              </w:rPr>
              <w:t xml:space="preserve">will nominate Rosie Harding as the next chair </w:t>
            </w:r>
            <w:r w:rsidRPr="00CE3D2E">
              <w:rPr>
                <w:sz w:val="20"/>
                <w:szCs w:val="20"/>
              </w:rPr>
              <w:t xml:space="preserve">at </w:t>
            </w:r>
            <w:r w:rsidR="000E5BE2">
              <w:rPr>
                <w:sz w:val="20"/>
                <w:szCs w:val="20"/>
              </w:rPr>
              <w:t xml:space="preserve">the </w:t>
            </w:r>
            <w:r w:rsidRPr="00CE3D2E">
              <w:rPr>
                <w:sz w:val="20"/>
                <w:szCs w:val="20"/>
              </w:rPr>
              <w:t xml:space="preserve">AGM. </w:t>
            </w:r>
          </w:p>
          <w:p w14:paraId="1D5F4784" w14:textId="78AD2048" w:rsidR="00CE3D2E" w:rsidRPr="00CE3D2E" w:rsidRDefault="000E5BE2" w:rsidP="00CE3D2E">
            <w:pPr>
              <w:rPr>
                <w:sz w:val="20"/>
                <w:szCs w:val="20"/>
              </w:rPr>
            </w:pPr>
            <w:r>
              <w:rPr>
                <w:sz w:val="20"/>
                <w:szCs w:val="20"/>
              </w:rPr>
              <w:t xml:space="preserve">RH introduced </w:t>
            </w:r>
            <w:r w:rsidR="005E6BE2" w:rsidRPr="005E6BE2">
              <w:rPr>
                <w:sz w:val="20"/>
                <w:szCs w:val="20"/>
              </w:rPr>
              <w:t xml:space="preserve">Nathan Emmerich </w:t>
            </w:r>
            <w:r w:rsidR="005E6BE2">
              <w:rPr>
                <w:sz w:val="20"/>
                <w:szCs w:val="20"/>
              </w:rPr>
              <w:t xml:space="preserve">(SLSA administrator) </w:t>
            </w:r>
            <w:r>
              <w:rPr>
                <w:sz w:val="20"/>
                <w:szCs w:val="20"/>
              </w:rPr>
              <w:t xml:space="preserve">to </w:t>
            </w:r>
            <w:r w:rsidR="005E6BE2">
              <w:rPr>
                <w:sz w:val="20"/>
                <w:szCs w:val="20"/>
              </w:rPr>
              <w:t xml:space="preserve">the </w:t>
            </w:r>
            <w:r>
              <w:rPr>
                <w:sz w:val="20"/>
                <w:szCs w:val="20"/>
              </w:rPr>
              <w:t xml:space="preserve">Executive and thanked him </w:t>
            </w:r>
            <w:r w:rsidR="005E6BE2">
              <w:rPr>
                <w:sz w:val="20"/>
                <w:szCs w:val="20"/>
              </w:rPr>
              <w:t xml:space="preserve">on behalf of the executive </w:t>
            </w:r>
            <w:r>
              <w:rPr>
                <w:sz w:val="20"/>
                <w:szCs w:val="20"/>
              </w:rPr>
              <w:t xml:space="preserve">for his continuing work. </w:t>
            </w:r>
          </w:p>
          <w:p w14:paraId="6B474AB3" w14:textId="2E953353" w:rsidR="00CE3D2E" w:rsidRPr="00CE3D2E" w:rsidRDefault="005E6BE2" w:rsidP="005E6BE2">
            <w:pPr>
              <w:jc w:val="both"/>
              <w:rPr>
                <w:sz w:val="20"/>
                <w:szCs w:val="20"/>
              </w:rPr>
            </w:pPr>
            <w:r w:rsidRPr="005E6BE2">
              <w:rPr>
                <w:sz w:val="20"/>
                <w:szCs w:val="20"/>
              </w:rPr>
              <w:t xml:space="preserve">RH </w:t>
            </w:r>
            <w:r w:rsidR="001E0877">
              <w:rPr>
                <w:sz w:val="20"/>
                <w:szCs w:val="20"/>
              </w:rPr>
              <w:t>raised the issue for further nominations</w:t>
            </w:r>
            <w:r w:rsidRPr="005E6BE2">
              <w:rPr>
                <w:sz w:val="20"/>
                <w:szCs w:val="20"/>
              </w:rPr>
              <w:t xml:space="preserve"> </w:t>
            </w:r>
            <w:r w:rsidR="001B3922">
              <w:rPr>
                <w:sz w:val="20"/>
                <w:szCs w:val="20"/>
              </w:rPr>
              <w:t xml:space="preserve">for the </w:t>
            </w:r>
            <w:r w:rsidRPr="005E6BE2">
              <w:rPr>
                <w:sz w:val="20"/>
                <w:szCs w:val="20"/>
              </w:rPr>
              <w:t xml:space="preserve">Academy of Social Sciences. </w:t>
            </w:r>
            <w:r w:rsidR="00CE3D2E" w:rsidRPr="005E6BE2">
              <w:rPr>
                <w:sz w:val="20"/>
                <w:szCs w:val="20"/>
              </w:rPr>
              <w:t>M</w:t>
            </w:r>
            <w:r w:rsidRPr="005E6BE2">
              <w:rPr>
                <w:sz w:val="20"/>
                <w:szCs w:val="20"/>
              </w:rPr>
              <w:t xml:space="preserve">arie </w:t>
            </w:r>
            <w:r w:rsidR="00CE3D2E" w:rsidRPr="005E6BE2">
              <w:rPr>
                <w:sz w:val="20"/>
                <w:szCs w:val="20"/>
              </w:rPr>
              <w:t>S</w:t>
            </w:r>
            <w:r w:rsidRPr="005E6BE2">
              <w:rPr>
                <w:sz w:val="20"/>
                <w:szCs w:val="20"/>
              </w:rPr>
              <w:t xml:space="preserve">elwood to put a </w:t>
            </w:r>
            <w:r w:rsidR="001B3922">
              <w:rPr>
                <w:sz w:val="20"/>
                <w:szCs w:val="20"/>
              </w:rPr>
              <w:t>call</w:t>
            </w:r>
            <w:r w:rsidR="001B3922" w:rsidRPr="005E6BE2">
              <w:rPr>
                <w:sz w:val="20"/>
                <w:szCs w:val="20"/>
              </w:rPr>
              <w:t xml:space="preserve"> </w:t>
            </w:r>
            <w:r w:rsidRPr="005E6BE2">
              <w:rPr>
                <w:sz w:val="20"/>
                <w:szCs w:val="20"/>
              </w:rPr>
              <w:t xml:space="preserve">for </w:t>
            </w:r>
            <w:proofErr w:type="spellStart"/>
            <w:r w:rsidR="001B3922">
              <w:rPr>
                <w:sz w:val="20"/>
                <w:szCs w:val="20"/>
              </w:rPr>
              <w:t>AcSS</w:t>
            </w:r>
            <w:proofErr w:type="spellEnd"/>
            <w:r w:rsidR="001B3922">
              <w:rPr>
                <w:sz w:val="20"/>
                <w:szCs w:val="20"/>
              </w:rPr>
              <w:t xml:space="preserve"> </w:t>
            </w:r>
            <w:r w:rsidRPr="005E6BE2">
              <w:rPr>
                <w:sz w:val="20"/>
                <w:szCs w:val="20"/>
              </w:rPr>
              <w:t xml:space="preserve">nominations in the </w:t>
            </w:r>
            <w:r w:rsidR="001B3922">
              <w:rPr>
                <w:sz w:val="20"/>
                <w:szCs w:val="20"/>
              </w:rPr>
              <w:t>e-</w:t>
            </w:r>
            <w:r w:rsidR="00CE3D2E" w:rsidRPr="005E6BE2">
              <w:rPr>
                <w:sz w:val="20"/>
                <w:szCs w:val="20"/>
              </w:rPr>
              <w:t>Bulletin.</w:t>
            </w:r>
          </w:p>
          <w:p w14:paraId="29099443" w14:textId="509F89A3" w:rsidR="00CE3D2E" w:rsidRPr="00CE3D2E" w:rsidRDefault="00CE3D2E" w:rsidP="00CE3D2E">
            <w:pPr>
              <w:rPr>
                <w:sz w:val="20"/>
                <w:szCs w:val="20"/>
              </w:rPr>
            </w:pPr>
            <w:r w:rsidRPr="00CE3D2E">
              <w:rPr>
                <w:sz w:val="20"/>
                <w:szCs w:val="20"/>
              </w:rPr>
              <w:t xml:space="preserve">RH reported on </w:t>
            </w:r>
            <w:r w:rsidR="001B3922">
              <w:rPr>
                <w:sz w:val="20"/>
                <w:szCs w:val="20"/>
              </w:rPr>
              <w:t xml:space="preserve">the annual </w:t>
            </w:r>
            <w:r w:rsidRPr="00CE3D2E">
              <w:rPr>
                <w:sz w:val="20"/>
                <w:szCs w:val="20"/>
              </w:rPr>
              <w:t xml:space="preserve">meeting </w:t>
            </w:r>
            <w:r w:rsidR="001B3922">
              <w:rPr>
                <w:sz w:val="20"/>
                <w:szCs w:val="20"/>
              </w:rPr>
              <w:t xml:space="preserve">of learned societies </w:t>
            </w:r>
            <w:r w:rsidRPr="00CE3D2E">
              <w:rPr>
                <w:sz w:val="20"/>
                <w:szCs w:val="20"/>
              </w:rPr>
              <w:t>with Law Commission with Rosie</w:t>
            </w:r>
            <w:r w:rsidR="00C21AF4">
              <w:rPr>
                <w:sz w:val="20"/>
                <w:szCs w:val="20"/>
              </w:rPr>
              <w:t xml:space="preserve"> </w:t>
            </w:r>
            <w:r w:rsidRPr="00CE3D2E">
              <w:rPr>
                <w:sz w:val="20"/>
                <w:szCs w:val="20"/>
              </w:rPr>
              <w:t>H</w:t>
            </w:r>
            <w:r w:rsidR="00C21AF4">
              <w:rPr>
                <w:sz w:val="20"/>
                <w:szCs w:val="20"/>
              </w:rPr>
              <w:t>arding</w:t>
            </w:r>
            <w:r w:rsidRPr="00CE3D2E">
              <w:rPr>
                <w:sz w:val="20"/>
                <w:szCs w:val="20"/>
              </w:rPr>
              <w:t xml:space="preserve">. </w:t>
            </w:r>
            <w:r w:rsidR="002F3DAE">
              <w:rPr>
                <w:sz w:val="20"/>
                <w:szCs w:val="20"/>
              </w:rPr>
              <w:t>The executive d</w:t>
            </w:r>
            <w:r w:rsidRPr="00CE3D2E">
              <w:rPr>
                <w:sz w:val="20"/>
                <w:szCs w:val="20"/>
              </w:rPr>
              <w:t xml:space="preserve">iscussed formal and informal meetings and contact between SLSA and </w:t>
            </w:r>
            <w:r w:rsidR="002F3DAE">
              <w:rPr>
                <w:sz w:val="20"/>
                <w:szCs w:val="20"/>
              </w:rPr>
              <w:t xml:space="preserve">the </w:t>
            </w:r>
            <w:r w:rsidRPr="00CE3D2E">
              <w:rPr>
                <w:sz w:val="20"/>
                <w:szCs w:val="20"/>
              </w:rPr>
              <w:t xml:space="preserve">Law Commission. </w:t>
            </w:r>
          </w:p>
          <w:p w14:paraId="5C78A1B1" w14:textId="77777777" w:rsidR="00A851A9" w:rsidRDefault="00CE3D2E" w:rsidP="00E772C8">
            <w:pPr>
              <w:rPr>
                <w:sz w:val="20"/>
                <w:szCs w:val="20"/>
              </w:rPr>
            </w:pPr>
            <w:r w:rsidRPr="00CE3D2E">
              <w:rPr>
                <w:sz w:val="20"/>
                <w:szCs w:val="20"/>
              </w:rPr>
              <w:t xml:space="preserve">LSA liaison work reported on by RH. </w:t>
            </w:r>
            <w:r w:rsidR="00E772C8">
              <w:rPr>
                <w:sz w:val="20"/>
                <w:szCs w:val="20"/>
              </w:rPr>
              <w:t>The</w:t>
            </w:r>
            <w:r w:rsidR="00E772C8" w:rsidRPr="00E772C8">
              <w:rPr>
                <w:sz w:val="20"/>
                <w:szCs w:val="20"/>
              </w:rPr>
              <w:t xml:space="preserve"> liaison work at the LSA conference in Ne</w:t>
            </w:r>
            <w:r w:rsidR="00E772C8">
              <w:rPr>
                <w:sz w:val="20"/>
                <w:szCs w:val="20"/>
              </w:rPr>
              <w:t>w Orleans was very successful. RH reported on her attendance at</w:t>
            </w:r>
            <w:r w:rsidR="00E772C8" w:rsidRPr="00E772C8">
              <w:rPr>
                <w:sz w:val="20"/>
                <w:szCs w:val="20"/>
              </w:rPr>
              <w:t xml:space="preserve"> a meeting with members of the LSA’s International Activities Committee which resulted in several new </w:t>
            </w:r>
            <w:r w:rsidR="00E772C8">
              <w:rPr>
                <w:sz w:val="20"/>
                <w:szCs w:val="20"/>
              </w:rPr>
              <w:t xml:space="preserve">contacts which </w:t>
            </w:r>
            <w:r w:rsidR="00E772C8" w:rsidRPr="00E772C8">
              <w:rPr>
                <w:sz w:val="20"/>
                <w:szCs w:val="20"/>
              </w:rPr>
              <w:t xml:space="preserve">have </w:t>
            </w:r>
            <w:r w:rsidR="00E772C8">
              <w:rPr>
                <w:sz w:val="20"/>
                <w:szCs w:val="20"/>
              </w:rPr>
              <w:t xml:space="preserve">been </w:t>
            </w:r>
            <w:r w:rsidR="00E772C8" w:rsidRPr="00E772C8">
              <w:rPr>
                <w:sz w:val="20"/>
                <w:szCs w:val="20"/>
              </w:rPr>
              <w:t xml:space="preserve">passed on to Sharon </w:t>
            </w:r>
            <w:r w:rsidR="00E772C8">
              <w:rPr>
                <w:sz w:val="20"/>
                <w:szCs w:val="20"/>
              </w:rPr>
              <w:t xml:space="preserve">Cowan, the </w:t>
            </w:r>
            <w:r w:rsidR="00E772C8" w:rsidRPr="00E772C8">
              <w:rPr>
                <w:sz w:val="20"/>
                <w:szCs w:val="20"/>
              </w:rPr>
              <w:t>In</w:t>
            </w:r>
            <w:r w:rsidR="00E772C8">
              <w:rPr>
                <w:sz w:val="20"/>
                <w:szCs w:val="20"/>
              </w:rPr>
              <w:t>ternational Liaison Officer. RH reported that there was</w:t>
            </w:r>
            <w:r w:rsidR="00E772C8" w:rsidRPr="00E772C8">
              <w:rPr>
                <w:sz w:val="20"/>
                <w:szCs w:val="20"/>
              </w:rPr>
              <w:t xml:space="preserve"> a lot of interest in future SLSA activities and potential joint activities with other associations, including the RCSL, the Asian Law &amp; Society Association and the Israeli Law and Society Association</w:t>
            </w:r>
            <w:r w:rsidR="00E772C8">
              <w:rPr>
                <w:sz w:val="20"/>
                <w:szCs w:val="20"/>
              </w:rPr>
              <w:t>. RH reported that t</w:t>
            </w:r>
            <w:r w:rsidR="00E772C8" w:rsidRPr="00E772C8">
              <w:rPr>
                <w:sz w:val="20"/>
                <w:szCs w:val="20"/>
              </w:rPr>
              <w:t xml:space="preserve">he </w:t>
            </w:r>
            <w:r w:rsidR="00E772C8">
              <w:rPr>
                <w:sz w:val="20"/>
                <w:szCs w:val="20"/>
              </w:rPr>
              <w:t xml:space="preserve">drinks reception hosted by the SLSA at the LSA </w:t>
            </w:r>
            <w:r w:rsidR="00E772C8" w:rsidRPr="00E772C8">
              <w:rPr>
                <w:sz w:val="20"/>
                <w:szCs w:val="20"/>
              </w:rPr>
              <w:t xml:space="preserve">was very well attended </w:t>
            </w:r>
            <w:r w:rsidR="00E772C8">
              <w:rPr>
                <w:sz w:val="20"/>
                <w:szCs w:val="20"/>
              </w:rPr>
              <w:t xml:space="preserve">and </w:t>
            </w:r>
            <w:r w:rsidR="00E772C8" w:rsidRPr="00E772C8">
              <w:rPr>
                <w:sz w:val="20"/>
                <w:szCs w:val="20"/>
              </w:rPr>
              <w:t>rece</w:t>
            </w:r>
            <w:r w:rsidR="00E772C8">
              <w:rPr>
                <w:sz w:val="20"/>
                <w:szCs w:val="20"/>
              </w:rPr>
              <w:t xml:space="preserve">ived </w:t>
            </w:r>
          </w:p>
          <w:p w14:paraId="758C2EAF" w14:textId="4F0B86FE" w:rsidR="00E772C8" w:rsidRPr="00E772C8" w:rsidRDefault="00E772C8" w:rsidP="00E772C8">
            <w:pPr>
              <w:rPr>
                <w:sz w:val="20"/>
                <w:szCs w:val="20"/>
              </w:rPr>
            </w:pPr>
            <w:r>
              <w:rPr>
                <w:sz w:val="20"/>
                <w:szCs w:val="20"/>
              </w:rPr>
              <w:lastRenderedPageBreak/>
              <w:t xml:space="preserve">appreciative </w:t>
            </w:r>
            <w:proofErr w:type="spellStart"/>
            <w:r>
              <w:rPr>
                <w:sz w:val="20"/>
                <w:szCs w:val="20"/>
              </w:rPr>
              <w:t>feedback.</w:t>
            </w:r>
            <w:r w:rsidR="001B3922">
              <w:rPr>
                <w:sz w:val="20"/>
                <w:szCs w:val="20"/>
              </w:rPr>
              <w:t>L</w:t>
            </w:r>
            <w:r w:rsidRPr="00E772C8">
              <w:rPr>
                <w:sz w:val="20"/>
                <w:szCs w:val="20"/>
              </w:rPr>
              <w:t>onger</w:t>
            </w:r>
            <w:proofErr w:type="spellEnd"/>
            <w:r w:rsidRPr="00E772C8">
              <w:rPr>
                <w:sz w:val="20"/>
                <w:szCs w:val="20"/>
              </w:rPr>
              <w:t>-term relationships with th</w:t>
            </w:r>
            <w:r w:rsidR="00104F53">
              <w:rPr>
                <w:sz w:val="20"/>
                <w:szCs w:val="20"/>
              </w:rPr>
              <w:t>e LSA</w:t>
            </w:r>
            <w:r w:rsidR="001B3922">
              <w:rPr>
                <w:sz w:val="20"/>
                <w:szCs w:val="20"/>
              </w:rPr>
              <w:t>, however,</w:t>
            </w:r>
            <w:r w:rsidR="00104F53">
              <w:rPr>
                <w:sz w:val="20"/>
                <w:szCs w:val="20"/>
              </w:rPr>
              <w:t xml:space="preserve"> remain unresolved</w:t>
            </w:r>
            <w:r w:rsidRPr="00E772C8">
              <w:rPr>
                <w:sz w:val="20"/>
                <w:szCs w:val="20"/>
              </w:rPr>
              <w:t>. The International Activities Committee submitted its report – to which we contributed – to the LSA Board of Trustees at its meeting held in New Orleans, but their response has not yet been notified. There will be a new Executive Officer and</w:t>
            </w:r>
            <w:r w:rsidR="00104F53">
              <w:rPr>
                <w:sz w:val="20"/>
                <w:szCs w:val="20"/>
              </w:rPr>
              <w:t xml:space="preserve"> new Chair of the LSA next year.</w:t>
            </w:r>
            <w:r w:rsidR="00845719">
              <w:rPr>
                <w:sz w:val="20"/>
                <w:szCs w:val="20"/>
              </w:rPr>
              <w:t xml:space="preserve"> </w:t>
            </w:r>
          </w:p>
          <w:p w14:paraId="0E42472E" w14:textId="0846A96D" w:rsidR="00CE3D2E" w:rsidRDefault="00104F53" w:rsidP="00CE3D2E">
            <w:pPr>
              <w:rPr>
                <w:sz w:val="20"/>
                <w:szCs w:val="20"/>
              </w:rPr>
            </w:pPr>
            <w:r>
              <w:rPr>
                <w:sz w:val="20"/>
                <w:szCs w:val="20"/>
              </w:rPr>
              <w:t xml:space="preserve">RH reported that she and Michael Thomson </w:t>
            </w:r>
            <w:r w:rsidR="00E772C8" w:rsidRPr="00E772C8">
              <w:rPr>
                <w:sz w:val="20"/>
                <w:szCs w:val="20"/>
              </w:rPr>
              <w:t xml:space="preserve">attended the start of the Planning Committee meeting for the 2017 Mexico City conference, however </w:t>
            </w:r>
            <w:r w:rsidR="001B3922">
              <w:rPr>
                <w:sz w:val="20"/>
                <w:szCs w:val="20"/>
              </w:rPr>
              <w:t>they</w:t>
            </w:r>
            <w:r w:rsidR="00E772C8" w:rsidRPr="00E772C8">
              <w:rPr>
                <w:sz w:val="20"/>
                <w:szCs w:val="20"/>
              </w:rPr>
              <w:t xml:space="preserve"> both had to leave to catch flights before much progress had been m</w:t>
            </w:r>
            <w:r>
              <w:rPr>
                <w:sz w:val="20"/>
                <w:szCs w:val="20"/>
              </w:rPr>
              <w:t xml:space="preserve">ade through the agenda. </w:t>
            </w:r>
          </w:p>
          <w:p w14:paraId="1FB16E94" w14:textId="30B00105" w:rsidR="00CE3D2E" w:rsidRPr="00CE3D2E" w:rsidRDefault="003F3568" w:rsidP="00CE3D2E">
            <w:pPr>
              <w:rPr>
                <w:sz w:val="20"/>
                <w:szCs w:val="20"/>
              </w:rPr>
            </w:pPr>
            <w:r w:rsidRPr="003F3568">
              <w:rPr>
                <w:sz w:val="20"/>
                <w:szCs w:val="20"/>
              </w:rPr>
              <w:t xml:space="preserve">As notified by email, </w:t>
            </w:r>
            <w:r>
              <w:rPr>
                <w:sz w:val="20"/>
                <w:szCs w:val="20"/>
              </w:rPr>
              <w:t>the association has</w:t>
            </w:r>
            <w:r w:rsidRPr="003F3568">
              <w:rPr>
                <w:sz w:val="20"/>
                <w:szCs w:val="20"/>
              </w:rPr>
              <w:t xml:space="preserve"> been asked to write a short piece (500-1000 words) for the next RCSL newsletter on the effects of Br</w:t>
            </w:r>
            <w:r>
              <w:rPr>
                <w:sz w:val="20"/>
                <w:szCs w:val="20"/>
              </w:rPr>
              <w:t xml:space="preserve">exit on </w:t>
            </w:r>
            <w:proofErr w:type="spellStart"/>
            <w:r>
              <w:rPr>
                <w:sz w:val="20"/>
                <w:szCs w:val="20"/>
              </w:rPr>
              <w:t>socio-legal</w:t>
            </w:r>
            <w:proofErr w:type="spellEnd"/>
            <w:r>
              <w:rPr>
                <w:sz w:val="20"/>
                <w:szCs w:val="20"/>
              </w:rPr>
              <w:t xml:space="preserve"> scholarship</w:t>
            </w:r>
            <w:r w:rsidRPr="003F3568">
              <w:rPr>
                <w:sz w:val="20"/>
                <w:szCs w:val="20"/>
              </w:rPr>
              <w:t xml:space="preserve">. </w:t>
            </w:r>
            <w:r>
              <w:rPr>
                <w:sz w:val="20"/>
                <w:szCs w:val="20"/>
              </w:rPr>
              <w:t>I</w:t>
            </w:r>
            <w:r w:rsidRPr="003F3568">
              <w:rPr>
                <w:sz w:val="20"/>
                <w:szCs w:val="20"/>
              </w:rPr>
              <w:t xml:space="preserve">t </w:t>
            </w:r>
            <w:r w:rsidR="00F1716D">
              <w:rPr>
                <w:sz w:val="20"/>
                <w:szCs w:val="20"/>
              </w:rPr>
              <w:t xml:space="preserve">should include reassurance that we are not about to cut off international links, and </w:t>
            </w:r>
            <w:r w:rsidRPr="003F3568">
              <w:rPr>
                <w:sz w:val="20"/>
                <w:szCs w:val="20"/>
              </w:rPr>
              <w:t xml:space="preserve">could also include a substantive argument about Brexit and </w:t>
            </w:r>
            <w:proofErr w:type="spellStart"/>
            <w:r w:rsidRPr="003F3568">
              <w:rPr>
                <w:sz w:val="20"/>
                <w:szCs w:val="20"/>
              </w:rPr>
              <w:t>socio</w:t>
            </w:r>
            <w:r>
              <w:rPr>
                <w:sz w:val="20"/>
                <w:szCs w:val="20"/>
              </w:rPr>
              <w:t>-legal</w:t>
            </w:r>
            <w:proofErr w:type="spellEnd"/>
            <w:r>
              <w:rPr>
                <w:sz w:val="20"/>
                <w:szCs w:val="20"/>
              </w:rPr>
              <w:t xml:space="preserve"> studies. P</w:t>
            </w:r>
            <w:r w:rsidRPr="003F3568">
              <w:rPr>
                <w:sz w:val="20"/>
                <w:szCs w:val="20"/>
              </w:rPr>
              <w:t xml:space="preserve">otential authors </w:t>
            </w:r>
            <w:r>
              <w:rPr>
                <w:sz w:val="20"/>
                <w:szCs w:val="20"/>
              </w:rPr>
              <w:t xml:space="preserve">were discussed. </w:t>
            </w:r>
            <w:r w:rsidR="00CE3D2E" w:rsidRPr="00CE3D2E">
              <w:rPr>
                <w:sz w:val="20"/>
                <w:szCs w:val="20"/>
              </w:rPr>
              <w:t xml:space="preserve">RH to co-ordinate this. 500-1000 words. Due </w:t>
            </w:r>
            <w:proofErr w:type="spellStart"/>
            <w:r w:rsidR="00CE3D2E" w:rsidRPr="00CE3D2E">
              <w:rPr>
                <w:sz w:val="20"/>
                <w:szCs w:val="20"/>
              </w:rPr>
              <w:t>mid December</w:t>
            </w:r>
            <w:proofErr w:type="spellEnd"/>
            <w:r w:rsidR="00CE3D2E" w:rsidRPr="00CE3D2E">
              <w:rPr>
                <w:sz w:val="20"/>
                <w:szCs w:val="20"/>
              </w:rPr>
              <w:t xml:space="preserve">. </w:t>
            </w:r>
          </w:p>
          <w:p w14:paraId="1A6E84EF" w14:textId="39424267" w:rsidR="00085F21" w:rsidRPr="005C2125" w:rsidRDefault="00085F21" w:rsidP="00681BD9">
            <w:pPr>
              <w:jc w:val="both"/>
              <w:rPr>
                <w:sz w:val="20"/>
                <w:szCs w:val="20"/>
              </w:rPr>
            </w:pPr>
          </w:p>
        </w:tc>
        <w:tc>
          <w:tcPr>
            <w:tcW w:w="2163" w:type="dxa"/>
            <w:gridSpan w:val="2"/>
          </w:tcPr>
          <w:p w14:paraId="1CEE8C88" w14:textId="77777777" w:rsidR="00085F21" w:rsidRPr="005C2125" w:rsidRDefault="00085F21" w:rsidP="005D58C1">
            <w:pPr>
              <w:rPr>
                <w:sz w:val="20"/>
                <w:szCs w:val="20"/>
              </w:rPr>
            </w:pPr>
          </w:p>
          <w:p w14:paraId="08DF141F" w14:textId="77777777" w:rsidR="00085F21" w:rsidRDefault="00085F21" w:rsidP="001963E8">
            <w:pPr>
              <w:rPr>
                <w:sz w:val="20"/>
                <w:szCs w:val="20"/>
              </w:rPr>
            </w:pPr>
          </w:p>
          <w:p w14:paraId="32EF189F" w14:textId="77777777" w:rsidR="00A851A9" w:rsidRDefault="00A851A9" w:rsidP="001963E8">
            <w:pPr>
              <w:rPr>
                <w:sz w:val="20"/>
                <w:szCs w:val="20"/>
              </w:rPr>
            </w:pPr>
          </w:p>
          <w:p w14:paraId="19905352" w14:textId="50D9362C" w:rsidR="00A851A9" w:rsidRDefault="00A851A9" w:rsidP="001963E8">
            <w:pPr>
              <w:rPr>
                <w:sz w:val="20"/>
                <w:szCs w:val="20"/>
              </w:rPr>
            </w:pPr>
            <w:r>
              <w:rPr>
                <w:sz w:val="20"/>
                <w:szCs w:val="20"/>
              </w:rPr>
              <w:t>RH</w:t>
            </w:r>
          </w:p>
          <w:p w14:paraId="39DB577B" w14:textId="77777777" w:rsidR="00A851A9" w:rsidRDefault="00A851A9" w:rsidP="005A2EA5">
            <w:pPr>
              <w:rPr>
                <w:sz w:val="20"/>
                <w:szCs w:val="20"/>
              </w:rPr>
            </w:pPr>
          </w:p>
          <w:p w14:paraId="1A33543E" w14:textId="77777777" w:rsidR="00A851A9" w:rsidRDefault="00A851A9" w:rsidP="005A2EA5">
            <w:pPr>
              <w:rPr>
                <w:sz w:val="20"/>
                <w:szCs w:val="20"/>
              </w:rPr>
            </w:pPr>
          </w:p>
          <w:p w14:paraId="077C34EF" w14:textId="77777777" w:rsidR="00A851A9" w:rsidRDefault="00A851A9" w:rsidP="005A2EA5">
            <w:pPr>
              <w:rPr>
                <w:sz w:val="20"/>
                <w:szCs w:val="20"/>
              </w:rPr>
            </w:pPr>
          </w:p>
          <w:p w14:paraId="43076202" w14:textId="77777777" w:rsidR="00A851A9" w:rsidRDefault="00A851A9" w:rsidP="005A2EA5">
            <w:pPr>
              <w:rPr>
                <w:sz w:val="20"/>
                <w:szCs w:val="20"/>
              </w:rPr>
            </w:pPr>
          </w:p>
          <w:p w14:paraId="0D47AE83" w14:textId="77777777" w:rsidR="00A851A9" w:rsidRDefault="00A851A9" w:rsidP="005A2EA5">
            <w:pPr>
              <w:rPr>
                <w:sz w:val="20"/>
                <w:szCs w:val="20"/>
              </w:rPr>
            </w:pPr>
          </w:p>
          <w:p w14:paraId="11FE8B85" w14:textId="77777777" w:rsidR="00A851A9" w:rsidRDefault="00A851A9" w:rsidP="005A2EA5">
            <w:pPr>
              <w:rPr>
                <w:sz w:val="20"/>
                <w:szCs w:val="20"/>
              </w:rPr>
            </w:pPr>
          </w:p>
          <w:p w14:paraId="6D3B1C12" w14:textId="77777777" w:rsidR="00A851A9" w:rsidRDefault="00A851A9" w:rsidP="005A2EA5">
            <w:pPr>
              <w:rPr>
                <w:sz w:val="20"/>
                <w:szCs w:val="20"/>
              </w:rPr>
            </w:pPr>
          </w:p>
          <w:p w14:paraId="0FB0C592" w14:textId="1E7CE84A" w:rsidR="00A851A9" w:rsidRDefault="001B3922" w:rsidP="005A2EA5">
            <w:pPr>
              <w:rPr>
                <w:sz w:val="20"/>
                <w:szCs w:val="20"/>
              </w:rPr>
            </w:pPr>
            <w:r>
              <w:rPr>
                <w:sz w:val="20"/>
                <w:szCs w:val="20"/>
              </w:rPr>
              <w:t>MS</w:t>
            </w:r>
          </w:p>
          <w:p w14:paraId="0B981C3A" w14:textId="77777777" w:rsidR="00A851A9" w:rsidRDefault="00A851A9" w:rsidP="005A2EA5">
            <w:pPr>
              <w:rPr>
                <w:sz w:val="20"/>
                <w:szCs w:val="20"/>
              </w:rPr>
            </w:pPr>
          </w:p>
          <w:p w14:paraId="75546F0A" w14:textId="77777777" w:rsidR="001B3922" w:rsidRDefault="001B3922" w:rsidP="005A2EA5">
            <w:pPr>
              <w:rPr>
                <w:sz w:val="20"/>
                <w:szCs w:val="20"/>
              </w:rPr>
            </w:pPr>
          </w:p>
          <w:p w14:paraId="4334B9F6" w14:textId="77777777" w:rsidR="001B3922" w:rsidRDefault="001B3922" w:rsidP="005A2EA5">
            <w:pPr>
              <w:rPr>
                <w:sz w:val="20"/>
                <w:szCs w:val="20"/>
              </w:rPr>
            </w:pPr>
          </w:p>
          <w:p w14:paraId="58CED86D" w14:textId="77777777" w:rsidR="001B3922" w:rsidRDefault="001B3922" w:rsidP="005A2EA5">
            <w:pPr>
              <w:rPr>
                <w:sz w:val="20"/>
                <w:szCs w:val="20"/>
              </w:rPr>
            </w:pPr>
          </w:p>
          <w:p w14:paraId="6B5D2B12" w14:textId="77777777" w:rsidR="00A851A9" w:rsidRDefault="00A851A9" w:rsidP="005A2EA5">
            <w:pPr>
              <w:rPr>
                <w:sz w:val="20"/>
                <w:szCs w:val="20"/>
              </w:rPr>
            </w:pPr>
            <w:r>
              <w:rPr>
                <w:sz w:val="20"/>
                <w:szCs w:val="20"/>
              </w:rPr>
              <w:t>SC</w:t>
            </w:r>
          </w:p>
          <w:p w14:paraId="704A3E08" w14:textId="77777777" w:rsidR="00A851A9" w:rsidRDefault="00A851A9" w:rsidP="005A2EA5">
            <w:pPr>
              <w:rPr>
                <w:sz w:val="20"/>
                <w:szCs w:val="20"/>
              </w:rPr>
            </w:pPr>
          </w:p>
          <w:p w14:paraId="6B3AB9B5" w14:textId="77777777" w:rsidR="00A851A9" w:rsidRDefault="00A851A9" w:rsidP="005A2EA5">
            <w:pPr>
              <w:rPr>
                <w:sz w:val="20"/>
                <w:szCs w:val="20"/>
              </w:rPr>
            </w:pPr>
          </w:p>
          <w:p w14:paraId="46F337E2" w14:textId="77777777" w:rsidR="00A851A9" w:rsidRDefault="00A851A9" w:rsidP="005A2EA5">
            <w:pPr>
              <w:rPr>
                <w:sz w:val="20"/>
                <w:szCs w:val="20"/>
              </w:rPr>
            </w:pPr>
          </w:p>
          <w:p w14:paraId="7BB3BEED" w14:textId="77777777" w:rsidR="00A851A9" w:rsidRDefault="00A851A9" w:rsidP="005A2EA5">
            <w:pPr>
              <w:rPr>
                <w:sz w:val="20"/>
                <w:szCs w:val="20"/>
              </w:rPr>
            </w:pPr>
          </w:p>
          <w:p w14:paraId="39B08488" w14:textId="77777777" w:rsidR="00A851A9" w:rsidRDefault="00A851A9" w:rsidP="005A2EA5">
            <w:pPr>
              <w:rPr>
                <w:sz w:val="20"/>
                <w:szCs w:val="20"/>
              </w:rPr>
            </w:pPr>
          </w:p>
          <w:p w14:paraId="43D927C1" w14:textId="77777777" w:rsidR="00A851A9" w:rsidRDefault="00A851A9" w:rsidP="005A2EA5">
            <w:pPr>
              <w:rPr>
                <w:sz w:val="20"/>
                <w:szCs w:val="20"/>
              </w:rPr>
            </w:pPr>
          </w:p>
          <w:p w14:paraId="7CD6E27D" w14:textId="77777777" w:rsidR="00A851A9" w:rsidRDefault="00A851A9" w:rsidP="005A2EA5">
            <w:pPr>
              <w:rPr>
                <w:sz w:val="20"/>
                <w:szCs w:val="20"/>
              </w:rPr>
            </w:pPr>
          </w:p>
          <w:p w14:paraId="5ABBCB45" w14:textId="77777777" w:rsidR="00A851A9" w:rsidRDefault="00A851A9" w:rsidP="005A2EA5">
            <w:pPr>
              <w:rPr>
                <w:sz w:val="20"/>
                <w:szCs w:val="20"/>
              </w:rPr>
            </w:pPr>
          </w:p>
          <w:p w14:paraId="71720BA0" w14:textId="77777777" w:rsidR="00A851A9" w:rsidRDefault="00A851A9" w:rsidP="005A2EA5">
            <w:pPr>
              <w:rPr>
                <w:sz w:val="20"/>
                <w:szCs w:val="20"/>
              </w:rPr>
            </w:pPr>
          </w:p>
          <w:p w14:paraId="3F34F91A" w14:textId="77777777" w:rsidR="00A851A9" w:rsidRDefault="00A851A9" w:rsidP="005A2EA5">
            <w:pPr>
              <w:rPr>
                <w:sz w:val="20"/>
                <w:szCs w:val="20"/>
              </w:rPr>
            </w:pPr>
          </w:p>
          <w:p w14:paraId="6CC1E156" w14:textId="5ED86B48" w:rsidR="00A851A9" w:rsidRPr="005C2125" w:rsidRDefault="00A851A9" w:rsidP="005A2EA5">
            <w:pPr>
              <w:rPr>
                <w:sz w:val="20"/>
                <w:szCs w:val="20"/>
              </w:rPr>
            </w:pPr>
            <w:r>
              <w:rPr>
                <w:sz w:val="20"/>
                <w:szCs w:val="20"/>
              </w:rPr>
              <w:t>RH</w:t>
            </w:r>
          </w:p>
        </w:tc>
      </w:tr>
      <w:tr w:rsidR="00085F21" w:rsidRPr="00917393" w14:paraId="1E3045E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091128B" w14:textId="5B848F59" w:rsidR="00085F21" w:rsidRPr="00917393" w:rsidRDefault="00085F21" w:rsidP="00714C2D">
            <w:pPr>
              <w:pStyle w:val="Heading2"/>
              <w:rPr>
                <w:sz w:val="22"/>
                <w:szCs w:val="22"/>
              </w:rPr>
            </w:pPr>
            <w:r w:rsidRPr="00917393">
              <w:rPr>
                <w:sz w:val="22"/>
                <w:szCs w:val="22"/>
              </w:rPr>
              <w:lastRenderedPageBreak/>
              <w:t>3.2. Vice Chair</w:t>
            </w:r>
          </w:p>
        </w:tc>
        <w:tc>
          <w:tcPr>
            <w:tcW w:w="2163" w:type="dxa"/>
            <w:gridSpan w:val="2"/>
          </w:tcPr>
          <w:p w14:paraId="488129E0" w14:textId="77777777" w:rsidR="00085F21" w:rsidRPr="00917393" w:rsidRDefault="00085F21" w:rsidP="005D58C1">
            <w:pPr>
              <w:rPr>
                <w:sz w:val="22"/>
                <w:szCs w:val="22"/>
              </w:rPr>
            </w:pPr>
          </w:p>
        </w:tc>
      </w:tr>
      <w:tr w:rsidR="00085F21" w:rsidRPr="00917393" w14:paraId="15FB88B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839C46C" w14:textId="76F384E7" w:rsidR="00563CC4" w:rsidRPr="00563CC4" w:rsidRDefault="00563CC4" w:rsidP="00563CC4">
            <w:pPr>
              <w:rPr>
                <w:sz w:val="20"/>
                <w:szCs w:val="20"/>
              </w:rPr>
            </w:pPr>
            <w:proofErr w:type="spellStart"/>
            <w:r>
              <w:rPr>
                <w:sz w:val="20"/>
                <w:szCs w:val="20"/>
              </w:rPr>
              <w:t>RosieH</w:t>
            </w:r>
            <w:proofErr w:type="spellEnd"/>
            <w:r>
              <w:rPr>
                <w:sz w:val="20"/>
                <w:szCs w:val="20"/>
              </w:rPr>
              <w:t xml:space="preserve"> reported on her attendance on</w:t>
            </w:r>
            <w:r w:rsidRPr="00563CC4">
              <w:rPr>
                <w:sz w:val="20"/>
                <w:szCs w:val="20"/>
              </w:rPr>
              <w:t xml:space="preserve"> the annual meeting of the Law Learned Societies and the Law Commission with Rosemary Hunter on 8 June. There was an extended discussion of the function of the Law Commission, statute law repeals and consolidation. The Law Commission are currently consulting on their 13th Programme of Law Reform, and would welcome suggestions for (non-political) law reform projects to</w:t>
            </w:r>
            <w:r>
              <w:rPr>
                <w:sz w:val="20"/>
                <w:szCs w:val="20"/>
              </w:rPr>
              <w:t xml:space="preserve"> include in that programme.</w:t>
            </w:r>
          </w:p>
          <w:p w14:paraId="69D30127" w14:textId="0F587DC9" w:rsidR="00563CC4" w:rsidRPr="00563CC4" w:rsidRDefault="00563CC4" w:rsidP="00563CC4">
            <w:pPr>
              <w:rPr>
                <w:sz w:val="20"/>
                <w:szCs w:val="20"/>
              </w:rPr>
            </w:pPr>
            <w:proofErr w:type="spellStart"/>
            <w:r>
              <w:rPr>
                <w:sz w:val="20"/>
                <w:szCs w:val="20"/>
              </w:rPr>
              <w:t>RoiseH</w:t>
            </w:r>
            <w:proofErr w:type="spellEnd"/>
            <w:r>
              <w:rPr>
                <w:sz w:val="20"/>
                <w:szCs w:val="20"/>
              </w:rPr>
              <w:t xml:space="preserve"> reported her exploration</w:t>
            </w:r>
            <w:r w:rsidRPr="00563CC4">
              <w:rPr>
                <w:sz w:val="20"/>
                <w:szCs w:val="20"/>
              </w:rPr>
              <w:t xml:space="preserve"> whether an SLSA response to the TEF Technical Consultation and/or HE White Paper wou</w:t>
            </w:r>
            <w:r>
              <w:rPr>
                <w:sz w:val="20"/>
                <w:szCs w:val="20"/>
              </w:rPr>
              <w:t xml:space="preserve">ld be appropriate. On balance, </w:t>
            </w:r>
            <w:proofErr w:type="spellStart"/>
            <w:r>
              <w:rPr>
                <w:sz w:val="20"/>
                <w:szCs w:val="20"/>
              </w:rPr>
              <w:t>RoiseH</w:t>
            </w:r>
            <w:proofErr w:type="spellEnd"/>
            <w:r w:rsidRPr="00563CC4">
              <w:rPr>
                <w:sz w:val="20"/>
                <w:szCs w:val="20"/>
              </w:rPr>
              <w:t xml:space="preserve"> proposed to the </w:t>
            </w:r>
            <w:r>
              <w:rPr>
                <w:sz w:val="20"/>
                <w:szCs w:val="20"/>
              </w:rPr>
              <w:t>Exec committee via email that the executive</w:t>
            </w:r>
            <w:r w:rsidRPr="00563CC4">
              <w:rPr>
                <w:sz w:val="20"/>
                <w:szCs w:val="20"/>
              </w:rPr>
              <w:t xml:space="preserve"> should not respond to this consultation, as the proposals did not have specific implications for law or </w:t>
            </w:r>
            <w:proofErr w:type="spellStart"/>
            <w:r w:rsidRPr="00563CC4">
              <w:rPr>
                <w:sz w:val="20"/>
                <w:szCs w:val="20"/>
              </w:rPr>
              <w:t>socio-legal</w:t>
            </w:r>
            <w:proofErr w:type="spellEnd"/>
            <w:r w:rsidRPr="00563CC4">
              <w:rPr>
                <w:sz w:val="20"/>
                <w:szCs w:val="20"/>
              </w:rPr>
              <w:t xml:space="preserve"> studies. Those who responded were in agreement. When a consultation is published that involves subject-specific TEF proposals, however, </w:t>
            </w:r>
            <w:r>
              <w:rPr>
                <w:sz w:val="20"/>
                <w:szCs w:val="20"/>
              </w:rPr>
              <w:t xml:space="preserve">it was AGREED </w:t>
            </w:r>
            <w:r w:rsidRPr="00563CC4">
              <w:rPr>
                <w:sz w:val="20"/>
                <w:szCs w:val="20"/>
              </w:rPr>
              <w:t>that a coordinated response is made by the Law subject associations. It is anticipated that such a consultation may be published in 2017.</w:t>
            </w:r>
          </w:p>
          <w:p w14:paraId="56365FAE" w14:textId="5A9FCF85" w:rsidR="00563CC4" w:rsidRPr="00563CC4" w:rsidRDefault="00563CC4" w:rsidP="00563CC4">
            <w:pPr>
              <w:rPr>
                <w:sz w:val="20"/>
                <w:szCs w:val="20"/>
              </w:rPr>
            </w:pPr>
            <w:proofErr w:type="spellStart"/>
            <w:r>
              <w:rPr>
                <w:sz w:val="20"/>
                <w:szCs w:val="20"/>
              </w:rPr>
              <w:t>RosieH</w:t>
            </w:r>
            <w:proofErr w:type="spellEnd"/>
            <w:r>
              <w:rPr>
                <w:sz w:val="20"/>
                <w:szCs w:val="20"/>
              </w:rPr>
              <w:t xml:space="preserve"> reported that </w:t>
            </w:r>
            <w:r w:rsidRPr="00563CC4">
              <w:rPr>
                <w:sz w:val="20"/>
                <w:szCs w:val="20"/>
              </w:rPr>
              <w:t>the Stern Review of REF was publishe</w:t>
            </w:r>
            <w:r>
              <w:rPr>
                <w:sz w:val="20"/>
                <w:szCs w:val="20"/>
              </w:rPr>
              <w:t>d in July</w:t>
            </w:r>
            <w:r w:rsidRPr="00563CC4">
              <w:rPr>
                <w:sz w:val="20"/>
                <w:szCs w:val="20"/>
              </w:rPr>
              <w:t xml:space="preserve"> and that a Government response and consultation is expected later this year.  </w:t>
            </w:r>
            <w:r>
              <w:rPr>
                <w:sz w:val="20"/>
                <w:szCs w:val="20"/>
              </w:rPr>
              <w:t>It was agreed that s</w:t>
            </w:r>
            <w:r w:rsidRPr="00563CC4">
              <w:rPr>
                <w:sz w:val="20"/>
                <w:szCs w:val="20"/>
              </w:rPr>
              <w:t>ome of the recommendations were somewhat challeng</w:t>
            </w:r>
            <w:r>
              <w:rPr>
                <w:sz w:val="20"/>
                <w:szCs w:val="20"/>
              </w:rPr>
              <w:t>ing to individual academic</w:t>
            </w:r>
            <w:r w:rsidR="00F1716D">
              <w:rPr>
                <w:sz w:val="20"/>
                <w:szCs w:val="20"/>
              </w:rPr>
              <w:t>s</w:t>
            </w:r>
            <w:r>
              <w:rPr>
                <w:sz w:val="20"/>
                <w:szCs w:val="20"/>
              </w:rPr>
              <w:t xml:space="preserve"> and it was AGREED that the executive </w:t>
            </w:r>
            <w:r w:rsidRPr="00563CC4">
              <w:rPr>
                <w:sz w:val="20"/>
                <w:szCs w:val="20"/>
              </w:rPr>
              <w:t xml:space="preserve">should respond to this. </w:t>
            </w:r>
          </w:p>
          <w:p w14:paraId="3CF57180" w14:textId="767D1DE5" w:rsidR="00085F21" w:rsidRPr="00901D3D" w:rsidRDefault="00085F21" w:rsidP="00226168">
            <w:pPr>
              <w:rPr>
                <w:sz w:val="20"/>
                <w:szCs w:val="20"/>
              </w:rPr>
            </w:pPr>
          </w:p>
        </w:tc>
        <w:tc>
          <w:tcPr>
            <w:tcW w:w="2163" w:type="dxa"/>
            <w:gridSpan w:val="2"/>
          </w:tcPr>
          <w:p w14:paraId="2F988578" w14:textId="77777777" w:rsidR="00085F21" w:rsidRDefault="00085F21" w:rsidP="005D58C1">
            <w:pPr>
              <w:rPr>
                <w:sz w:val="20"/>
                <w:szCs w:val="20"/>
              </w:rPr>
            </w:pPr>
            <w:r>
              <w:rPr>
                <w:sz w:val="20"/>
                <w:szCs w:val="20"/>
              </w:rPr>
              <w:t xml:space="preserve"> </w:t>
            </w:r>
          </w:p>
          <w:p w14:paraId="09451E0B" w14:textId="77777777" w:rsidR="00A851A9" w:rsidRDefault="00A851A9" w:rsidP="005D58C1">
            <w:pPr>
              <w:rPr>
                <w:sz w:val="20"/>
                <w:szCs w:val="20"/>
              </w:rPr>
            </w:pPr>
          </w:p>
          <w:p w14:paraId="3B9E507B" w14:textId="77777777" w:rsidR="00A851A9" w:rsidRDefault="00A851A9" w:rsidP="005D58C1">
            <w:pPr>
              <w:rPr>
                <w:sz w:val="20"/>
                <w:szCs w:val="20"/>
              </w:rPr>
            </w:pPr>
          </w:p>
          <w:p w14:paraId="43825946" w14:textId="77777777" w:rsidR="00A851A9" w:rsidRDefault="00A851A9" w:rsidP="005D58C1">
            <w:pPr>
              <w:rPr>
                <w:sz w:val="20"/>
                <w:szCs w:val="20"/>
              </w:rPr>
            </w:pPr>
          </w:p>
          <w:p w14:paraId="7AA79D0E" w14:textId="77777777" w:rsidR="00A851A9" w:rsidRDefault="00A851A9" w:rsidP="005D58C1">
            <w:pPr>
              <w:rPr>
                <w:sz w:val="20"/>
                <w:szCs w:val="20"/>
              </w:rPr>
            </w:pPr>
          </w:p>
          <w:p w14:paraId="0B411EFF" w14:textId="77777777" w:rsidR="00A851A9" w:rsidRDefault="00A851A9" w:rsidP="005D58C1">
            <w:pPr>
              <w:rPr>
                <w:sz w:val="20"/>
                <w:szCs w:val="20"/>
              </w:rPr>
            </w:pPr>
            <w:proofErr w:type="spellStart"/>
            <w:r>
              <w:rPr>
                <w:sz w:val="20"/>
                <w:szCs w:val="20"/>
              </w:rPr>
              <w:t>RosieH</w:t>
            </w:r>
            <w:proofErr w:type="spellEnd"/>
          </w:p>
          <w:p w14:paraId="5567C7A8" w14:textId="77777777" w:rsidR="00A851A9" w:rsidRDefault="00A851A9" w:rsidP="005D58C1">
            <w:pPr>
              <w:rPr>
                <w:sz w:val="20"/>
                <w:szCs w:val="20"/>
              </w:rPr>
            </w:pPr>
          </w:p>
          <w:p w14:paraId="09635805" w14:textId="77777777" w:rsidR="00A851A9" w:rsidRDefault="00A851A9" w:rsidP="005D58C1">
            <w:pPr>
              <w:rPr>
                <w:sz w:val="20"/>
                <w:szCs w:val="20"/>
              </w:rPr>
            </w:pPr>
          </w:p>
          <w:p w14:paraId="43345F14" w14:textId="77777777" w:rsidR="00A851A9" w:rsidRDefault="00A851A9" w:rsidP="005D58C1">
            <w:pPr>
              <w:rPr>
                <w:sz w:val="20"/>
                <w:szCs w:val="20"/>
              </w:rPr>
            </w:pPr>
          </w:p>
          <w:p w14:paraId="4B3062FF" w14:textId="77777777" w:rsidR="00A851A9" w:rsidRDefault="00A851A9" w:rsidP="005D58C1">
            <w:pPr>
              <w:rPr>
                <w:sz w:val="20"/>
                <w:szCs w:val="20"/>
              </w:rPr>
            </w:pPr>
          </w:p>
          <w:p w14:paraId="1A52BD96" w14:textId="77777777" w:rsidR="00A851A9" w:rsidRDefault="00A851A9" w:rsidP="005D58C1">
            <w:pPr>
              <w:rPr>
                <w:sz w:val="20"/>
                <w:szCs w:val="20"/>
              </w:rPr>
            </w:pPr>
          </w:p>
          <w:p w14:paraId="2F100E26" w14:textId="733FDB03" w:rsidR="00A851A9" w:rsidRPr="00CF215A" w:rsidRDefault="00A851A9" w:rsidP="005D58C1">
            <w:pPr>
              <w:rPr>
                <w:sz w:val="20"/>
                <w:szCs w:val="20"/>
              </w:rPr>
            </w:pPr>
            <w:proofErr w:type="spellStart"/>
            <w:r>
              <w:rPr>
                <w:sz w:val="20"/>
                <w:szCs w:val="20"/>
              </w:rPr>
              <w:t>RosieH</w:t>
            </w:r>
            <w:proofErr w:type="spellEnd"/>
          </w:p>
        </w:tc>
      </w:tr>
      <w:tr w:rsidR="00085F21" w:rsidRPr="00917393" w14:paraId="071AF84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DB7D3AD" w14:textId="5C4EC852" w:rsidR="00085F21" w:rsidRPr="00917393" w:rsidRDefault="00085F21" w:rsidP="00B141FE">
            <w:pPr>
              <w:pStyle w:val="Heading2"/>
              <w:rPr>
                <w:sz w:val="22"/>
                <w:szCs w:val="22"/>
              </w:rPr>
            </w:pPr>
            <w:r w:rsidRPr="00917393">
              <w:rPr>
                <w:sz w:val="22"/>
                <w:szCs w:val="22"/>
              </w:rPr>
              <w:t>3.3 Treasurer</w:t>
            </w:r>
          </w:p>
        </w:tc>
        <w:tc>
          <w:tcPr>
            <w:tcW w:w="2163" w:type="dxa"/>
            <w:gridSpan w:val="2"/>
          </w:tcPr>
          <w:p w14:paraId="40408AD6" w14:textId="77777777" w:rsidR="00085F21" w:rsidRPr="00917393" w:rsidRDefault="00085F21" w:rsidP="005D58C1">
            <w:pPr>
              <w:rPr>
                <w:sz w:val="22"/>
                <w:szCs w:val="22"/>
              </w:rPr>
            </w:pPr>
          </w:p>
        </w:tc>
      </w:tr>
      <w:tr w:rsidR="00085F21" w:rsidRPr="00917393" w14:paraId="2176EDE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2B7718E" w14:textId="6055D630" w:rsidR="00B37939" w:rsidRPr="00B37939" w:rsidRDefault="00F87F2D" w:rsidP="00F87F2D">
            <w:pPr>
              <w:rPr>
                <w:sz w:val="20"/>
                <w:szCs w:val="20"/>
              </w:rPr>
            </w:pPr>
            <w:r w:rsidRPr="00B37939">
              <w:rPr>
                <w:sz w:val="20"/>
                <w:szCs w:val="20"/>
              </w:rPr>
              <w:t xml:space="preserve">RH reported on behalf of MOB who was unable to attend. </w:t>
            </w:r>
          </w:p>
          <w:p w14:paraId="3C13033E" w14:textId="5806DB7C" w:rsidR="00F87F2D" w:rsidRPr="00B37939" w:rsidRDefault="00F87F2D" w:rsidP="00F87F2D">
            <w:pPr>
              <w:rPr>
                <w:sz w:val="20"/>
                <w:szCs w:val="20"/>
              </w:rPr>
            </w:pPr>
            <w:r w:rsidRPr="00B37939">
              <w:rPr>
                <w:sz w:val="20"/>
                <w:szCs w:val="20"/>
              </w:rPr>
              <w:t xml:space="preserve">It was reported that </w:t>
            </w:r>
            <w:r w:rsidR="00B37939" w:rsidRPr="00B37939">
              <w:rPr>
                <w:sz w:val="20"/>
                <w:szCs w:val="20"/>
              </w:rPr>
              <w:t xml:space="preserve">the executive, through the treasurer, now has </w:t>
            </w:r>
            <w:r w:rsidRPr="00B37939">
              <w:rPr>
                <w:sz w:val="20"/>
                <w:szCs w:val="20"/>
              </w:rPr>
              <w:t xml:space="preserve">access to the Lloyds Bank </w:t>
            </w:r>
            <w:r w:rsidR="00B37939" w:rsidRPr="00B37939">
              <w:rPr>
                <w:sz w:val="20"/>
                <w:szCs w:val="20"/>
              </w:rPr>
              <w:t>Account.</w:t>
            </w:r>
            <w:r w:rsidRPr="00B37939">
              <w:rPr>
                <w:sz w:val="20"/>
                <w:szCs w:val="20"/>
              </w:rPr>
              <w:t xml:space="preserve"> </w:t>
            </w:r>
          </w:p>
          <w:p w14:paraId="4070287B" w14:textId="1FD2F04B" w:rsidR="00F87F2D" w:rsidRPr="009B6CFE" w:rsidRDefault="009B6CFE" w:rsidP="00F87F2D">
            <w:pPr>
              <w:rPr>
                <w:sz w:val="20"/>
                <w:szCs w:val="20"/>
              </w:rPr>
            </w:pPr>
            <w:r w:rsidRPr="009B6CFE">
              <w:rPr>
                <w:sz w:val="20"/>
                <w:szCs w:val="20"/>
              </w:rPr>
              <w:t xml:space="preserve">Progress has been made with </w:t>
            </w:r>
            <w:r>
              <w:rPr>
                <w:sz w:val="20"/>
                <w:szCs w:val="20"/>
              </w:rPr>
              <w:t xml:space="preserve">gaining access to the funds in </w:t>
            </w:r>
            <w:r w:rsidRPr="009B6CFE">
              <w:rPr>
                <w:sz w:val="20"/>
                <w:szCs w:val="20"/>
              </w:rPr>
              <w:t xml:space="preserve">the </w:t>
            </w:r>
            <w:proofErr w:type="spellStart"/>
            <w:r w:rsidR="00F87F2D" w:rsidRPr="009B6CFE">
              <w:rPr>
                <w:sz w:val="20"/>
                <w:szCs w:val="20"/>
              </w:rPr>
              <w:t>Paypal</w:t>
            </w:r>
            <w:proofErr w:type="spellEnd"/>
            <w:r w:rsidR="00F87F2D" w:rsidRPr="009B6CFE">
              <w:rPr>
                <w:sz w:val="20"/>
                <w:szCs w:val="20"/>
              </w:rPr>
              <w:t xml:space="preserve"> </w:t>
            </w:r>
            <w:r w:rsidRPr="009B6CFE">
              <w:rPr>
                <w:sz w:val="20"/>
                <w:szCs w:val="20"/>
              </w:rPr>
              <w:t xml:space="preserve">Account. </w:t>
            </w:r>
            <w:r>
              <w:rPr>
                <w:sz w:val="20"/>
                <w:szCs w:val="20"/>
              </w:rPr>
              <w:t xml:space="preserve">It is hoped that this will be resolved by the January meeting. </w:t>
            </w:r>
            <w:r w:rsidR="00F87F2D" w:rsidRPr="009B6CFE">
              <w:rPr>
                <w:sz w:val="20"/>
                <w:szCs w:val="20"/>
              </w:rPr>
              <w:t xml:space="preserve"> </w:t>
            </w:r>
          </w:p>
          <w:p w14:paraId="0A128D49" w14:textId="77777777" w:rsidR="00F87F2D" w:rsidRDefault="00B37939" w:rsidP="009B6CFE">
            <w:pPr>
              <w:rPr>
                <w:sz w:val="20"/>
                <w:szCs w:val="20"/>
              </w:rPr>
            </w:pPr>
            <w:r w:rsidRPr="00B37939">
              <w:rPr>
                <w:sz w:val="20"/>
                <w:szCs w:val="20"/>
              </w:rPr>
              <w:t xml:space="preserve">There is no final out-turn yet from the Lancaster conference but this is expected soon. </w:t>
            </w:r>
          </w:p>
          <w:p w14:paraId="176558D1" w14:textId="13B141F7" w:rsidR="00B515FB" w:rsidRDefault="00F1716D" w:rsidP="009B6CFE">
            <w:pPr>
              <w:rPr>
                <w:sz w:val="20"/>
                <w:szCs w:val="20"/>
              </w:rPr>
            </w:pPr>
            <w:r>
              <w:rPr>
                <w:sz w:val="20"/>
                <w:szCs w:val="20"/>
              </w:rPr>
              <w:t>Some</w:t>
            </w:r>
            <w:r w:rsidR="00B515FB" w:rsidRPr="00B515FB">
              <w:rPr>
                <w:sz w:val="20"/>
                <w:szCs w:val="20"/>
              </w:rPr>
              <w:t xml:space="preserve"> membership fees </w:t>
            </w:r>
            <w:r>
              <w:rPr>
                <w:sz w:val="20"/>
                <w:szCs w:val="20"/>
              </w:rPr>
              <w:t xml:space="preserve">are still being paid into the Lloyds account. </w:t>
            </w:r>
            <w:r w:rsidR="00B515FB" w:rsidRPr="00B515FB">
              <w:rPr>
                <w:sz w:val="20"/>
                <w:szCs w:val="20"/>
              </w:rPr>
              <w:t xml:space="preserve">Although we notified members not to use the PayPal facility, 37 people have </w:t>
            </w:r>
            <w:r>
              <w:rPr>
                <w:sz w:val="20"/>
                <w:szCs w:val="20"/>
              </w:rPr>
              <w:t>renewed their membership</w:t>
            </w:r>
            <w:r w:rsidR="00B515FB" w:rsidRPr="00B515FB">
              <w:rPr>
                <w:sz w:val="20"/>
                <w:szCs w:val="20"/>
              </w:rPr>
              <w:t xml:space="preserve"> via </w:t>
            </w:r>
            <w:r>
              <w:rPr>
                <w:sz w:val="20"/>
                <w:szCs w:val="20"/>
              </w:rPr>
              <w:t>PayPal</w:t>
            </w:r>
            <w:r w:rsidR="00B515FB" w:rsidRPr="00B515FB">
              <w:rPr>
                <w:sz w:val="20"/>
                <w:szCs w:val="20"/>
              </w:rPr>
              <w:t xml:space="preserve"> since 30 Jun.</w:t>
            </w:r>
            <w:r>
              <w:rPr>
                <w:sz w:val="20"/>
                <w:szCs w:val="20"/>
              </w:rPr>
              <w:t xml:space="preserve"> The majority of membership renewals have been paid into the Co-operative account.</w:t>
            </w:r>
          </w:p>
          <w:p w14:paraId="30B48388" w14:textId="2E5FCBD3" w:rsidR="00FC7844" w:rsidRPr="00FC7844" w:rsidRDefault="00FC7844" w:rsidP="00F1716D">
            <w:pPr>
              <w:rPr>
                <w:sz w:val="20"/>
                <w:szCs w:val="20"/>
              </w:rPr>
            </w:pPr>
            <w:r w:rsidRPr="00FC7844">
              <w:rPr>
                <w:sz w:val="20"/>
                <w:szCs w:val="20"/>
              </w:rPr>
              <w:t xml:space="preserve">Significant sums (amounting to several thousand pounds) owed to the Association are still outstanding from some publishers and Universities (these were cheques sent to </w:t>
            </w:r>
            <w:r w:rsidRPr="00FC7844">
              <w:rPr>
                <w:sz w:val="20"/>
                <w:szCs w:val="20"/>
              </w:rPr>
              <w:lastRenderedPageBreak/>
              <w:t xml:space="preserve">incorrect addresses etc that needed re-issue, as discussed in previous Exec meetings.)  </w:t>
            </w:r>
          </w:p>
        </w:tc>
        <w:tc>
          <w:tcPr>
            <w:tcW w:w="2163" w:type="dxa"/>
            <w:gridSpan w:val="2"/>
          </w:tcPr>
          <w:p w14:paraId="3E7C647D" w14:textId="77777777" w:rsidR="00085F21" w:rsidRDefault="00085F21" w:rsidP="005D58C1">
            <w:pPr>
              <w:rPr>
                <w:sz w:val="22"/>
                <w:szCs w:val="22"/>
              </w:rPr>
            </w:pPr>
          </w:p>
          <w:p w14:paraId="00D56755" w14:textId="77777777" w:rsidR="00085F21" w:rsidRDefault="00085F21" w:rsidP="005D58C1">
            <w:pPr>
              <w:rPr>
                <w:sz w:val="20"/>
                <w:szCs w:val="20"/>
              </w:rPr>
            </w:pPr>
          </w:p>
          <w:p w14:paraId="71FFBF36" w14:textId="77777777" w:rsidR="00085F21" w:rsidRDefault="00085F21" w:rsidP="005D58C1">
            <w:pPr>
              <w:rPr>
                <w:sz w:val="20"/>
                <w:szCs w:val="20"/>
              </w:rPr>
            </w:pPr>
          </w:p>
          <w:p w14:paraId="728BC3B0" w14:textId="77777777" w:rsidR="00085F21" w:rsidRDefault="00A851A9" w:rsidP="005D58C1">
            <w:pPr>
              <w:rPr>
                <w:sz w:val="20"/>
                <w:szCs w:val="20"/>
              </w:rPr>
            </w:pPr>
            <w:r>
              <w:rPr>
                <w:sz w:val="20"/>
                <w:szCs w:val="20"/>
              </w:rPr>
              <w:t>MOB</w:t>
            </w:r>
          </w:p>
          <w:p w14:paraId="03056310" w14:textId="77777777" w:rsidR="00A851A9" w:rsidRDefault="00A851A9" w:rsidP="005D58C1">
            <w:pPr>
              <w:rPr>
                <w:sz w:val="20"/>
                <w:szCs w:val="20"/>
              </w:rPr>
            </w:pPr>
            <w:r>
              <w:rPr>
                <w:sz w:val="20"/>
                <w:szCs w:val="20"/>
              </w:rPr>
              <w:t>RH, MOB, TW.</w:t>
            </w:r>
          </w:p>
          <w:p w14:paraId="00B619F6" w14:textId="77777777" w:rsidR="00A851A9" w:rsidRDefault="00A851A9" w:rsidP="005D58C1">
            <w:pPr>
              <w:rPr>
                <w:sz w:val="20"/>
                <w:szCs w:val="20"/>
              </w:rPr>
            </w:pPr>
          </w:p>
          <w:p w14:paraId="650E9EDE" w14:textId="77777777" w:rsidR="00A851A9" w:rsidRDefault="00A851A9" w:rsidP="005D58C1">
            <w:pPr>
              <w:rPr>
                <w:sz w:val="20"/>
                <w:szCs w:val="20"/>
              </w:rPr>
            </w:pPr>
          </w:p>
          <w:p w14:paraId="7CF19F2C" w14:textId="77777777" w:rsidR="00A851A9" w:rsidRDefault="00A851A9" w:rsidP="005D58C1">
            <w:pPr>
              <w:rPr>
                <w:sz w:val="20"/>
                <w:szCs w:val="20"/>
              </w:rPr>
            </w:pPr>
          </w:p>
          <w:p w14:paraId="1826BEEB" w14:textId="092520D9" w:rsidR="00A851A9" w:rsidRPr="00024810" w:rsidRDefault="00A851A9" w:rsidP="005D58C1">
            <w:pPr>
              <w:rPr>
                <w:sz w:val="20"/>
                <w:szCs w:val="20"/>
              </w:rPr>
            </w:pPr>
            <w:r>
              <w:rPr>
                <w:sz w:val="20"/>
                <w:szCs w:val="20"/>
              </w:rPr>
              <w:t>NE, MOB</w:t>
            </w:r>
          </w:p>
        </w:tc>
      </w:tr>
      <w:tr w:rsidR="00085F21" w:rsidRPr="00917393" w14:paraId="17E43FE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926B8C" w14:textId="77777777" w:rsidR="00085F21" w:rsidRPr="00917393" w:rsidRDefault="00085F21" w:rsidP="00814255">
            <w:pPr>
              <w:pStyle w:val="Heading2"/>
              <w:rPr>
                <w:sz w:val="22"/>
                <w:szCs w:val="22"/>
              </w:rPr>
            </w:pPr>
            <w:r w:rsidRPr="00917393">
              <w:rPr>
                <w:sz w:val="22"/>
                <w:szCs w:val="22"/>
              </w:rPr>
              <w:t>3.4 Membership</w:t>
            </w:r>
          </w:p>
        </w:tc>
        <w:tc>
          <w:tcPr>
            <w:tcW w:w="2163" w:type="dxa"/>
            <w:gridSpan w:val="2"/>
          </w:tcPr>
          <w:p w14:paraId="0E34BA85" w14:textId="77777777" w:rsidR="00085F21" w:rsidRPr="00917393" w:rsidRDefault="00085F21" w:rsidP="005D58C1">
            <w:pPr>
              <w:rPr>
                <w:sz w:val="22"/>
                <w:szCs w:val="22"/>
              </w:rPr>
            </w:pPr>
          </w:p>
        </w:tc>
      </w:tr>
      <w:tr w:rsidR="00085F21" w:rsidRPr="00917393" w14:paraId="215F128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CE9D192" w14:textId="77777777" w:rsidR="00F17C08" w:rsidRDefault="00F17C08" w:rsidP="00C052A6">
            <w:pPr>
              <w:rPr>
                <w:sz w:val="20"/>
                <w:szCs w:val="20"/>
              </w:rPr>
            </w:pPr>
            <w:r>
              <w:rPr>
                <w:sz w:val="20"/>
                <w:szCs w:val="20"/>
              </w:rPr>
              <w:t>It was reported that we</w:t>
            </w:r>
            <w:r w:rsidRPr="00F17C08">
              <w:rPr>
                <w:sz w:val="20"/>
                <w:szCs w:val="20"/>
              </w:rPr>
              <w:t xml:space="preserve"> currently have 829 paid members on the system (of which 289 are postgraduates). </w:t>
            </w:r>
          </w:p>
          <w:p w14:paraId="562266BD" w14:textId="77777777" w:rsidR="00F17C08" w:rsidRDefault="00F17C08" w:rsidP="00C052A6">
            <w:pPr>
              <w:rPr>
                <w:sz w:val="20"/>
                <w:szCs w:val="20"/>
              </w:rPr>
            </w:pPr>
            <w:r w:rsidRPr="00F17C08">
              <w:rPr>
                <w:sz w:val="20"/>
                <w:szCs w:val="20"/>
              </w:rPr>
              <w:t xml:space="preserve">There are currently 616 expired accounts where payment has not yet been received for this year. Many of these members may have paid by standing order. Members cannot register their own renewals on the website unless they pay by PayPal. This means that members who pay by standing order, invoice, cheque or institutional membership do not interact with the online system at all and their membership status on the database has to be updated manually. This can be difficult or indeed impossible where they have not provided sufficient details. </w:t>
            </w:r>
          </w:p>
          <w:p w14:paraId="369C6A49" w14:textId="0A5B6D2F" w:rsidR="00F17C08" w:rsidRDefault="00F17C08" w:rsidP="00C052A6">
            <w:pPr>
              <w:rPr>
                <w:sz w:val="20"/>
                <w:szCs w:val="20"/>
              </w:rPr>
            </w:pPr>
            <w:r w:rsidRPr="00F17C08">
              <w:rPr>
                <w:sz w:val="20"/>
                <w:szCs w:val="20"/>
              </w:rPr>
              <w:t xml:space="preserve">This year, Nathan has been prioritising contacting members who have paid the incorrect amount by standing order and a large number of these members have now been contacted. </w:t>
            </w:r>
            <w:r>
              <w:rPr>
                <w:sz w:val="20"/>
                <w:szCs w:val="20"/>
              </w:rPr>
              <w:t>MOB</w:t>
            </w:r>
            <w:r w:rsidRPr="00C052A6">
              <w:rPr>
                <w:sz w:val="20"/>
                <w:szCs w:val="20"/>
              </w:rPr>
              <w:t xml:space="preserve"> to scan </w:t>
            </w:r>
            <w:r w:rsidR="00F1716D">
              <w:rPr>
                <w:sz w:val="20"/>
                <w:szCs w:val="20"/>
              </w:rPr>
              <w:t xml:space="preserve">provide NE with copies of Lloyds statements </w:t>
            </w:r>
            <w:r w:rsidRPr="00C052A6">
              <w:rPr>
                <w:sz w:val="20"/>
                <w:szCs w:val="20"/>
              </w:rPr>
              <w:t>so that NE can see members paying</w:t>
            </w:r>
            <w:r>
              <w:rPr>
                <w:sz w:val="20"/>
                <w:szCs w:val="20"/>
              </w:rPr>
              <w:t xml:space="preserve"> in.</w:t>
            </w:r>
          </w:p>
          <w:p w14:paraId="7F386946" w14:textId="12DB5C68" w:rsidR="00DA093A" w:rsidRDefault="00F17C08" w:rsidP="00C052A6">
            <w:pPr>
              <w:rPr>
                <w:sz w:val="20"/>
                <w:szCs w:val="20"/>
              </w:rPr>
            </w:pPr>
            <w:r>
              <w:rPr>
                <w:sz w:val="20"/>
                <w:szCs w:val="20"/>
              </w:rPr>
              <w:t>We are checking that</w:t>
            </w:r>
            <w:r w:rsidR="00C052A6" w:rsidRPr="00C052A6">
              <w:rPr>
                <w:sz w:val="20"/>
                <w:szCs w:val="20"/>
              </w:rPr>
              <w:t xml:space="preserve"> those who paid discounted conference rate</w:t>
            </w:r>
            <w:r>
              <w:rPr>
                <w:sz w:val="20"/>
                <w:szCs w:val="20"/>
              </w:rPr>
              <w:t>s were</w:t>
            </w:r>
            <w:r w:rsidR="00A851A9">
              <w:rPr>
                <w:sz w:val="20"/>
                <w:szCs w:val="20"/>
              </w:rPr>
              <w:t xml:space="preserve"> actually members. Lancaster</w:t>
            </w:r>
            <w:r>
              <w:rPr>
                <w:sz w:val="20"/>
                <w:szCs w:val="20"/>
              </w:rPr>
              <w:t xml:space="preserve"> to provide list and send to NE. </w:t>
            </w:r>
            <w:r w:rsidR="00C052A6" w:rsidRPr="00C052A6">
              <w:rPr>
                <w:sz w:val="20"/>
                <w:szCs w:val="20"/>
              </w:rPr>
              <w:t xml:space="preserve"> </w:t>
            </w:r>
          </w:p>
          <w:p w14:paraId="50F39C9D" w14:textId="6DC702DC" w:rsidR="00DA093A" w:rsidRPr="00DA093A" w:rsidRDefault="00DA093A" w:rsidP="00DA093A">
            <w:pPr>
              <w:jc w:val="both"/>
              <w:rPr>
                <w:sz w:val="20"/>
                <w:szCs w:val="20"/>
              </w:rPr>
            </w:pPr>
            <w:r w:rsidRPr="00DA093A">
              <w:rPr>
                <w:sz w:val="20"/>
                <w:szCs w:val="20"/>
              </w:rPr>
              <w:t xml:space="preserve">MH has looked at some of the data protection issues that relate to our membership books. As </w:t>
            </w:r>
            <w:proofErr w:type="gramStart"/>
            <w:r w:rsidRPr="00DA093A">
              <w:rPr>
                <w:sz w:val="20"/>
                <w:szCs w:val="20"/>
              </w:rPr>
              <w:t>we</w:t>
            </w:r>
            <w:proofErr w:type="gramEnd"/>
            <w:r w:rsidRPr="00DA093A">
              <w:rPr>
                <w:sz w:val="20"/>
                <w:szCs w:val="20"/>
              </w:rPr>
              <w:t xml:space="preserve"> not a profit making institution we are not bound to apply mandatory practices. It was AGREED that it would be a good idea to adopt best practice but this will have to wait until after the rebuild of the JOOMLA database. </w:t>
            </w:r>
          </w:p>
          <w:p w14:paraId="322BAF5F" w14:textId="77777777" w:rsidR="00DA093A" w:rsidRPr="00C052A6" w:rsidRDefault="00DA093A" w:rsidP="00C052A6">
            <w:pPr>
              <w:rPr>
                <w:sz w:val="20"/>
                <w:szCs w:val="20"/>
              </w:rPr>
            </w:pPr>
          </w:p>
          <w:p w14:paraId="7642188C" w14:textId="3F643525" w:rsidR="00085F21" w:rsidRPr="001E04BB" w:rsidRDefault="00085F21" w:rsidP="00F17C08">
            <w:pPr>
              <w:rPr>
                <w:sz w:val="20"/>
                <w:szCs w:val="20"/>
              </w:rPr>
            </w:pPr>
          </w:p>
        </w:tc>
        <w:tc>
          <w:tcPr>
            <w:tcW w:w="2163" w:type="dxa"/>
            <w:gridSpan w:val="2"/>
          </w:tcPr>
          <w:p w14:paraId="7069DD07" w14:textId="77777777" w:rsidR="00085F21" w:rsidRDefault="00085F21" w:rsidP="008E356F">
            <w:pPr>
              <w:rPr>
                <w:sz w:val="20"/>
                <w:szCs w:val="20"/>
              </w:rPr>
            </w:pPr>
          </w:p>
          <w:p w14:paraId="2851383A" w14:textId="77777777" w:rsidR="00A851A9" w:rsidRDefault="00A851A9" w:rsidP="008E356F">
            <w:pPr>
              <w:rPr>
                <w:sz w:val="20"/>
                <w:szCs w:val="20"/>
              </w:rPr>
            </w:pPr>
          </w:p>
          <w:p w14:paraId="4EE6C516" w14:textId="77777777" w:rsidR="00A851A9" w:rsidRDefault="00A851A9" w:rsidP="008E356F">
            <w:pPr>
              <w:rPr>
                <w:sz w:val="20"/>
                <w:szCs w:val="20"/>
              </w:rPr>
            </w:pPr>
          </w:p>
          <w:p w14:paraId="0623C9CB" w14:textId="77777777" w:rsidR="00A851A9" w:rsidRDefault="00A851A9" w:rsidP="008E356F">
            <w:pPr>
              <w:rPr>
                <w:sz w:val="20"/>
                <w:szCs w:val="20"/>
              </w:rPr>
            </w:pPr>
          </w:p>
          <w:p w14:paraId="2607DA20" w14:textId="77777777" w:rsidR="00A851A9" w:rsidRDefault="00A851A9" w:rsidP="008E356F">
            <w:pPr>
              <w:rPr>
                <w:sz w:val="20"/>
                <w:szCs w:val="20"/>
              </w:rPr>
            </w:pPr>
          </w:p>
          <w:p w14:paraId="1647CD6D" w14:textId="77777777" w:rsidR="00A851A9" w:rsidRDefault="00A851A9" w:rsidP="008E356F">
            <w:pPr>
              <w:rPr>
                <w:sz w:val="20"/>
                <w:szCs w:val="20"/>
              </w:rPr>
            </w:pPr>
          </w:p>
          <w:p w14:paraId="5BA0933B" w14:textId="77777777" w:rsidR="00A851A9" w:rsidRDefault="00A851A9" w:rsidP="008E356F">
            <w:pPr>
              <w:rPr>
                <w:sz w:val="20"/>
                <w:szCs w:val="20"/>
              </w:rPr>
            </w:pPr>
          </w:p>
          <w:p w14:paraId="26011A55" w14:textId="70786782" w:rsidR="00A851A9" w:rsidRDefault="00A851A9" w:rsidP="008E356F">
            <w:pPr>
              <w:rPr>
                <w:sz w:val="20"/>
                <w:szCs w:val="20"/>
              </w:rPr>
            </w:pPr>
            <w:r>
              <w:rPr>
                <w:sz w:val="20"/>
                <w:szCs w:val="20"/>
              </w:rPr>
              <w:t>NE, M</w:t>
            </w:r>
            <w:r w:rsidR="00F1716D">
              <w:rPr>
                <w:sz w:val="20"/>
                <w:szCs w:val="20"/>
              </w:rPr>
              <w:t>OB</w:t>
            </w:r>
          </w:p>
          <w:p w14:paraId="4BB0790F" w14:textId="77777777" w:rsidR="00A851A9" w:rsidRDefault="00A851A9" w:rsidP="008E356F">
            <w:pPr>
              <w:rPr>
                <w:sz w:val="20"/>
                <w:szCs w:val="20"/>
              </w:rPr>
            </w:pPr>
          </w:p>
          <w:p w14:paraId="4C211DF3" w14:textId="77777777" w:rsidR="00A851A9" w:rsidRDefault="00A851A9" w:rsidP="008E356F">
            <w:pPr>
              <w:rPr>
                <w:sz w:val="20"/>
                <w:szCs w:val="20"/>
              </w:rPr>
            </w:pPr>
          </w:p>
          <w:p w14:paraId="0FDE2E2C" w14:textId="39E4E6C2" w:rsidR="00A851A9" w:rsidRDefault="00F1716D" w:rsidP="008E356F">
            <w:pPr>
              <w:rPr>
                <w:sz w:val="20"/>
                <w:szCs w:val="20"/>
              </w:rPr>
            </w:pPr>
            <w:r>
              <w:rPr>
                <w:sz w:val="20"/>
                <w:szCs w:val="20"/>
              </w:rPr>
              <w:t xml:space="preserve">TW, </w:t>
            </w:r>
            <w:r w:rsidR="00A851A9">
              <w:rPr>
                <w:sz w:val="20"/>
                <w:szCs w:val="20"/>
              </w:rPr>
              <w:t>NE</w:t>
            </w:r>
          </w:p>
          <w:p w14:paraId="599E0F78" w14:textId="77777777" w:rsidR="00A851A9" w:rsidRDefault="00A851A9" w:rsidP="008E356F">
            <w:pPr>
              <w:rPr>
                <w:sz w:val="20"/>
                <w:szCs w:val="20"/>
              </w:rPr>
            </w:pPr>
          </w:p>
          <w:p w14:paraId="0B218E5C" w14:textId="1FC4655B" w:rsidR="00A851A9" w:rsidRPr="00B231FE" w:rsidRDefault="00A851A9" w:rsidP="008E356F">
            <w:pPr>
              <w:rPr>
                <w:sz w:val="20"/>
                <w:szCs w:val="20"/>
              </w:rPr>
            </w:pPr>
            <w:r>
              <w:rPr>
                <w:sz w:val="20"/>
                <w:szCs w:val="20"/>
              </w:rPr>
              <w:t>MH</w:t>
            </w:r>
          </w:p>
        </w:tc>
      </w:tr>
      <w:tr w:rsidR="00085F21" w:rsidRPr="00917393" w14:paraId="0EE0B91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75673DF" w14:textId="135C0174" w:rsidR="00085F21" w:rsidRPr="008E356F" w:rsidRDefault="00085F21" w:rsidP="00814255">
            <w:pPr>
              <w:rPr>
                <w:b/>
                <w:sz w:val="22"/>
                <w:szCs w:val="22"/>
              </w:rPr>
            </w:pPr>
            <w:r w:rsidRPr="008E356F">
              <w:rPr>
                <w:b/>
                <w:sz w:val="22"/>
                <w:szCs w:val="22"/>
              </w:rPr>
              <w:t>3.5 Recruitment</w:t>
            </w:r>
          </w:p>
        </w:tc>
        <w:tc>
          <w:tcPr>
            <w:tcW w:w="2163" w:type="dxa"/>
            <w:gridSpan w:val="2"/>
          </w:tcPr>
          <w:p w14:paraId="2AA82002" w14:textId="77777777" w:rsidR="00085F21" w:rsidRPr="00917393" w:rsidRDefault="00085F21" w:rsidP="005D58C1">
            <w:pPr>
              <w:rPr>
                <w:sz w:val="22"/>
                <w:szCs w:val="22"/>
              </w:rPr>
            </w:pPr>
          </w:p>
        </w:tc>
      </w:tr>
      <w:tr w:rsidR="00085F21" w:rsidRPr="00917393" w14:paraId="5F8CFFE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84B1255" w14:textId="3A02CF2B" w:rsidR="006377C6" w:rsidRDefault="006377C6" w:rsidP="006377C6">
            <w:pPr>
              <w:spacing w:after="0"/>
              <w:rPr>
                <w:rFonts w:cs="Arial"/>
                <w:sz w:val="20"/>
                <w:szCs w:val="20"/>
              </w:rPr>
            </w:pPr>
            <w:r>
              <w:rPr>
                <w:rFonts w:cs="Arial"/>
                <w:sz w:val="20"/>
                <w:szCs w:val="20"/>
              </w:rPr>
              <w:t xml:space="preserve">LH to get in touch with Marian Duggan in Kent (predecessor) to discuss the role.  </w:t>
            </w:r>
          </w:p>
          <w:p w14:paraId="1E1174B3" w14:textId="5A9877D3" w:rsidR="006377C6" w:rsidRDefault="006377C6" w:rsidP="006377C6">
            <w:pPr>
              <w:spacing w:after="0"/>
              <w:rPr>
                <w:rFonts w:cs="Arial"/>
                <w:sz w:val="20"/>
                <w:szCs w:val="20"/>
              </w:rPr>
            </w:pPr>
            <w:r>
              <w:rPr>
                <w:rFonts w:cs="Arial"/>
                <w:sz w:val="20"/>
                <w:szCs w:val="20"/>
              </w:rPr>
              <w:t xml:space="preserve">It was AGREED to reinstate use of the recruitment flyer used in the past by previous recruitment officers. This can be distributed to relevant university departments. </w:t>
            </w:r>
            <w:r w:rsidR="005E130C">
              <w:rPr>
                <w:rFonts w:cs="Arial"/>
                <w:sz w:val="20"/>
                <w:szCs w:val="20"/>
              </w:rPr>
              <w:t>Other Exec members asked for a copy of the recruitment flyer. Marie Selwood agreed to email a copy to the Exec.</w:t>
            </w:r>
          </w:p>
          <w:p w14:paraId="5E2911A0" w14:textId="372A8B9E" w:rsidR="00085F21" w:rsidRPr="00B231FE" w:rsidRDefault="00085F21" w:rsidP="006377C6">
            <w:pPr>
              <w:spacing w:after="0"/>
              <w:rPr>
                <w:sz w:val="20"/>
                <w:szCs w:val="20"/>
              </w:rPr>
            </w:pPr>
          </w:p>
        </w:tc>
        <w:tc>
          <w:tcPr>
            <w:tcW w:w="2163" w:type="dxa"/>
            <w:gridSpan w:val="2"/>
          </w:tcPr>
          <w:p w14:paraId="2639CCF8" w14:textId="77777777" w:rsidR="00085F21" w:rsidRDefault="00085F21" w:rsidP="00E9295D">
            <w:pPr>
              <w:rPr>
                <w:sz w:val="22"/>
                <w:szCs w:val="22"/>
              </w:rPr>
            </w:pPr>
          </w:p>
          <w:p w14:paraId="68960D66" w14:textId="492D23A1" w:rsidR="005E130C" w:rsidRPr="00917393" w:rsidRDefault="005E130C" w:rsidP="00E9295D">
            <w:pPr>
              <w:rPr>
                <w:sz w:val="22"/>
                <w:szCs w:val="22"/>
              </w:rPr>
            </w:pPr>
            <w:r>
              <w:rPr>
                <w:sz w:val="22"/>
                <w:szCs w:val="22"/>
              </w:rPr>
              <w:t>MS</w:t>
            </w:r>
          </w:p>
        </w:tc>
      </w:tr>
      <w:tr w:rsidR="00085F21" w:rsidRPr="00917393" w14:paraId="6BDA209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F4353A8" w14:textId="77777777" w:rsidR="00085F21" w:rsidRPr="00917393" w:rsidRDefault="00085F21" w:rsidP="00A3065E">
            <w:pPr>
              <w:pStyle w:val="Heading2"/>
              <w:rPr>
                <w:sz w:val="22"/>
                <w:szCs w:val="22"/>
              </w:rPr>
            </w:pPr>
            <w:r w:rsidRPr="00917393">
              <w:rPr>
                <w:sz w:val="22"/>
                <w:szCs w:val="22"/>
              </w:rPr>
              <w:t xml:space="preserve">3.6. Newsletter and </w:t>
            </w:r>
            <w:r>
              <w:rPr>
                <w:sz w:val="22"/>
                <w:szCs w:val="22"/>
              </w:rPr>
              <w:t>Web Editor</w:t>
            </w:r>
          </w:p>
        </w:tc>
        <w:tc>
          <w:tcPr>
            <w:tcW w:w="2163" w:type="dxa"/>
            <w:gridSpan w:val="2"/>
          </w:tcPr>
          <w:p w14:paraId="14ED3A16" w14:textId="77777777" w:rsidR="00085F21" w:rsidRPr="00917393" w:rsidRDefault="00085F21" w:rsidP="005D58C1">
            <w:pPr>
              <w:rPr>
                <w:sz w:val="22"/>
                <w:szCs w:val="22"/>
              </w:rPr>
            </w:pPr>
          </w:p>
        </w:tc>
      </w:tr>
      <w:tr w:rsidR="00085F21" w:rsidRPr="00917393" w14:paraId="6F349BE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A190742" w14:textId="6DE30499" w:rsidR="00A51BAC" w:rsidRDefault="00A51BAC" w:rsidP="000F7EA6">
            <w:pPr>
              <w:rPr>
                <w:sz w:val="20"/>
                <w:szCs w:val="20"/>
              </w:rPr>
            </w:pPr>
            <w:r>
              <w:rPr>
                <w:sz w:val="20"/>
                <w:szCs w:val="20"/>
              </w:rPr>
              <w:t>Marie Selwood</w:t>
            </w:r>
            <w:r w:rsidR="0065077D" w:rsidRPr="0065077D">
              <w:rPr>
                <w:sz w:val="20"/>
                <w:szCs w:val="20"/>
              </w:rPr>
              <w:t xml:space="preserve"> reported that the summer issue of the Newsletter was published on 27 June with lots of post-conference information, including a report from the organisers and summaries from a good number of stream and theme organisers too. There were also summaries from new </w:t>
            </w:r>
            <w:proofErr w:type="spellStart"/>
            <w:r w:rsidR="0065077D" w:rsidRPr="0065077D">
              <w:rPr>
                <w:sz w:val="20"/>
                <w:szCs w:val="20"/>
              </w:rPr>
              <w:t>grantholders</w:t>
            </w:r>
            <w:proofErr w:type="spellEnd"/>
            <w:r w:rsidR="0065077D" w:rsidRPr="0065077D">
              <w:rPr>
                <w:sz w:val="20"/>
                <w:szCs w:val="20"/>
              </w:rPr>
              <w:t xml:space="preserve"> along with the usual regulars of publications, events and so on. </w:t>
            </w:r>
          </w:p>
          <w:p w14:paraId="55B6AA3D" w14:textId="52DCB151" w:rsidR="00C702EE" w:rsidRDefault="00444BF1" w:rsidP="001E04BB">
            <w:pPr>
              <w:rPr>
                <w:sz w:val="20"/>
                <w:szCs w:val="20"/>
              </w:rPr>
            </w:pPr>
            <w:r w:rsidRPr="00444BF1">
              <w:rPr>
                <w:sz w:val="20"/>
                <w:szCs w:val="20"/>
              </w:rPr>
              <w:t>For the autumn newsletter MS has</w:t>
            </w:r>
            <w:r w:rsidR="00A51BAC" w:rsidRPr="00444BF1">
              <w:rPr>
                <w:sz w:val="20"/>
                <w:szCs w:val="20"/>
              </w:rPr>
              <w:t xml:space="preserve"> been including the call for contributions in the ebulletin since the beginning of the summer and material is starting to come in. </w:t>
            </w:r>
            <w:r w:rsidRPr="00444BF1">
              <w:rPr>
                <w:sz w:val="20"/>
                <w:szCs w:val="20"/>
              </w:rPr>
              <w:t>MS is</w:t>
            </w:r>
            <w:r w:rsidR="00A51BAC" w:rsidRPr="00444BF1">
              <w:rPr>
                <w:sz w:val="20"/>
                <w:szCs w:val="20"/>
              </w:rPr>
              <w:t xml:space="preserve"> planning to contact stream and theme organisers (once these have been approved) as we did last year to see if they would like to include short descriptions of the</w:t>
            </w:r>
            <w:r w:rsidRPr="00444BF1">
              <w:rPr>
                <w:sz w:val="20"/>
                <w:szCs w:val="20"/>
              </w:rPr>
              <w:t>m alongside the call for papers</w:t>
            </w:r>
            <w:r w:rsidR="00A51BAC" w:rsidRPr="00444BF1">
              <w:rPr>
                <w:sz w:val="20"/>
                <w:szCs w:val="20"/>
              </w:rPr>
              <w:t xml:space="preserve">. The deadline is </w:t>
            </w:r>
            <w:r w:rsidR="00A51BAC" w:rsidRPr="00444BF1">
              <w:rPr>
                <w:b/>
                <w:sz w:val="20"/>
                <w:szCs w:val="20"/>
              </w:rPr>
              <w:t>17 October 2016</w:t>
            </w:r>
            <w:r w:rsidRPr="00444BF1">
              <w:rPr>
                <w:sz w:val="20"/>
                <w:szCs w:val="20"/>
              </w:rPr>
              <w:t>.</w:t>
            </w:r>
            <w:r w:rsidR="00F32FF9">
              <w:rPr>
                <w:sz w:val="20"/>
                <w:szCs w:val="20"/>
              </w:rPr>
              <w:t xml:space="preserve"> </w:t>
            </w:r>
            <w:r w:rsidR="00F32FF9" w:rsidRPr="00F32FF9">
              <w:rPr>
                <w:sz w:val="20"/>
                <w:szCs w:val="20"/>
              </w:rPr>
              <w:t xml:space="preserve">The newsletter will be published on </w:t>
            </w:r>
            <w:r w:rsidR="00F32FF9" w:rsidRPr="008C7955">
              <w:rPr>
                <w:b/>
                <w:sz w:val="20"/>
                <w:szCs w:val="20"/>
              </w:rPr>
              <w:t>21 November</w:t>
            </w:r>
            <w:r w:rsidR="008C7955">
              <w:rPr>
                <w:b/>
                <w:sz w:val="20"/>
                <w:szCs w:val="20"/>
              </w:rPr>
              <w:t xml:space="preserve"> 2016</w:t>
            </w:r>
            <w:r w:rsidR="008C7955">
              <w:rPr>
                <w:sz w:val="20"/>
                <w:szCs w:val="20"/>
              </w:rPr>
              <w:t>.</w:t>
            </w:r>
          </w:p>
          <w:p w14:paraId="5BADB91B" w14:textId="54FB9700" w:rsidR="00C702EE" w:rsidRDefault="00C702EE" w:rsidP="001E04BB">
            <w:pPr>
              <w:rPr>
                <w:sz w:val="20"/>
                <w:szCs w:val="20"/>
              </w:rPr>
            </w:pPr>
            <w:r>
              <w:rPr>
                <w:sz w:val="20"/>
                <w:szCs w:val="20"/>
              </w:rPr>
              <w:t xml:space="preserve">It was AGREED that adverts for the forthcoming annual conference would be included in the </w:t>
            </w:r>
            <w:r w:rsidR="00BC1AF8">
              <w:rPr>
                <w:sz w:val="20"/>
                <w:szCs w:val="20"/>
              </w:rPr>
              <w:t>next two Newsletters.</w:t>
            </w:r>
          </w:p>
          <w:p w14:paraId="1E71158D" w14:textId="5DB510C8" w:rsidR="00DC2ABC" w:rsidRDefault="00593D3F" w:rsidP="001E04BB">
            <w:pPr>
              <w:rPr>
                <w:sz w:val="20"/>
                <w:szCs w:val="20"/>
              </w:rPr>
            </w:pPr>
            <w:r w:rsidRPr="00DC2ABC">
              <w:rPr>
                <w:sz w:val="20"/>
                <w:szCs w:val="20"/>
              </w:rPr>
              <w:t xml:space="preserve">It was AGREED that the executive would NOT re-institute indexing of the Newsletter as there has been no demand for this service since it was suspended in 2011. </w:t>
            </w:r>
          </w:p>
          <w:p w14:paraId="36A057AA" w14:textId="087C6475" w:rsidR="009A3CE6" w:rsidRDefault="009A3CE6" w:rsidP="00DC2ABC">
            <w:pPr>
              <w:rPr>
                <w:sz w:val="20"/>
                <w:szCs w:val="20"/>
              </w:rPr>
            </w:pPr>
            <w:r>
              <w:rPr>
                <w:sz w:val="20"/>
                <w:szCs w:val="20"/>
              </w:rPr>
              <w:lastRenderedPageBreak/>
              <w:t xml:space="preserve">It was AGREED that in future newsletters to international addresses would be sent via PDF rather than hardcopy. </w:t>
            </w:r>
          </w:p>
          <w:p w14:paraId="0A0627C6" w14:textId="75EB44A3" w:rsidR="00DC2ABC" w:rsidRPr="00F61402" w:rsidRDefault="00DC2ABC" w:rsidP="00DC2ABC">
            <w:pPr>
              <w:rPr>
                <w:sz w:val="20"/>
                <w:szCs w:val="20"/>
              </w:rPr>
            </w:pPr>
            <w:r w:rsidRPr="00DC2ABC">
              <w:rPr>
                <w:sz w:val="20"/>
                <w:szCs w:val="20"/>
              </w:rPr>
              <w:t xml:space="preserve">MS reported that she has </w:t>
            </w:r>
            <w:proofErr w:type="gramStart"/>
            <w:r w:rsidRPr="00DC2ABC">
              <w:rPr>
                <w:sz w:val="20"/>
                <w:szCs w:val="20"/>
              </w:rPr>
              <w:t>issued also</w:t>
            </w:r>
            <w:bookmarkStart w:id="0" w:name="Editing"/>
            <w:bookmarkEnd w:id="0"/>
            <w:proofErr w:type="gramEnd"/>
            <w:r>
              <w:rPr>
                <w:sz w:val="20"/>
                <w:szCs w:val="20"/>
              </w:rPr>
              <w:t xml:space="preserve"> </w:t>
            </w:r>
            <w:r w:rsidRPr="00DC2ABC">
              <w:rPr>
                <w:sz w:val="20"/>
                <w:szCs w:val="20"/>
              </w:rPr>
              <w:t>a call in the ebulletin (Friday 9 September) to encourage members to visit the research centre area of the website to check that information is accurate or to contact me with details of new centres.</w:t>
            </w:r>
          </w:p>
          <w:p w14:paraId="077FD508" w14:textId="39344F0E" w:rsidR="00F61402" w:rsidRPr="00F61402" w:rsidRDefault="00DC2ABC" w:rsidP="00DC2ABC">
            <w:pPr>
              <w:rPr>
                <w:sz w:val="20"/>
                <w:szCs w:val="20"/>
              </w:rPr>
            </w:pPr>
            <w:r w:rsidRPr="00F61402">
              <w:rPr>
                <w:sz w:val="20"/>
                <w:szCs w:val="20"/>
              </w:rPr>
              <w:t>The area of the website that now needs some work is the streams area. Once the final list of strea</w:t>
            </w:r>
            <w:r w:rsidR="00F61402" w:rsidRPr="00F61402">
              <w:rPr>
                <w:sz w:val="20"/>
                <w:szCs w:val="20"/>
              </w:rPr>
              <w:t xml:space="preserve">ms has been decided, MS </w:t>
            </w:r>
            <w:r w:rsidRPr="00F61402">
              <w:rPr>
                <w:sz w:val="20"/>
                <w:szCs w:val="20"/>
              </w:rPr>
              <w:t>will look at this and see what needs doing.</w:t>
            </w:r>
          </w:p>
          <w:p w14:paraId="4481C922" w14:textId="2E1EBE6A" w:rsidR="00DC2ABC" w:rsidRPr="00F61402" w:rsidRDefault="00F61402" w:rsidP="00DC2ABC">
            <w:pPr>
              <w:rPr>
                <w:sz w:val="20"/>
                <w:szCs w:val="20"/>
              </w:rPr>
            </w:pPr>
            <w:r w:rsidRPr="00F61402">
              <w:rPr>
                <w:sz w:val="20"/>
                <w:szCs w:val="20"/>
              </w:rPr>
              <w:t>MS reported that</w:t>
            </w:r>
            <w:r w:rsidR="00DC2ABC" w:rsidRPr="00F61402">
              <w:rPr>
                <w:sz w:val="20"/>
                <w:szCs w:val="20"/>
              </w:rPr>
              <w:t xml:space="preserve"> ebullet</w:t>
            </w:r>
            <w:r w:rsidRPr="00F61402">
              <w:rPr>
                <w:sz w:val="20"/>
                <w:szCs w:val="20"/>
              </w:rPr>
              <w:t xml:space="preserve">in is still very popular and remains the </w:t>
            </w:r>
            <w:r w:rsidR="00DC2ABC" w:rsidRPr="00F61402">
              <w:rPr>
                <w:sz w:val="20"/>
                <w:szCs w:val="20"/>
              </w:rPr>
              <w:t xml:space="preserve">main point of contact with members. The new ebulletin template that we are hoping to introduce will be handled through the new website, hence the delay. </w:t>
            </w:r>
          </w:p>
          <w:p w14:paraId="332C392D" w14:textId="77777777" w:rsidR="00DC2ABC" w:rsidRDefault="00DC2ABC" w:rsidP="00DC2ABC">
            <w:pPr>
              <w:rPr>
                <w:b/>
                <w:i/>
                <w:sz w:val="20"/>
                <w:szCs w:val="20"/>
              </w:rPr>
            </w:pPr>
            <w:r w:rsidRPr="00DC2ABC">
              <w:rPr>
                <w:sz w:val="20"/>
                <w:szCs w:val="20"/>
              </w:rPr>
              <w:t xml:space="preserve">MS reminded members that if they notice anything untoward with the website or have ideas for improvement to let her know. </w:t>
            </w:r>
            <w:r w:rsidRPr="00DC2ABC">
              <w:rPr>
                <w:b/>
                <w:i/>
                <w:sz w:val="20"/>
                <w:szCs w:val="20"/>
              </w:rPr>
              <w:t xml:space="preserve"> </w:t>
            </w:r>
          </w:p>
          <w:p w14:paraId="2A21A025" w14:textId="6C7BBED3" w:rsidR="00C702EE" w:rsidRPr="00DC2ABC" w:rsidRDefault="00C702EE" w:rsidP="00C702EE">
            <w:pPr>
              <w:rPr>
                <w:sz w:val="20"/>
                <w:szCs w:val="20"/>
              </w:rPr>
            </w:pPr>
          </w:p>
        </w:tc>
        <w:tc>
          <w:tcPr>
            <w:tcW w:w="2163" w:type="dxa"/>
            <w:gridSpan w:val="2"/>
          </w:tcPr>
          <w:p w14:paraId="3922F7C6" w14:textId="77777777" w:rsidR="00085F21" w:rsidRDefault="00085F21" w:rsidP="005D58C1">
            <w:pPr>
              <w:rPr>
                <w:sz w:val="20"/>
                <w:szCs w:val="20"/>
              </w:rPr>
            </w:pPr>
          </w:p>
          <w:p w14:paraId="4C712A13" w14:textId="77777777" w:rsidR="00A851A9" w:rsidRDefault="00A851A9" w:rsidP="005D58C1">
            <w:pPr>
              <w:rPr>
                <w:sz w:val="20"/>
                <w:szCs w:val="20"/>
              </w:rPr>
            </w:pPr>
          </w:p>
          <w:p w14:paraId="2C6808D3" w14:textId="77777777" w:rsidR="00A851A9" w:rsidRDefault="00A851A9" w:rsidP="005D58C1">
            <w:pPr>
              <w:rPr>
                <w:sz w:val="20"/>
                <w:szCs w:val="20"/>
              </w:rPr>
            </w:pPr>
          </w:p>
          <w:p w14:paraId="2E274C0A" w14:textId="77777777" w:rsidR="00A851A9" w:rsidRDefault="00A851A9" w:rsidP="005D58C1">
            <w:pPr>
              <w:rPr>
                <w:sz w:val="20"/>
                <w:szCs w:val="20"/>
              </w:rPr>
            </w:pPr>
          </w:p>
          <w:p w14:paraId="349CD6C1" w14:textId="77777777" w:rsidR="00A851A9" w:rsidRDefault="00A851A9" w:rsidP="005D58C1">
            <w:pPr>
              <w:rPr>
                <w:sz w:val="20"/>
                <w:szCs w:val="20"/>
              </w:rPr>
            </w:pPr>
          </w:p>
          <w:p w14:paraId="7FE769A6" w14:textId="77777777" w:rsidR="00A851A9" w:rsidRDefault="00A851A9" w:rsidP="005D58C1">
            <w:pPr>
              <w:rPr>
                <w:sz w:val="20"/>
                <w:szCs w:val="20"/>
              </w:rPr>
            </w:pPr>
          </w:p>
          <w:p w14:paraId="6BCD06B4" w14:textId="77777777" w:rsidR="00A851A9" w:rsidRDefault="00A851A9" w:rsidP="005D58C1">
            <w:pPr>
              <w:rPr>
                <w:sz w:val="20"/>
                <w:szCs w:val="20"/>
              </w:rPr>
            </w:pPr>
          </w:p>
          <w:p w14:paraId="33871BE8" w14:textId="77777777" w:rsidR="00A851A9" w:rsidRDefault="00A851A9" w:rsidP="005D58C1">
            <w:pPr>
              <w:rPr>
                <w:sz w:val="20"/>
                <w:szCs w:val="20"/>
              </w:rPr>
            </w:pPr>
          </w:p>
          <w:p w14:paraId="62B03425" w14:textId="1CCD4BD5" w:rsidR="00A851A9" w:rsidRDefault="00A851A9" w:rsidP="005D58C1">
            <w:pPr>
              <w:rPr>
                <w:sz w:val="20"/>
                <w:szCs w:val="20"/>
              </w:rPr>
            </w:pPr>
            <w:r>
              <w:rPr>
                <w:sz w:val="20"/>
                <w:szCs w:val="20"/>
              </w:rPr>
              <w:t>MS</w:t>
            </w:r>
          </w:p>
          <w:p w14:paraId="0AE2DC6F" w14:textId="77777777" w:rsidR="00085F21" w:rsidRDefault="00085F21" w:rsidP="005A2EA5">
            <w:pPr>
              <w:rPr>
                <w:sz w:val="20"/>
                <w:szCs w:val="20"/>
              </w:rPr>
            </w:pPr>
          </w:p>
          <w:p w14:paraId="3C2F4EB0" w14:textId="77777777" w:rsidR="00A851A9" w:rsidRDefault="00A851A9" w:rsidP="005A2EA5">
            <w:pPr>
              <w:rPr>
                <w:sz w:val="20"/>
                <w:szCs w:val="20"/>
              </w:rPr>
            </w:pPr>
          </w:p>
          <w:p w14:paraId="2AC5B507" w14:textId="77777777" w:rsidR="00A851A9" w:rsidRDefault="00A851A9" w:rsidP="005A2EA5">
            <w:pPr>
              <w:rPr>
                <w:sz w:val="20"/>
                <w:szCs w:val="20"/>
              </w:rPr>
            </w:pPr>
            <w:r>
              <w:rPr>
                <w:sz w:val="20"/>
                <w:szCs w:val="20"/>
              </w:rPr>
              <w:lastRenderedPageBreak/>
              <w:t>MS</w:t>
            </w:r>
          </w:p>
          <w:p w14:paraId="7DBE8F8D" w14:textId="77777777" w:rsidR="00A851A9" w:rsidRDefault="00A851A9" w:rsidP="005A2EA5">
            <w:pPr>
              <w:rPr>
                <w:sz w:val="20"/>
                <w:szCs w:val="20"/>
              </w:rPr>
            </w:pPr>
          </w:p>
          <w:p w14:paraId="12961567" w14:textId="77777777" w:rsidR="00A851A9" w:rsidRDefault="00A851A9" w:rsidP="005A2EA5">
            <w:pPr>
              <w:rPr>
                <w:sz w:val="20"/>
                <w:szCs w:val="20"/>
              </w:rPr>
            </w:pPr>
            <w:r>
              <w:rPr>
                <w:sz w:val="20"/>
                <w:szCs w:val="20"/>
              </w:rPr>
              <w:t>MS</w:t>
            </w:r>
          </w:p>
          <w:p w14:paraId="32A57009" w14:textId="77777777" w:rsidR="00A851A9" w:rsidRDefault="00A851A9" w:rsidP="005A2EA5">
            <w:pPr>
              <w:rPr>
                <w:sz w:val="20"/>
                <w:szCs w:val="20"/>
              </w:rPr>
            </w:pPr>
          </w:p>
          <w:p w14:paraId="015DC67D" w14:textId="77777777" w:rsidR="00A851A9" w:rsidRDefault="00A851A9" w:rsidP="005A2EA5">
            <w:pPr>
              <w:rPr>
                <w:sz w:val="20"/>
                <w:szCs w:val="20"/>
              </w:rPr>
            </w:pPr>
            <w:r>
              <w:rPr>
                <w:sz w:val="20"/>
                <w:szCs w:val="20"/>
              </w:rPr>
              <w:t>MS</w:t>
            </w:r>
          </w:p>
          <w:p w14:paraId="05944FB4" w14:textId="77777777" w:rsidR="00A851A9" w:rsidRDefault="00A851A9" w:rsidP="005A2EA5">
            <w:pPr>
              <w:rPr>
                <w:sz w:val="20"/>
                <w:szCs w:val="20"/>
              </w:rPr>
            </w:pPr>
          </w:p>
          <w:p w14:paraId="25C258E7" w14:textId="77777777" w:rsidR="00A851A9" w:rsidRDefault="00A851A9" w:rsidP="005A2EA5">
            <w:pPr>
              <w:rPr>
                <w:sz w:val="20"/>
                <w:szCs w:val="20"/>
              </w:rPr>
            </w:pPr>
            <w:r>
              <w:rPr>
                <w:sz w:val="20"/>
                <w:szCs w:val="20"/>
              </w:rPr>
              <w:t>MS</w:t>
            </w:r>
          </w:p>
          <w:p w14:paraId="4AFF4E7D" w14:textId="77777777" w:rsidR="00A851A9" w:rsidRDefault="00A851A9" w:rsidP="005A2EA5">
            <w:pPr>
              <w:rPr>
                <w:sz w:val="20"/>
                <w:szCs w:val="20"/>
              </w:rPr>
            </w:pPr>
          </w:p>
          <w:p w14:paraId="5ADDA5CE" w14:textId="77777777" w:rsidR="00A851A9" w:rsidRDefault="00A851A9" w:rsidP="005A2EA5">
            <w:pPr>
              <w:rPr>
                <w:sz w:val="20"/>
                <w:szCs w:val="20"/>
              </w:rPr>
            </w:pPr>
          </w:p>
          <w:p w14:paraId="67096A01" w14:textId="1D5D2FE6" w:rsidR="00A851A9" w:rsidRPr="00F527FD" w:rsidRDefault="00A851A9" w:rsidP="005A2EA5">
            <w:pPr>
              <w:rPr>
                <w:sz w:val="20"/>
                <w:szCs w:val="20"/>
              </w:rPr>
            </w:pPr>
          </w:p>
        </w:tc>
      </w:tr>
      <w:tr w:rsidR="00085F21" w:rsidRPr="00917393" w14:paraId="340ABC0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04DCA34" w14:textId="2BD950D9" w:rsidR="00085F21" w:rsidRPr="00917393" w:rsidRDefault="00085F21" w:rsidP="00FF6544">
            <w:pPr>
              <w:pStyle w:val="Heading2"/>
              <w:rPr>
                <w:sz w:val="22"/>
                <w:szCs w:val="22"/>
              </w:rPr>
            </w:pPr>
            <w:r>
              <w:rPr>
                <w:sz w:val="22"/>
                <w:szCs w:val="22"/>
              </w:rPr>
              <w:lastRenderedPageBreak/>
              <w:t>3.7 PG Student Representative</w:t>
            </w:r>
          </w:p>
        </w:tc>
        <w:tc>
          <w:tcPr>
            <w:tcW w:w="2163" w:type="dxa"/>
            <w:gridSpan w:val="2"/>
          </w:tcPr>
          <w:p w14:paraId="53530C46" w14:textId="77777777" w:rsidR="00085F21" w:rsidRPr="00917393" w:rsidRDefault="00085F21" w:rsidP="005D58C1">
            <w:pPr>
              <w:rPr>
                <w:sz w:val="22"/>
                <w:szCs w:val="22"/>
              </w:rPr>
            </w:pPr>
          </w:p>
        </w:tc>
      </w:tr>
      <w:tr w:rsidR="00085F21" w:rsidRPr="00917393" w14:paraId="36304BA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ADC809C" w14:textId="33C4CB06" w:rsidR="00085F21" w:rsidRPr="000E681B" w:rsidRDefault="001B5252" w:rsidP="00DE20AD">
            <w:pPr>
              <w:rPr>
                <w:sz w:val="20"/>
                <w:szCs w:val="20"/>
              </w:rPr>
            </w:pPr>
            <w:r>
              <w:rPr>
                <w:sz w:val="20"/>
                <w:szCs w:val="20"/>
              </w:rPr>
              <w:t>A new PG representative is to be appointed in due course – see the Chair’s Report (3.1).</w:t>
            </w:r>
          </w:p>
        </w:tc>
        <w:tc>
          <w:tcPr>
            <w:tcW w:w="2163" w:type="dxa"/>
            <w:gridSpan w:val="2"/>
          </w:tcPr>
          <w:p w14:paraId="3F7733BF" w14:textId="77777777" w:rsidR="00085F21" w:rsidRDefault="00085F21" w:rsidP="005D58C1">
            <w:pPr>
              <w:rPr>
                <w:sz w:val="22"/>
                <w:szCs w:val="22"/>
              </w:rPr>
            </w:pPr>
          </w:p>
          <w:p w14:paraId="03DBDCED" w14:textId="77777777" w:rsidR="00085F21" w:rsidRDefault="00085F21" w:rsidP="005D58C1">
            <w:pPr>
              <w:rPr>
                <w:sz w:val="22"/>
                <w:szCs w:val="22"/>
              </w:rPr>
            </w:pPr>
          </w:p>
          <w:p w14:paraId="183EA443" w14:textId="7AEF543B" w:rsidR="00085F21" w:rsidRPr="00F527FD" w:rsidRDefault="00085F21" w:rsidP="005D58C1">
            <w:pPr>
              <w:rPr>
                <w:sz w:val="20"/>
                <w:szCs w:val="20"/>
              </w:rPr>
            </w:pPr>
          </w:p>
        </w:tc>
      </w:tr>
      <w:tr w:rsidR="00085F21" w:rsidRPr="00917393" w14:paraId="51DB6C2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5D3DB33" w14:textId="77777777" w:rsidR="00085F21" w:rsidRPr="00917393" w:rsidRDefault="00085F21" w:rsidP="00D542D0">
            <w:pPr>
              <w:pStyle w:val="Heading2"/>
              <w:rPr>
                <w:sz w:val="22"/>
                <w:szCs w:val="22"/>
              </w:rPr>
            </w:pPr>
            <w:r w:rsidRPr="00917393">
              <w:rPr>
                <w:sz w:val="22"/>
                <w:szCs w:val="22"/>
              </w:rPr>
              <w:t xml:space="preserve">3.8. </w:t>
            </w:r>
            <w:r>
              <w:rPr>
                <w:sz w:val="22"/>
                <w:szCs w:val="22"/>
              </w:rPr>
              <w:t>Webmaster</w:t>
            </w:r>
          </w:p>
        </w:tc>
        <w:tc>
          <w:tcPr>
            <w:tcW w:w="2163" w:type="dxa"/>
            <w:gridSpan w:val="2"/>
          </w:tcPr>
          <w:p w14:paraId="5B8D2BF0" w14:textId="77777777" w:rsidR="00085F21" w:rsidRPr="00917393" w:rsidRDefault="00085F21" w:rsidP="005D58C1">
            <w:pPr>
              <w:rPr>
                <w:sz w:val="22"/>
                <w:szCs w:val="22"/>
              </w:rPr>
            </w:pPr>
          </w:p>
        </w:tc>
      </w:tr>
      <w:tr w:rsidR="00085F21" w:rsidRPr="00917393" w14:paraId="5D40993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D6FA5FB" w14:textId="77777777" w:rsidR="000B3750" w:rsidRDefault="000B3750" w:rsidP="001C6942">
            <w:pPr>
              <w:rPr>
                <w:sz w:val="20"/>
                <w:szCs w:val="20"/>
              </w:rPr>
            </w:pPr>
          </w:p>
          <w:p w14:paraId="1AE5D7A9" w14:textId="278F5F1B" w:rsidR="000B3750" w:rsidRPr="000B3750" w:rsidRDefault="005A06B8" w:rsidP="000B3750">
            <w:pPr>
              <w:rPr>
                <w:sz w:val="20"/>
                <w:szCs w:val="20"/>
              </w:rPr>
            </w:pPr>
            <w:r>
              <w:rPr>
                <w:sz w:val="20"/>
                <w:szCs w:val="20"/>
              </w:rPr>
              <w:t>Jed Meers confirmed that the SLSA Blog is now available at: www.slsablog.co.uk. As of the date of executive meeting the site has</w:t>
            </w:r>
            <w:r w:rsidR="000B3750" w:rsidRPr="000B3750">
              <w:rPr>
                <w:sz w:val="20"/>
                <w:szCs w:val="20"/>
              </w:rPr>
              <w:t xml:space="preserve"> now passed 800 visits to posts pages.</w:t>
            </w:r>
          </w:p>
          <w:p w14:paraId="53F67AFA" w14:textId="2F7B81E7" w:rsidR="000B3750" w:rsidRPr="000B3750" w:rsidRDefault="005A06B8" w:rsidP="000B3750">
            <w:pPr>
              <w:rPr>
                <w:sz w:val="20"/>
                <w:szCs w:val="20"/>
              </w:rPr>
            </w:pPr>
            <w:r>
              <w:rPr>
                <w:sz w:val="20"/>
                <w:szCs w:val="20"/>
              </w:rPr>
              <w:t>The executive AGREED to get</w:t>
            </w:r>
            <w:r w:rsidR="000B3750" w:rsidRPr="000B3750">
              <w:rPr>
                <w:sz w:val="20"/>
                <w:szCs w:val="20"/>
              </w:rPr>
              <w:t xml:space="preserve"> rid of the mailing list</w:t>
            </w:r>
            <w:r>
              <w:rPr>
                <w:sz w:val="20"/>
                <w:szCs w:val="20"/>
              </w:rPr>
              <w:t xml:space="preserve"> for the blog-site a</w:t>
            </w:r>
            <w:r w:rsidR="000B3750" w:rsidRPr="000B3750">
              <w:rPr>
                <w:sz w:val="20"/>
                <w:szCs w:val="20"/>
              </w:rPr>
              <w:t>s very few people have</w:t>
            </w:r>
            <w:r>
              <w:rPr>
                <w:sz w:val="20"/>
                <w:szCs w:val="20"/>
              </w:rPr>
              <w:t xml:space="preserve"> signed up to this. We would publicise</w:t>
            </w:r>
            <w:r w:rsidR="000B3750" w:rsidRPr="000B3750">
              <w:rPr>
                <w:sz w:val="20"/>
                <w:szCs w:val="20"/>
              </w:rPr>
              <w:t xml:space="preserve"> new posts</w:t>
            </w:r>
            <w:r>
              <w:rPr>
                <w:sz w:val="20"/>
                <w:szCs w:val="20"/>
              </w:rPr>
              <w:t xml:space="preserve"> at the top of the e-bulletin. We</w:t>
            </w:r>
            <w:r w:rsidR="000B3750" w:rsidRPr="000B3750">
              <w:rPr>
                <w:sz w:val="20"/>
                <w:szCs w:val="20"/>
              </w:rPr>
              <w:t xml:space="preserve"> will provide an RSS feed for those who would like one, but not a separate mailing list.</w:t>
            </w:r>
          </w:p>
          <w:p w14:paraId="31D8A50F" w14:textId="2B71D87F" w:rsidR="000B3750" w:rsidRPr="000B3750" w:rsidRDefault="005A06B8" w:rsidP="000B3750">
            <w:pPr>
              <w:rPr>
                <w:sz w:val="20"/>
                <w:szCs w:val="20"/>
              </w:rPr>
            </w:pPr>
            <w:r>
              <w:rPr>
                <w:sz w:val="20"/>
                <w:szCs w:val="20"/>
              </w:rPr>
              <w:t>It was AGREED to introduce a n</w:t>
            </w:r>
            <w:r w:rsidR="000B3750" w:rsidRPr="000B3750">
              <w:rPr>
                <w:sz w:val="20"/>
                <w:szCs w:val="20"/>
              </w:rPr>
              <w:t>ew schedu</w:t>
            </w:r>
            <w:r>
              <w:rPr>
                <w:sz w:val="20"/>
                <w:szCs w:val="20"/>
              </w:rPr>
              <w:t>le for posts. We will</w:t>
            </w:r>
            <w:r w:rsidR="000B3750" w:rsidRPr="000B3750">
              <w:rPr>
                <w:sz w:val="20"/>
                <w:szCs w:val="20"/>
              </w:rPr>
              <w:t xml:space="preserve"> transition to uploads on Friday mornings (probably once every couple of weeks or so on current post load, but maybe eventually once a week), with the top line of the e-bulletin plugging the new post.</w:t>
            </w:r>
          </w:p>
          <w:p w14:paraId="00A3B3B4" w14:textId="1D0B98D9" w:rsidR="000B3750" w:rsidRDefault="005A06B8" w:rsidP="000B3750">
            <w:pPr>
              <w:rPr>
                <w:sz w:val="20"/>
                <w:szCs w:val="20"/>
              </w:rPr>
            </w:pPr>
            <w:r>
              <w:rPr>
                <w:sz w:val="20"/>
                <w:szCs w:val="20"/>
              </w:rPr>
              <w:t>It was AGREED to</w:t>
            </w:r>
            <w:r w:rsidR="000B3750" w:rsidRPr="000B3750">
              <w:rPr>
                <w:sz w:val="20"/>
                <w:szCs w:val="20"/>
              </w:rPr>
              <w:t xml:space="preserve"> change </w:t>
            </w:r>
            <w:r>
              <w:rPr>
                <w:sz w:val="20"/>
                <w:szCs w:val="20"/>
              </w:rPr>
              <w:t xml:space="preserve">the SLSA website to </w:t>
            </w:r>
            <w:r w:rsidR="00752248">
              <w:rPr>
                <w:sz w:val="20"/>
                <w:szCs w:val="20"/>
              </w:rPr>
              <w:t>incorporate</w:t>
            </w:r>
            <w:r>
              <w:rPr>
                <w:sz w:val="20"/>
                <w:szCs w:val="20"/>
              </w:rPr>
              <w:t xml:space="preserve"> links to the blog. </w:t>
            </w:r>
          </w:p>
          <w:p w14:paraId="118E0B99" w14:textId="64E1D32A" w:rsidR="000B3750" w:rsidRPr="000B3750" w:rsidRDefault="00752248" w:rsidP="000B3750">
            <w:pPr>
              <w:rPr>
                <w:sz w:val="20"/>
                <w:szCs w:val="20"/>
              </w:rPr>
            </w:pPr>
            <w:r>
              <w:rPr>
                <w:sz w:val="20"/>
                <w:szCs w:val="20"/>
              </w:rPr>
              <w:t>JM updated the executive on progress towards the JOOMLA installation process.</w:t>
            </w:r>
            <w:r w:rsidR="009A3CE6">
              <w:rPr>
                <w:sz w:val="20"/>
                <w:szCs w:val="20"/>
              </w:rPr>
              <w:t xml:space="preserve"> The executive AGREED to template two. </w:t>
            </w:r>
          </w:p>
          <w:p w14:paraId="027E1053" w14:textId="3C3AA31F" w:rsidR="000B3750" w:rsidRPr="000B3750" w:rsidRDefault="000B3750" w:rsidP="000B3750">
            <w:pPr>
              <w:rPr>
                <w:sz w:val="20"/>
                <w:szCs w:val="20"/>
              </w:rPr>
            </w:pPr>
            <w:r>
              <w:rPr>
                <w:sz w:val="20"/>
                <w:szCs w:val="20"/>
              </w:rPr>
              <w:t>JM confirmed that he</w:t>
            </w:r>
            <w:r w:rsidRPr="000B3750">
              <w:rPr>
                <w:sz w:val="20"/>
                <w:szCs w:val="20"/>
              </w:rPr>
              <w:t xml:space="preserve"> and Sarah </w:t>
            </w:r>
            <w:r>
              <w:rPr>
                <w:sz w:val="20"/>
                <w:szCs w:val="20"/>
              </w:rPr>
              <w:t xml:space="preserve">Blandy </w:t>
            </w:r>
            <w:r w:rsidRPr="000B3750">
              <w:rPr>
                <w:sz w:val="20"/>
                <w:szCs w:val="20"/>
              </w:rPr>
              <w:t xml:space="preserve">have met with Maebh </w:t>
            </w:r>
            <w:r>
              <w:rPr>
                <w:sz w:val="20"/>
                <w:szCs w:val="20"/>
              </w:rPr>
              <w:t xml:space="preserve">Harding </w:t>
            </w:r>
            <w:r w:rsidRPr="000B3750">
              <w:rPr>
                <w:sz w:val="20"/>
                <w:szCs w:val="20"/>
              </w:rPr>
              <w:t>in Warwick to discuss the membership processes and the database. Maebh has been set-up with a login on the system. Many of the ongoing problems cannot be sorted until the new JOOMLA installation is up-and-running (most notably the problems with people re-setting pass</w:t>
            </w:r>
            <w:r>
              <w:rPr>
                <w:sz w:val="20"/>
                <w:szCs w:val="20"/>
              </w:rPr>
              <w:t>words).</w:t>
            </w:r>
          </w:p>
          <w:p w14:paraId="26D38271" w14:textId="78AF1B45" w:rsidR="000B3750" w:rsidRPr="000B3750" w:rsidRDefault="000B3750" w:rsidP="000B3750">
            <w:pPr>
              <w:rPr>
                <w:sz w:val="20"/>
                <w:szCs w:val="20"/>
              </w:rPr>
            </w:pPr>
            <w:r>
              <w:rPr>
                <w:sz w:val="20"/>
                <w:szCs w:val="20"/>
              </w:rPr>
              <w:t>JM updated the executive on the use of PayPal as gateway for collecting membership fees.</w:t>
            </w:r>
          </w:p>
          <w:p w14:paraId="25899955" w14:textId="466EE68C" w:rsidR="000B3750" w:rsidRPr="000B3750" w:rsidRDefault="000B3750" w:rsidP="000B3750">
            <w:pPr>
              <w:rPr>
                <w:sz w:val="20"/>
                <w:szCs w:val="20"/>
              </w:rPr>
            </w:pPr>
            <w:r>
              <w:rPr>
                <w:sz w:val="20"/>
                <w:szCs w:val="20"/>
              </w:rPr>
              <w:t xml:space="preserve">JM reported that he hoped to make progress with introducing the new </w:t>
            </w:r>
            <w:r w:rsidRPr="000B3750">
              <w:rPr>
                <w:sz w:val="20"/>
                <w:szCs w:val="20"/>
              </w:rPr>
              <w:t>SLSA E-Bulletin Template</w:t>
            </w:r>
            <w:r>
              <w:rPr>
                <w:sz w:val="20"/>
                <w:szCs w:val="20"/>
              </w:rPr>
              <w:t xml:space="preserve"> in the near future. </w:t>
            </w:r>
          </w:p>
          <w:p w14:paraId="2ACC11A5" w14:textId="6A04076C" w:rsidR="000B3750" w:rsidRPr="000B3750" w:rsidRDefault="000B3750" w:rsidP="000B3750">
            <w:pPr>
              <w:rPr>
                <w:sz w:val="20"/>
                <w:szCs w:val="20"/>
              </w:rPr>
            </w:pPr>
            <w:r>
              <w:rPr>
                <w:sz w:val="20"/>
                <w:szCs w:val="20"/>
              </w:rPr>
              <w:t>JM thanked Sarah Blandy</w:t>
            </w:r>
            <w:r w:rsidRPr="000B3750">
              <w:rPr>
                <w:sz w:val="20"/>
                <w:szCs w:val="20"/>
              </w:rPr>
              <w:t xml:space="preserve"> for he</w:t>
            </w:r>
            <w:r>
              <w:rPr>
                <w:sz w:val="20"/>
                <w:szCs w:val="20"/>
              </w:rPr>
              <w:t xml:space="preserve">r time as membership secretary and her constructive support to JM during this time. </w:t>
            </w:r>
          </w:p>
          <w:p w14:paraId="69D014F0" w14:textId="4A7F4BAD" w:rsidR="00085F21" w:rsidRPr="00501290" w:rsidRDefault="00085F21" w:rsidP="00F625F9">
            <w:pPr>
              <w:rPr>
                <w:sz w:val="20"/>
                <w:szCs w:val="20"/>
              </w:rPr>
            </w:pPr>
          </w:p>
        </w:tc>
        <w:tc>
          <w:tcPr>
            <w:tcW w:w="2163" w:type="dxa"/>
            <w:gridSpan w:val="2"/>
          </w:tcPr>
          <w:p w14:paraId="4F84EE34" w14:textId="77777777" w:rsidR="00085F21" w:rsidRDefault="00085F21" w:rsidP="005D58C1">
            <w:pPr>
              <w:rPr>
                <w:sz w:val="20"/>
                <w:szCs w:val="20"/>
              </w:rPr>
            </w:pPr>
          </w:p>
          <w:p w14:paraId="498B5481" w14:textId="77777777" w:rsidR="00085F21" w:rsidRDefault="00085F21" w:rsidP="00F625F9">
            <w:pPr>
              <w:rPr>
                <w:sz w:val="20"/>
                <w:szCs w:val="20"/>
              </w:rPr>
            </w:pPr>
          </w:p>
          <w:p w14:paraId="0135C6F0" w14:textId="77777777" w:rsidR="00A851A9" w:rsidRDefault="00A851A9" w:rsidP="00F625F9">
            <w:pPr>
              <w:rPr>
                <w:sz w:val="20"/>
                <w:szCs w:val="20"/>
              </w:rPr>
            </w:pPr>
          </w:p>
          <w:p w14:paraId="6EC02B0E" w14:textId="147C6EAF" w:rsidR="00A851A9" w:rsidRDefault="00A851A9" w:rsidP="00F625F9">
            <w:pPr>
              <w:rPr>
                <w:sz w:val="20"/>
                <w:szCs w:val="20"/>
              </w:rPr>
            </w:pPr>
            <w:r>
              <w:rPr>
                <w:sz w:val="20"/>
                <w:szCs w:val="20"/>
              </w:rPr>
              <w:t>JM</w:t>
            </w:r>
          </w:p>
          <w:p w14:paraId="04AEFB5E" w14:textId="47EE016E" w:rsidR="00A851A9" w:rsidRDefault="00A851A9" w:rsidP="00A851A9">
            <w:pPr>
              <w:rPr>
                <w:sz w:val="20"/>
                <w:szCs w:val="20"/>
              </w:rPr>
            </w:pPr>
          </w:p>
          <w:p w14:paraId="3CEC7C9D" w14:textId="77777777" w:rsidR="00A851A9" w:rsidRDefault="00A851A9" w:rsidP="00A851A9">
            <w:pPr>
              <w:rPr>
                <w:sz w:val="20"/>
                <w:szCs w:val="20"/>
              </w:rPr>
            </w:pPr>
          </w:p>
          <w:p w14:paraId="5775769D" w14:textId="31E81656" w:rsidR="00A851A9" w:rsidRDefault="00A851A9" w:rsidP="00A851A9">
            <w:pPr>
              <w:rPr>
                <w:sz w:val="20"/>
                <w:szCs w:val="20"/>
              </w:rPr>
            </w:pPr>
            <w:r>
              <w:rPr>
                <w:sz w:val="20"/>
                <w:szCs w:val="20"/>
              </w:rPr>
              <w:t>JM</w:t>
            </w:r>
          </w:p>
          <w:p w14:paraId="50544E3C" w14:textId="77777777" w:rsidR="00A851A9" w:rsidRDefault="00A851A9" w:rsidP="00A851A9">
            <w:pPr>
              <w:rPr>
                <w:sz w:val="20"/>
                <w:szCs w:val="20"/>
              </w:rPr>
            </w:pPr>
          </w:p>
          <w:p w14:paraId="2FADAF8B" w14:textId="77777777" w:rsidR="00A851A9" w:rsidRDefault="00A851A9" w:rsidP="00A851A9">
            <w:pPr>
              <w:rPr>
                <w:sz w:val="20"/>
                <w:szCs w:val="20"/>
              </w:rPr>
            </w:pPr>
            <w:r>
              <w:rPr>
                <w:sz w:val="20"/>
                <w:szCs w:val="20"/>
              </w:rPr>
              <w:t>JM</w:t>
            </w:r>
          </w:p>
          <w:p w14:paraId="35343A38" w14:textId="486656F1" w:rsidR="00A851A9" w:rsidRDefault="00A851A9" w:rsidP="00A851A9">
            <w:pPr>
              <w:rPr>
                <w:sz w:val="20"/>
                <w:szCs w:val="20"/>
              </w:rPr>
            </w:pPr>
          </w:p>
          <w:p w14:paraId="2FAA3E34" w14:textId="77777777" w:rsidR="00A851A9" w:rsidRDefault="00A851A9" w:rsidP="00A851A9">
            <w:pPr>
              <w:rPr>
                <w:sz w:val="20"/>
                <w:szCs w:val="20"/>
              </w:rPr>
            </w:pPr>
            <w:r>
              <w:rPr>
                <w:sz w:val="20"/>
                <w:szCs w:val="20"/>
              </w:rPr>
              <w:t>JM</w:t>
            </w:r>
          </w:p>
          <w:p w14:paraId="5BCDEF04" w14:textId="77777777" w:rsidR="00A851A9" w:rsidRDefault="00A851A9" w:rsidP="00A851A9">
            <w:pPr>
              <w:rPr>
                <w:sz w:val="20"/>
                <w:szCs w:val="20"/>
              </w:rPr>
            </w:pPr>
          </w:p>
          <w:p w14:paraId="065753DC" w14:textId="77777777" w:rsidR="00A851A9" w:rsidRDefault="00A851A9" w:rsidP="00A851A9">
            <w:pPr>
              <w:rPr>
                <w:sz w:val="20"/>
                <w:szCs w:val="20"/>
              </w:rPr>
            </w:pPr>
            <w:r>
              <w:rPr>
                <w:sz w:val="20"/>
                <w:szCs w:val="20"/>
              </w:rPr>
              <w:t xml:space="preserve">JM, MH </w:t>
            </w:r>
          </w:p>
          <w:p w14:paraId="1FFDFAF9" w14:textId="77777777" w:rsidR="00A851A9" w:rsidRDefault="00A851A9" w:rsidP="00A851A9">
            <w:pPr>
              <w:rPr>
                <w:sz w:val="20"/>
                <w:szCs w:val="20"/>
              </w:rPr>
            </w:pPr>
          </w:p>
          <w:p w14:paraId="6D91E7C3" w14:textId="77777777" w:rsidR="00A851A9" w:rsidRDefault="00A851A9" w:rsidP="00A851A9">
            <w:pPr>
              <w:rPr>
                <w:sz w:val="20"/>
                <w:szCs w:val="20"/>
              </w:rPr>
            </w:pPr>
          </w:p>
          <w:p w14:paraId="117524B8" w14:textId="77777777" w:rsidR="00A851A9" w:rsidRDefault="00A851A9" w:rsidP="00A851A9">
            <w:pPr>
              <w:rPr>
                <w:sz w:val="20"/>
                <w:szCs w:val="20"/>
              </w:rPr>
            </w:pPr>
          </w:p>
          <w:p w14:paraId="10F93C62" w14:textId="77777777" w:rsidR="005E130C" w:rsidRDefault="005E130C" w:rsidP="00A851A9">
            <w:pPr>
              <w:rPr>
                <w:sz w:val="20"/>
                <w:szCs w:val="20"/>
              </w:rPr>
            </w:pPr>
          </w:p>
          <w:p w14:paraId="10B9A49B" w14:textId="560E6A81" w:rsidR="00A851A9" w:rsidRPr="00A851A9" w:rsidRDefault="00A851A9" w:rsidP="00A851A9">
            <w:pPr>
              <w:rPr>
                <w:sz w:val="20"/>
                <w:szCs w:val="20"/>
              </w:rPr>
            </w:pPr>
            <w:r>
              <w:rPr>
                <w:sz w:val="20"/>
                <w:szCs w:val="20"/>
              </w:rPr>
              <w:t>JM, MS</w:t>
            </w:r>
          </w:p>
        </w:tc>
      </w:tr>
      <w:tr w:rsidR="00085F21" w:rsidRPr="00917393" w14:paraId="3CB2A0E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241D63A" w14:textId="5F38C582" w:rsidR="00085F21" w:rsidRPr="00917393" w:rsidRDefault="00085F21" w:rsidP="0097065A">
            <w:pPr>
              <w:pStyle w:val="Heading2"/>
              <w:rPr>
                <w:sz w:val="22"/>
                <w:szCs w:val="22"/>
              </w:rPr>
            </w:pPr>
            <w:r w:rsidRPr="00917393">
              <w:rPr>
                <w:sz w:val="22"/>
                <w:szCs w:val="22"/>
              </w:rPr>
              <w:lastRenderedPageBreak/>
              <w:t>3.9 International liaison</w:t>
            </w:r>
          </w:p>
        </w:tc>
        <w:tc>
          <w:tcPr>
            <w:tcW w:w="2163" w:type="dxa"/>
            <w:gridSpan w:val="2"/>
          </w:tcPr>
          <w:p w14:paraId="02C4385B" w14:textId="77777777" w:rsidR="00085F21" w:rsidRPr="00917393" w:rsidRDefault="00085F21" w:rsidP="005D58C1">
            <w:pPr>
              <w:rPr>
                <w:sz w:val="22"/>
                <w:szCs w:val="22"/>
              </w:rPr>
            </w:pPr>
          </w:p>
        </w:tc>
      </w:tr>
      <w:tr w:rsidR="00085F21" w:rsidRPr="00917393" w14:paraId="10221FA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54256C5" w14:textId="7D078D71" w:rsidR="00085F21" w:rsidRDefault="00146B1A" w:rsidP="005A2EA5">
            <w:pPr>
              <w:rPr>
                <w:sz w:val="20"/>
                <w:szCs w:val="20"/>
              </w:rPr>
            </w:pPr>
            <w:r>
              <w:rPr>
                <w:sz w:val="20"/>
                <w:szCs w:val="20"/>
              </w:rPr>
              <w:t>RH reported on behalf of Sharon Cowan.</w:t>
            </w:r>
          </w:p>
          <w:p w14:paraId="1888B351" w14:textId="734DCC64" w:rsidR="00146B1A" w:rsidRPr="00146B1A" w:rsidRDefault="00146B1A" w:rsidP="00146B1A">
            <w:pPr>
              <w:rPr>
                <w:sz w:val="20"/>
                <w:szCs w:val="20"/>
              </w:rPr>
            </w:pPr>
            <w:r w:rsidRPr="00146B1A">
              <w:rPr>
                <w:sz w:val="20"/>
                <w:szCs w:val="20"/>
              </w:rPr>
              <w:t>SC to follow up with contacts made at LSA and to work towards making further connections with LSA.</w:t>
            </w:r>
          </w:p>
          <w:p w14:paraId="4F53E0E6" w14:textId="485773BE" w:rsidR="00146B1A" w:rsidRPr="00146B1A" w:rsidRDefault="00146B1A" w:rsidP="00146B1A">
            <w:pPr>
              <w:rPr>
                <w:sz w:val="20"/>
                <w:szCs w:val="20"/>
              </w:rPr>
            </w:pPr>
            <w:r>
              <w:rPr>
                <w:sz w:val="20"/>
                <w:szCs w:val="20"/>
              </w:rPr>
              <w:t>RH reported that we have not received any recent updates on the</w:t>
            </w:r>
            <w:r w:rsidRPr="00146B1A">
              <w:rPr>
                <w:sz w:val="20"/>
                <w:szCs w:val="20"/>
              </w:rPr>
              <w:t xml:space="preserve"> Sydney conference </w:t>
            </w:r>
            <w:r>
              <w:rPr>
                <w:sz w:val="20"/>
                <w:szCs w:val="20"/>
              </w:rPr>
              <w:t>but expect that we will receive further information for our next meeting</w:t>
            </w:r>
            <w:r w:rsidRPr="00146B1A">
              <w:rPr>
                <w:sz w:val="20"/>
                <w:szCs w:val="20"/>
              </w:rPr>
              <w:t xml:space="preserve">. </w:t>
            </w:r>
            <w:r>
              <w:rPr>
                <w:sz w:val="20"/>
                <w:szCs w:val="20"/>
              </w:rPr>
              <w:t xml:space="preserve">This conference </w:t>
            </w:r>
            <w:r w:rsidR="005E130C">
              <w:rPr>
                <w:sz w:val="20"/>
                <w:szCs w:val="20"/>
              </w:rPr>
              <w:t xml:space="preserve">is intended to be </w:t>
            </w:r>
            <w:r>
              <w:rPr>
                <w:sz w:val="20"/>
                <w:szCs w:val="20"/>
              </w:rPr>
              <w:t>a joint meeting of AUS</w:t>
            </w:r>
            <w:r w:rsidR="005E130C">
              <w:rPr>
                <w:sz w:val="20"/>
                <w:szCs w:val="20"/>
              </w:rPr>
              <w:t>/</w:t>
            </w:r>
            <w:r>
              <w:rPr>
                <w:sz w:val="20"/>
                <w:szCs w:val="20"/>
              </w:rPr>
              <w:t>NZL, Canada and UK associations in Sydney Dec 2018. JH and SC</w:t>
            </w:r>
            <w:r w:rsidRPr="00146B1A">
              <w:rPr>
                <w:sz w:val="20"/>
                <w:szCs w:val="20"/>
              </w:rPr>
              <w:t xml:space="preserve"> </w:t>
            </w:r>
            <w:r>
              <w:rPr>
                <w:sz w:val="20"/>
                <w:szCs w:val="20"/>
              </w:rPr>
              <w:t xml:space="preserve">are </w:t>
            </w:r>
            <w:r w:rsidRPr="00146B1A">
              <w:rPr>
                <w:sz w:val="20"/>
                <w:szCs w:val="20"/>
              </w:rPr>
              <w:t xml:space="preserve">on the </w:t>
            </w:r>
            <w:r>
              <w:rPr>
                <w:sz w:val="20"/>
                <w:szCs w:val="20"/>
              </w:rPr>
              <w:t xml:space="preserve">organising </w:t>
            </w:r>
            <w:r w:rsidRPr="00146B1A">
              <w:rPr>
                <w:sz w:val="20"/>
                <w:szCs w:val="20"/>
              </w:rPr>
              <w:t xml:space="preserve">committee. </w:t>
            </w:r>
          </w:p>
          <w:p w14:paraId="2BD366FC" w14:textId="051BF662" w:rsidR="00146B1A" w:rsidRPr="00BB5F0E" w:rsidRDefault="00146B1A" w:rsidP="005A2EA5">
            <w:pPr>
              <w:rPr>
                <w:sz w:val="20"/>
                <w:szCs w:val="20"/>
              </w:rPr>
            </w:pPr>
          </w:p>
        </w:tc>
        <w:tc>
          <w:tcPr>
            <w:tcW w:w="2163" w:type="dxa"/>
            <w:gridSpan w:val="2"/>
          </w:tcPr>
          <w:p w14:paraId="5FEC8B45" w14:textId="77777777" w:rsidR="00085F21" w:rsidRDefault="00085F21" w:rsidP="005D58C1">
            <w:pPr>
              <w:rPr>
                <w:sz w:val="20"/>
                <w:szCs w:val="20"/>
              </w:rPr>
            </w:pPr>
          </w:p>
          <w:p w14:paraId="10A7BB5F" w14:textId="77777777" w:rsidR="00085F21" w:rsidRDefault="00A851A9" w:rsidP="005D58C1">
            <w:pPr>
              <w:rPr>
                <w:sz w:val="20"/>
                <w:szCs w:val="20"/>
              </w:rPr>
            </w:pPr>
            <w:r>
              <w:rPr>
                <w:sz w:val="20"/>
                <w:szCs w:val="20"/>
              </w:rPr>
              <w:t>SC</w:t>
            </w:r>
          </w:p>
          <w:p w14:paraId="0218B188" w14:textId="77777777" w:rsidR="00A851A9" w:rsidRDefault="00A851A9" w:rsidP="005D58C1">
            <w:pPr>
              <w:rPr>
                <w:sz w:val="20"/>
                <w:szCs w:val="20"/>
              </w:rPr>
            </w:pPr>
          </w:p>
          <w:p w14:paraId="4CFEBB00" w14:textId="77777777" w:rsidR="00A851A9" w:rsidRDefault="00A851A9" w:rsidP="005D58C1">
            <w:pPr>
              <w:rPr>
                <w:sz w:val="20"/>
                <w:szCs w:val="20"/>
              </w:rPr>
            </w:pPr>
          </w:p>
          <w:p w14:paraId="6358D857" w14:textId="62705AFE" w:rsidR="00A851A9" w:rsidRDefault="00A851A9" w:rsidP="005D58C1">
            <w:pPr>
              <w:rPr>
                <w:sz w:val="20"/>
                <w:szCs w:val="20"/>
              </w:rPr>
            </w:pPr>
            <w:r>
              <w:rPr>
                <w:sz w:val="20"/>
                <w:szCs w:val="20"/>
              </w:rPr>
              <w:t>JH, SC</w:t>
            </w:r>
          </w:p>
          <w:p w14:paraId="68228A57" w14:textId="27877BE3" w:rsidR="00085F21" w:rsidRPr="00BB5F0E" w:rsidRDefault="00085F21" w:rsidP="005D58C1">
            <w:pPr>
              <w:rPr>
                <w:sz w:val="20"/>
                <w:szCs w:val="20"/>
              </w:rPr>
            </w:pPr>
          </w:p>
        </w:tc>
      </w:tr>
      <w:tr w:rsidR="00085F21" w:rsidRPr="00917393" w14:paraId="12640DC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825CAD3" w14:textId="085F59A5" w:rsidR="00085F21" w:rsidRPr="00917393" w:rsidRDefault="00085F21" w:rsidP="006E19C0">
            <w:pPr>
              <w:pStyle w:val="Heading2"/>
              <w:rPr>
                <w:sz w:val="22"/>
                <w:szCs w:val="22"/>
              </w:rPr>
            </w:pPr>
            <w:r w:rsidRPr="00917393">
              <w:rPr>
                <w:sz w:val="22"/>
                <w:szCs w:val="22"/>
              </w:rPr>
              <w:t>3.10 Social Media</w:t>
            </w:r>
          </w:p>
        </w:tc>
        <w:tc>
          <w:tcPr>
            <w:tcW w:w="2163" w:type="dxa"/>
            <w:gridSpan w:val="2"/>
          </w:tcPr>
          <w:p w14:paraId="2CE2C31D" w14:textId="77777777" w:rsidR="00085F21" w:rsidRPr="00917393" w:rsidRDefault="00085F21" w:rsidP="005D58C1">
            <w:pPr>
              <w:rPr>
                <w:sz w:val="22"/>
                <w:szCs w:val="22"/>
              </w:rPr>
            </w:pPr>
          </w:p>
        </w:tc>
      </w:tr>
      <w:tr w:rsidR="00085F21" w:rsidRPr="00917393" w14:paraId="562AE67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6DB6778" w14:textId="50059540"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Jen Hendry reported that as of 07/09/16:</w:t>
            </w:r>
          </w:p>
          <w:p w14:paraId="1A1D2DDB" w14:textId="77777777"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Facebook official page: 792 likes</w:t>
            </w:r>
          </w:p>
          <w:p w14:paraId="6C74EB12" w14:textId="77777777"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Facebook closed group: 782 members</w:t>
            </w:r>
          </w:p>
          <w:p w14:paraId="0F167FEB" w14:textId="5206B761"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Twitter: 2287</w:t>
            </w:r>
            <w:r w:rsidR="005E130C">
              <w:rPr>
                <w:rFonts w:eastAsiaTheme="minorEastAsia" w:cs="Arial"/>
                <w:sz w:val="20"/>
                <w:szCs w:val="20"/>
                <w:lang w:val="en-US"/>
              </w:rPr>
              <w:t xml:space="preserve"> followers</w:t>
            </w:r>
          </w:p>
          <w:p w14:paraId="43B636C9" w14:textId="77777777"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JH reported that now we have set deadlines for grants and prizes she can start tweeting those with more regularity. As always, RTs and general engagement is much appreciated.</w:t>
            </w:r>
          </w:p>
          <w:p w14:paraId="757C02E5" w14:textId="14688235"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JH reminded members to tell her if there are upcoming events that you would like to advertise (even doing this via DM to the SLSA accounts is fine).   </w:t>
            </w:r>
          </w:p>
          <w:p w14:paraId="1A37ED82" w14:textId="4E764834" w:rsidR="00F60A24" w:rsidRPr="00F60A24"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 xml:space="preserve">JH reported that a decent number of our followers on these various accounts are from </w:t>
            </w:r>
            <w:proofErr w:type="spellStart"/>
            <w:r w:rsidRPr="00F60A24">
              <w:rPr>
                <w:rFonts w:eastAsiaTheme="minorEastAsia" w:cs="Arial"/>
                <w:sz w:val="20"/>
                <w:szCs w:val="20"/>
                <w:lang w:val="en-US"/>
              </w:rPr>
              <w:t>outwith</w:t>
            </w:r>
            <w:proofErr w:type="spellEnd"/>
            <w:r w:rsidRPr="00F60A24">
              <w:rPr>
                <w:rFonts w:eastAsiaTheme="minorEastAsia" w:cs="Arial"/>
                <w:sz w:val="20"/>
                <w:szCs w:val="20"/>
                <w:lang w:val="en-US"/>
              </w:rPr>
              <w:t xml:space="preserve"> the UK, so it would be interesting to see if this is being translated into conference attendance, for example, or membership applications.</w:t>
            </w:r>
          </w:p>
          <w:p w14:paraId="5183B9BA" w14:textId="6D798FE1" w:rsidR="00F60A24" w:rsidRPr="006E7E82" w:rsidRDefault="00F60A24" w:rsidP="00F60A24">
            <w:pPr>
              <w:widowControl w:val="0"/>
              <w:autoSpaceDE w:val="0"/>
              <w:autoSpaceDN w:val="0"/>
              <w:adjustRightInd w:val="0"/>
              <w:spacing w:after="0"/>
              <w:rPr>
                <w:rFonts w:eastAsiaTheme="minorEastAsia" w:cs="Arial"/>
                <w:sz w:val="20"/>
                <w:szCs w:val="20"/>
                <w:lang w:val="en-US"/>
              </w:rPr>
            </w:pPr>
            <w:r w:rsidRPr="00F60A24">
              <w:rPr>
                <w:rFonts w:eastAsiaTheme="minorEastAsia" w:cs="Arial"/>
                <w:sz w:val="20"/>
                <w:szCs w:val="20"/>
                <w:lang w:val="en-US"/>
              </w:rPr>
              <w:t>It was AGREED that the has</w:t>
            </w:r>
            <w:r w:rsidR="005E130C">
              <w:rPr>
                <w:rFonts w:eastAsiaTheme="minorEastAsia" w:cs="Arial"/>
                <w:sz w:val="20"/>
                <w:szCs w:val="20"/>
                <w:lang w:val="en-US"/>
              </w:rPr>
              <w:t>h</w:t>
            </w:r>
            <w:r w:rsidRPr="00F60A24">
              <w:rPr>
                <w:rFonts w:eastAsiaTheme="minorEastAsia" w:cs="Arial"/>
                <w:sz w:val="20"/>
                <w:szCs w:val="20"/>
                <w:lang w:val="en-US"/>
              </w:rPr>
              <w:t>tag for the forthcoming annual conference would be #slsa2017 (building on the success of #slsa2015 and #slsa2016).</w:t>
            </w:r>
          </w:p>
          <w:p w14:paraId="644FC82A" w14:textId="0C236430" w:rsidR="006E7E82" w:rsidRPr="006E7E82" w:rsidRDefault="006E7E82" w:rsidP="006E7E82">
            <w:pPr>
              <w:rPr>
                <w:sz w:val="20"/>
                <w:szCs w:val="20"/>
              </w:rPr>
            </w:pPr>
            <w:r w:rsidRPr="006E7E82">
              <w:rPr>
                <w:sz w:val="20"/>
                <w:szCs w:val="20"/>
              </w:rPr>
              <w:t>It was AGREED to promote the Mexico LSA conference. Deadline is October 18</w:t>
            </w:r>
            <w:r w:rsidRPr="006E7E82">
              <w:rPr>
                <w:sz w:val="20"/>
                <w:szCs w:val="20"/>
                <w:vertAlign w:val="superscript"/>
              </w:rPr>
              <w:t>th</w:t>
            </w:r>
            <w:r w:rsidRPr="006E7E82">
              <w:rPr>
                <w:sz w:val="20"/>
                <w:szCs w:val="20"/>
              </w:rPr>
              <w:t xml:space="preserve"> for submission of abstracts. </w:t>
            </w:r>
          </w:p>
          <w:p w14:paraId="237211EB" w14:textId="13A87661" w:rsidR="00085F21" w:rsidRPr="00451A2C" w:rsidRDefault="00085F21" w:rsidP="000E681B">
            <w:pPr>
              <w:rPr>
                <w:sz w:val="20"/>
                <w:szCs w:val="20"/>
              </w:rPr>
            </w:pPr>
          </w:p>
        </w:tc>
        <w:tc>
          <w:tcPr>
            <w:tcW w:w="2163" w:type="dxa"/>
            <w:gridSpan w:val="2"/>
          </w:tcPr>
          <w:p w14:paraId="43F4A89B" w14:textId="77777777" w:rsidR="00085F21" w:rsidRDefault="00085F21" w:rsidP="00A55B48">
            <w:pPr>
              <w:rPr>
                <w:sz w:val="22"/>
                <w:szCs w:val="22"/>
              </w:rPr>
            </w:pPr>
          </w:p>
          <w:p w14:paraId="1BF50D3D" w14:textId="77777777" w:rsidR="00085F21" w:rsidRDefault="00085F21" w:rsidP="00A55B48">
            <w:pPr>
              <w:rPr>
                <w:sz w:val="22"/>
                <w:szCs w:val="22"/>
              </w:rPr>
            </w:pPr>
          </w:p>
          <w:p w14:paraId="0B5FB6DE" w14:textId="77777777" w:rsidR="00085F21" w:rsidRDefault="00085F21" w:rsidP="00A55B48">
            <w:pPr>
              <w:rPr>
                <w:sz w:val="22"/>
                <w:szCs w:val="22"/>
              </w:rPr>
            </w:pPr>
          </w:p>
          <w:p w14:paraId="71F70809" w14:textId="77777777" w:rsidR="00A851A9" w:rsidRDefault="00A851A9" w:rsidP="00A55B48">
            <w:pPr>
              <w:rPr>
                <w:sz w:val="22"/>
                <w:szCs w:val="22"/>
              </w:rPr>
            </w:pPr>
          </w:p>
          <w:p w14:paraId="2CFC339D" w14:textId="66B5F4B4" w:rsidR="00A851A9" w:rsidRDefault="005E130C" w:rsidP="00A55B48">
            <w:pPr>
              <w:rPr>
                <w:sz w:val="22"/>
                <w:szCs w:val="22"/>
              </w:rPr>
            </w:pPr>
            <w:r>
              <w:rPr>
                <w:sz w:val="22"/>
                <w:szCs w:val="22"/>
              </w:rPr>
              <w:t>JH</w:t>
            </w:r>
          </w:p>
          <w:p w14:paraId="6254C8B4" w14:textId="77777777" w:rsidR="00A851A9" w:rsidRDefault="00A851A9" w:rsidP="00A55B48">
            <w:pPr>
              <w:rPr>
                <w:sz w:val="22"/>
                <w:szCs w:val="22"/>
              </w:rPr>
            </w:pPr>
          </w:p>
          <w:p w14:paraId="69A483D8" w14:textId="77777777" w:rsidR="00A851A9" w:rsidRDefault="00A851A9" w:rsidP="00A55B48">
            <w:pPr>
              <w:rPr>
                <w:sz w:val="22"/>
                <w:szCs w:val="22"/>
              </w:rPr>
            </w:pPr>
          </w:p>
          <w:p w14:paraId="6762E93B" w14:textId="77777777" w:rsidR="00A851A9" w:rsidRDefault="00A851A9" w:rsidP="00A55B48">
            <w:pPr>
              <w:rPr>
                <w:sz w:val="22"/>
                <w:szCs w:val="22"/>
              </w:rPr>
            </w:pPr>
          </w:p>
          <w:p w14:paraId="589A6EA0" w14:textId="77777777" w:rsidR="00A851A9" w:rsidRDefault="00A851A9" w:rsidP="00A55B48">
            <w:pPr>
              <w:rPr>
                <w:sz w:val="22"/>
                <w:szCs w:val="22"/>
              </w:rPr>
            </w:pPr>
          </w:p>
          <w:p w14:paraId="1452664E" w14:textId="77777777" w:rsidR="00A851A9" w:rsidRDefault="00A851A9" w:rsidP="00A55B48">
            <w:pPr>
              <w:rPr>
                <w:sz w:val="22"/>
                <w:szCs w:val="22"/>
              </w:rPr>
            </w:pPr>
          </w:p>
          <w:p w14:paraId="382B6CDE" w14:textId="77777777" w:rsidR="00A851A9" w:rsidRDefault="00A851A9" w:rsidP="00A55B48">
            <w:pPr>
              <w:rPr>
                <w:sz w:val="22"/>
                <w:szCs w:val="22"/>
              </w:rPr>
            </w:pPr>
            <w:r>
              <w:rPr>
                <w:sz w:val="22"/>
                <w:szCs w:val="22"/>
              </w:rPr>
              <w:t>JH</w:t>
            </w:r>
          </w:p>
          <w:p w14:paraId="6A2630CC" w14:textId="14B4475C" w:rsidR="00A851A9" w:rsidRPr="00917393" w:rsidRDefault="00A851A9" w:rsidP="00A55B48">
            <w:pPr>
              <w:rPr>
                <w:sz w:val="22"/>
                <w:szCs w:val="22"/>
              </w:rPr>
            </w:pPr>
            <w:r>
              <w:rPr>
                <w:sz w:val="22"/>
                <w:szCs w:val="22"/>
              </w:rPr>
              <w:t>JH</w:t>
            </w:r>
          </w:p>
        </w:tc>
      </w:tr>
      <w:tr w:rsidR="00085F21" w:rsidRPr="00917393" w14:paraId="7BDE3BB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6D738D8" w14:textId="74FC52C4" w:rsidR="00085F21" w:rsidRPr="00917393" w:rsidRDefault="00085F21" w:rsidP="007062D0">
            <w:pPr>
              <w:pStyle w:val="Heading2"/>
              <w:rPr>
                <w:sz w:val="22"/>
                <w:szCs w:val="22"/>
              </w:rPr>
            </w:pPr>
            <w:r>
              <w:rPr>
                <w:sz w:val="22"/>
                <w:szCs w:val="22"/>
              </w:rPr>
              <w:t xml:space="preserve">4.1.a </w:t>
            </w:r>
            <w:r w:rsidR="007062D0" w:rsidRPr="007062D0">
              <w:rPr>
                <w:sz w:val="22"/>
                <w:szCs w:val="22"/>
              </w:rPr>
              <w:t xml:space="preserve">Newcastle 2017 </w:t>
            </w:r>
          </w:p>
        </w:tc>
        <w:tc>
          <w:tcPr>
            <w:tcW w:w="2163" w:type="dxa"/>
            <w:gridSpan w:val="2"/>
          </w:tcPr>
          <w:p w14:paraId="49AC8E5C" w14:textId="77777777" w:rsidR="00085F21" w:rsidRPr="00917393" w:rsidRDefault="00085F21" w:rsidP="005D58C1">
            <w:pPr>
              <w:rPr>
                <w:sz w:val="22"/>
                <w:szCs w:val="22"/>
              </w:rPr>
            </w:pPr>
          </w:p>
        </w:tc>
      </w:tr>
      <w:tr w:rsidR="00085F21" w:rsidRPr="00917393" w14:paraId="6457BBD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1122341" w14:textId="45051726" w:rsidR="00FE3D9E" w:rsidRPr="00FE3D9E" w:rsidRDefault="00FE3D9E" w:rsidP="00FE3D9E">
            <w:pPr>
              <w:rPr>
                <w:sz w:val="22"/>
                <w:szCs w:val="22"/>
              </w:rPr>
            </w:pPr>
            <w:r>
              <w:rPr>
                <w:sz w:val="22"/>
                <w:szCs w:val="22"/>
              </w:rPr>
              <w:t xml:space="preserve">Following discussion it was AGREED to leave it to the organising committee as to whether or not they wanted to have a band/disco after the dinner. </w:t>
            </w:r>
          </w:p>
          <w:p w14:paraId="7D8C097C" w14:textId="78C2A1DE" w:rsidR="00FE3D9E" w:rsidRDefault="00FE3D9E" w:rsidP="00FE3D9E">
            <w:pPr>
              <w:rPr>
                <w:sz w:val="22"/>
                <w:szCs w:val="22"/>
              </w:rPr>
            </w:pPr>
            <w:r>
              <w:rPr>
                <w:sz w:val="22"/>
                <w:szCs w:val="22"/>
              </w:rPr>
              <w:t xml:space="preserve">It was AGREED that charity bursaries should be retained. </w:t>
            </w:r>
          </w:p>
          <w:p w14:paraId="5DAB56F1" w14:textId="30DEE89A" w:rsidR="00FE3D9E" w:rsidRDefault="002A2614" w:rsidP="00FE3D9E">
            <w:pPr>
              <w:rPr>
                <w:sz w:val="22"/>
                <w:szCs w:val="22"/>
              </w:rPr>
            </w:pPr>
            <w:r>
              <w:rPr>
                <w:sz w:val="22"/>
                <w:szCs w:val="22"/>
              </w:rPr>
              <w:t>It was noted that the call for papers will be included in the next Newsletter, which will be published on 21 November.</w:t>
            </w:r>
            <w:r w:rsidR="00FE3D9E">
              <w:rPr>
                <w:sz w:val="22"/>
                <w:szCs w:val="22"/>
              </w:rPr>
              <w:t xml:space="preserve"> This call </w:t>
            </w:r>
            <w:r>
              <w:rPr>
                <w:sz w:val="22"/>
                <w:szCs w:val="22"/>
              </w:rPr>
              <w:t xml:space="preserve">will also </w:t>
            </w:r>
            <w:r w:rsidR="00FE3D9E">
              <w:rPr>
                <w:sz w:val="22"/>
                <w:szCs w:val="22"/>
              </w:rPr>
              <w:t>be promoted in the e-bulletin and social media.</w:t>
            </w:r>
          </w:p>
          <w:p w14:paraId="784B8431" w14:textId="728E32DC" w:rsidR="00FE3D9E" w:rsidRDefault="00FE3D9E" w:rsidP="00FE3D9E">
            <w:pPr>
              <w:rPr>
                <w:sz w:val="22"/>
                <w:szCs w:val="22"/>
              </w:rPr>
            </w:pPr>
            <w:r>
              <w:rPr>
                <w:sz w:val="22"/>
                <w:szCs w:val="22"/>
              </w:rPr>
              <w:t xml:space="preserve">It was AGREED that the call for themes would </w:t>
            </w:r>
            <w:r w:rsidR="002A2614">
              <w:rPr>
                <w:sz w:val="22"/>
                <w:szCs w:val="22"/>
              </w:rPr>
              <w:t xml:space="preserve">need to </w:t>
            </w:r>
            <w:r>
              <w:rPr>
                <w:sz w:val="22"/>
                <w:szCs w:val="22"/>
              </w:rPr>
              <w:t xml:space="preserve">go out </w:t>
            </w:r>
            <w:r w:rsidR="002A2614">
              <w:rPr>
                <w:sz w:val="22"/>
                <w:szCs w:val="22"/>
              </w:rPr>
              <w:t>as soon as possible</w:t>
            </w:r>
            <w:r>
              <w:rPr>
                <w:sz w:val="22"/>
                <w:szCs w:val="22"/>
              </w:rPr>
              <w:t>.</w:t>
            </w:r>
          </w:p>
          <w:p w14:paraId="33F0DF1F" w14:textId="3F77B14C" w:rsidR="00FE3D9E" w:rsidRPr="00FE3D9E" w:rsidRDefault="00FE3D9E" w:rsidP="00FE3D9E">
            <w:pPr>
              <w:rPr>
                <w:sz w:val="22"/>
                <w:szCs w:val="22"/>
              </w:rPr>
            </w:pPr>
            <w:r>
              <w:rPr>
                <w:sz w:val="22"/>
                <w:szCs w:val="22"/>
              </w:rPr>
              <w:t xml:space="preserve">The organising committee were reminded of the </w:t>
            </w:r>
            <w:r w:rsidRPr="00FE3D9E">
              <w:rPr>
                <w:sz w:val="22"/>
                <w:szCs w:val="22"/>
              </w:rPr>
              <w:t xml:space="preserve">need to have </w:t>
            </w:r>
            <w:r w:rsidR="005E130C">
              <w:rPr>
                <w:sz w:val="22"/>
                <w:szCs w:val="22"/>
              </w:rPr>
              <w:t>paper submission</w:t>
            </w:r>
            <w:r w:rsidR="004E6B16">
              <w:rPr>
                <w:sz w:val="22"/>
                <w:szCs w:val="22"/>
              </w:rPr>
              <w:t xml:space="preserve"> services available </w:t>
            </w:r>
            <w:r w:rsidR="005E130C">
              <w:rPr>
                <w:sz w:val="22"/>
                <w:szCs w:val="22"/>
              </w:rPr>
              <w:t xml:space="preserve">via </w:t>
            </w:r>
            <w:proofErr w:type="spellStart"/>
            <w:r w:rsidRPr="00FE3D9E">
              <w:rPr>
                <w:sz w:val="22"/>
                <w:szCs w:val="22"/>
              </w:rPr>
              <w:t>EasyChair</w:t>
            </w:r>
            <w:proofErr w:type="spellEnd"/>
            <w:r w:rsidRPr="00FE3D9E">
              <w:rPr>
                <w:sz w:val="22"/>
                <w:szCs w:val="22"/>
              </w:rPr>
              <w:t xml:space="preserve"> </w:t>
            </w:r>
            <w:r w:rsidR="002A2614">
              <w:rPr>
                <w:sz w:val="22"/>
                <w:szCs w:val="22"/>
              </w:rPr>
              <w:t>and</w:t>
            </w:r>
            <w:r w:rsidR="005E130C">
              <w:rPr>
                <w:sz w:val="22"/>
                <w:szCs w:val="22"/>
              </w:rPr>
              <w:t xml:space="preserve"> the</w:t>
            </w:r>
            <w:r w:rsidR="005E130C" w:rsidRPr="00FE3D9E">
              <w:rPr>
                <w:sz w:val="22"/>
                <w:szCs w:val="22"/>
              </w:rPr>
              <w:t xml:space="preserve"> </w:t>
            </w:r>
            <w:r w:rsidR="004E6B16">
              <w:rPr>
                <w:sz w:val="22"/>
                <w:szCs w:val="22"/>
              </w:rPr>
              <w:t>conference website</w:t>
            </w:r>
            <w:r w:rsidR="002A2614">
              <w:rPr>
                <w:sz w:val="22"/>
                <w:szCs w:val="22"/>
              </w:rPr>
              <w:t xml:space="preserve"> up and running by 21st November</w:t>
            </w:r>
            <w:r w:rsidR="004E6B16">
              <w:rPr>
                <w:sz w:val="22"/>
                <w:szCs w:val="22"/>
              </w:rPr>
              <w:t>.</w:t>
            </w:r>
            <w:r w:rsidRPr="00FE3D9E">
              <w:rPr>
                <w:sz w:val="22"/>
                <w:szCs w:val="22"/>
              </w:rPr>
              <w:t xml:space="preserve"> </w:t>
            </w:r>
          </w:p>
          <w:p w14:paraId="0054D60F" w14:textId="028E6B77" w:rsidR="00FE3D9E" w:rsidRDefault="004E6B16" w:rsidP="00FE3D9E">
            <w:pPr>
              <w:rPr>
                <w:sz w:val="22"/>
                <w:szCs w:val="22"/>
              </w:rPr>
            </w:pPr>
            <w:r>
              <w:rPr>
                <w:sz w:val="22"/>
                <w:szCs w:val="22"/>
              </w:rPr>
              <w:t xml:space="preserve">It was AGREED to keep the </w:t>
            </w:r>
            <w:r w:rsidR="00463828">
              <w:rPr>
                <w:sz w:val="22"/>
                <w:szCs w:val="22"/>
              </w:rPr>
              <w:t xml:space="preserve">proposed </w:t>
            </w:r>
            <w:r>
              <w:rPr>
                <w:sz w:val="22"/>
                <w:szCs w:val="22"/>
              </w:rPr>
              <w:t xml:space="preserve">difference in fees between members and non-members. </w:t>
            </w:r>
          </w:p>
          <w:p w14:paraId="5105E5A3" w14:textId="56055577" w:rsidR="00FE3D9E" w:rsidRDefault="004E6B16" w:rsidP="00FE3D9E">
            <w:pPr>
              <w:rPr>
                <w:sz w:val="22"/>
                <w:szCs w:val="22"/>
              </w:rPr>
            </w:pPr>
            <w:r>
              <w:rPr>
                <w:sz w:val="22"/>
                <w:szCs w:val="22"/>
              </w:rPr>
              <w:lastRenderedPageBreak/>
              <w:t xml:space="preserve">It was AGREED to ask Newcastle to amend their budget to remove the </w:t>
            </w:r>
            <w:r w:rsidR="00FE3D9E" w:rsidRPr="00FE3D9E">
              <w:rPr>
                <w:sz w:val="22"/>
                <w:szCs w:val="22"/>
              </w:rPr>
              <w:t>site visit c</w:t>
            </w:r>
            <w:r>
              <w:rPr>
                <w:sz w:val="22"/>
                <w:szCs w:val="22"/>
              </w:rPr>
              <w:t xml:space="preserve">osts and </w:t>
            </w:r>
            <w:r w:rsidR="00FE3D9E" w:rsidRPr="00FE3D9E">
              <w:rPr>
                <w:sz w:val="22"/>
                <w:szCs w:val="22"/>
              </w:rPr>
              <w:t xml:space="preserve">executive costs. </w:t>
            </w:r>
          </w:p>
          <w:p w14:paraId="6750DD85" w14:textId="24645692" w:rsidR="004E6B16" w:rsidRPr="00FE3D9E" w:rsidRDefault="004E6B16" w:rsidP="00FE3D9E">
            <w:pPr>
              <w:rPr>
                <w:sz w:val="22"/>
                <w:szCs w:val="22"/>
              </w:rPr>
            </w:pPr>
            <w:r>
              <w:rPr>
                <w:sz w:val="22"/>
                <w:szCs w:val="22"/>
              </w:rPr>
              <w:t>It was AGREED to only print the 70 page booklet</w:t>
            </w:r>
            <w:r>
              <w:t xml:space="preserve"> </w:t>
            </w:r>
            <w:r w:rsidRPr="004E6B16">
              <w:rPr>
                <w:sz w:val="20"/>
                <w:szCs w:val="20"/>
              </w:rPr>
              <w:t>for delegates</w:t>
            </w:r>
            <w:r>
              <w:t xml:space="preserve"> (</w:t>
            </w:r>
            <w:r w:rsidRPr="004E6B16">
              <w:rPr>
                <w:sz w:val="22"/>
                <w:szCs w:val="22"/>
              </w:rPr>
              <w:t>all basic information on the programme, title for each presentation, etc., but no a</w:t>
            </w:r>
            <w:r>
              <w:rPr>
                <w:sz w:val="22"/>
                <w:szCs w:val="22"/>
              </w:rPr>
              <w:t>bstracts).</w:t>
            </w:r>
            <w:r w:rsidRPr="004E6B16">
              <w:rPr>
                <w:sz w:val="22"/>
                <w:szCs w:val="22"/>
              </w:rPr>
              <w:t xml:space="preserve"> </w:t>
            </w:r>
            <w:r>
              <w:rPr>
                <w:sz w:val="22"/>
                <w:szCs w:val="22"/>
              </w:rPr>
              <w:t xml:space="preserve">Abstract booklets would be available electronically. </w:t>
            </w:r>
          </w:p>
          <w:p w14:paraId="04AD3078" w14:textId="4B510A17" w:rsidR="00085F21" w:rsidRPr="00917393" w:rsidRDefault="004E6B16" w:rsidP="00463828">
            <w:pPr>
              <w:rPr>
                <w:sz w:val="22"/>
                <w:szCs w:val="22"/>
              </w:rPr>
            </w:pPr>
            <w:r>
              <w:rPr>
                <w:sz w:val="22"/>
                <w:szCs w:val="22"/>
              </w:rPr>
              <w:t xml:space="preserve">Newcastle were asked to confirm </w:t>
            </w:r>
            <w:r w:rsidR="00463828">
              <w:rPr>
                <w:sz w:val="22"/>
                <w:szCs w:val="22"/>
              </w:rPr>
              <w:t>further details concerning</w:t>
            </w:r>
            <w:r>
              <w:rPr>
                <w:sz w:val="22"/>
                <w:szCs w:val="22"/>
              </w:rPr>
              <w:t xml:space="preserve"> food costing</w:t>
            </w:r>
            <w:r w:rsidR="00463828">
              <w:rPr>
                <w:sz w:val="22"/>
                <w:szCs w:val="22"/>
              </w:rPr>
              <w:t>,</w:t>
            </w:r>
            <w:r>
              <w:rPr>
                <w:sz w:val="22"/>
                <w:szCs w:val="22"/>
              </w:rPr>
              <w:t xml:space="preserve"> the wine reception</w:t>
            </w:r>
            <w:r w:rsidR="00463828">
              <w:rPr>
                <w:sz w:val="22"/>
                <w:szCs w:val="22"/>
              </w:rPr>
              <w:t xml:space="preserve"> and room bookings</w:t>
            </w:r>
            <w:r>
              <w:rPr>
                <w:sz w:val="22"/>
                <w:szCs w:val="22"/>
              </w:rPr>
              <w:t xml:space="preserve">. </w:t>
            </w:r>
          </w:p>
        </w:tc>
        <w:tc>
          <w:tcPr>
            <w:tcW w:w="2163" w:type="dxa"/>
            <w:gridSpan w:val="2"/>
          </w:tcPr>
          <w:p w14:paraId="5821FA8F" w14:textId="77777777" w:rsidR="00085F21" w:rsidRDefault="00A851A9" w:rsidP="00BC10A4">
            <w:pPr>
              <w:rPr>
                <w:sz w:val="22"/>
                <w:szCs w:val="22"/>
              </w:rPr>
            </w:pPr>
            <w:r>
              <w:rPr>
                <w:sz w:val="22"/>
                <w:szCs w:val="22"/>
              </w:rPr>
              <w:lastRenderedPageBreak/>
              <w:t>KC, NGR</w:t>
            </w:r>
          </w:p>
          <w:p w14:paraId="4235F5EA" w14:textId="77777777" w:rsidR="00A851A9" w:rsidRDefault="00A851A9" w:rsidP="00BC10A4">
            <w:pPr>
              <w:rPr>
                <w:sz w:val="22"/>
                <w:szCs w:val="22"/>
              </w:rPr>
            </w:pPr>
            <w:r>
              <w:rPr>
                <w:sz w:val="22"/>
                <w:szCs w:val="22"/>
              </w:rPr>
              <w:t>KC, NGR</w:t>
            </w:r>
          </w:p>
          <w:p w14:paraId="2B27DC7D" w14:textId="77777777" w:rsidR="00A851A9" w:rsidRDefault="00A851A9" w:rsidP="00BC10A4">
            <w:pPr>
              <w:rPr>
                <w:sz w:val="22"/>
                <w:szCs w:val="22"/>
              </w:rPr>
            </w:pPr>
          </w:p>
          <w:p w14:paraId="16D023AB" w14:textId="5F557506" w:rsidR="00A851A9" w:rsidRDefault="00A851A9" w:rsidP="00BC10A4">
            <w:pPr>
              <w:rPr>
                <w:sz w:val="22"/>
                <w:szCs w:val="22"/>
              </w:rPr>
            </w:pPr>
            <w:r>
              <w:rPr>
                <w:sz w:val="22"/>
                <w:szCs w:val="22"/>
              </w:rPr>
              <w:t>KC, NGR, MS</w:t>
            </w:r>
            <w:r w:rsidR="005E130C">
              <w:rPr>
                <w:sz w:val="22"/>
                <w:szCs w:val="22"/>
              </w:rPr>
              <w:t>, JH</w:t>
            </w:r>
          </w:p>
          <w:p w14:paraId="49F52545" w14:textId="77777777" w:rsidR="00A851A9" w:rsidRDefault="00A851A9" w:rsidP="00BC10A4">
            <w:pPr>
              <w:rPr>
                <w:sz w:val="22"/>
                <w:szCs w:val="22"/>
              </w:rPr>
            </w:pPr>
          </w:p>
          <w:p w14:paraId="0F1F1515" w14:textId="77777777" w:rsidR="00A851A9" w:rsidRDefault="00A851A9" w:rsidP="00BC10A4">
            <w:pPr>
              <w:rPr>
                <w:sz w:val="22"/>
                <w:szCs w:val="22"/>
              </w:rPr>
            </w:pPr>
            <w:r>
              <w:rPr>
                <w:sz w:val="22"/>
                <w:szCs w:val="22"/>
              </w:rPr>
              <w:t>KC, NGR, MS</w:t>
            </w:r>
          </w:p>
          <w:p w14:paraId="6C7760F0" w14:textId="77777777" w:rsidR="005E130C" w:rsidRDefault="005E130C" w:rsidP="00BC10A4">
            <w:pPr>
              <w:rPr>
                <w:sz w:val="22"/>
                <w:szCs w:val="22"/>
              </w:rPr>
            </w:pPr>
          </w:p>
          <w:p w14:paraId="367880C6" w14:textId="77777777" w:rsidR="00A851A9" w:rsidRDefault="00A851A9" w:rsidP="00BC10A4">
            <w:pPr>
              <w:rPr>
                <w:sz w:val="22"/>
                <w:szCs w:val="22"/>
              </w:rPr>
            </w:pPr>
            <w:r>
              <w:rPr>
                <w:sz w:val="22"/>
                <w:szCs w:val="22"/>
              </w:rPr>
              <w:t>KC, NGR</w:t>
            </w:r>
          </w:p>
          <w:p w14:paraId="04322B59" w14:textId="77777777" w:rsidR="00A851A9" w:rsidRDefault="00A851A9" w:rsidP="00BC10A4">
            <w:pPr>
              <w:rPr>
                <w:sz w:val="22"/>
                <w:szCs w:val="22"/>
              </w:rPr>
            </w:pPr>
            <w:r>
              <w:rPr>
                <w:sz w:val="22"/>
                <w:szCs w:val="22"/>
              </w:rPr>
              <w:t>KC, NGR</w:t>
            </w:r>
          </w:p>
          <w:p w14:paraId="389BBB95" w14:textId="77777777" w:rsidR="00A851A9" w:rsidRDefault="00A851A9" w:rsidP="00BC10A4">
            <w:pPr>
              <w:rPr>
                <w:sz w:val="22"/>
                <w:szCs w:val="22"/>
              </w:rPr>
            </w:pPr>
          </w:p>
          <w:p w14:paraId="1F0AB2A2" w14:textId="77777777" w:rsidR="00A851A9" w:rsidRDefault="00A851A9" w:rsidP="00BC10A4">
            <w:pPr>
              <w:rPr>
                <w:sz w:val="22"/>
                <w:szCs w:val="22"/>
              </w:rPr>
            </w:pPr>
            <w:r>
              <w:rPr>
                <w:sz w:val="22"/>
                <w:szCs w:val="22"/>
              </w:rPr>
              <w:t>KC, NGR</w:t>
            </w:r>
          </w:p>
          <w:p w14:paraId="7873A4C6" w14:textId="77777777" w:rsidR="00A851A9" w:rsidRDefault="00A851A9" w:rsidP="00BC10A4">
            <w:pPr>
              <w:rPr>
                <w:sz w:val="22"/>
                <w:szCs w:val="22"/>
              </w:rPr>
            </w:pPr>
          </w:p>
          <w:p w14:paraId="1D45122C" w14:textId="77777777" w:rsidR="00A851A9" w:rsidRDefault="00A851A9" w:rsidP="00BC10A4">
            <w:pPr>
              <w:rPr>
                <w:sz w:val="22"/>
                <w:szCs w:val="22"/>
              </w:rPr>
            </w:pPr>
          </w:p>
          <w:p w14:paraId="7DD6F274" w14:textId="77777777" w:rsidR="00A851A9" w:rsidRDefault="00A851A9" w:rsidP="00BC10A4">
            <w:pPr>
              <w:rPr>
                <w:sz w:val="22"/>
                <w:szCs w:val="22"/>
              </w:rPr>
            </w:pPr>
            <w:r>
              <w:rPr>
                <w:sz w:val="22"/>
                <w:szCs w:val="22"/>
              </w:rPr>
              <w:t>KC, NGR</w:t>
            </w:r>
          </w:p>
          <w:p w14:paraId="3B9E89F4" w14:textId="77777777" w:rsidR="00463828" w:rsidRDefault="00463828" w:rsidP="00BC10A4">
            <w:pPr>
              <w:rPr>
                <w:sz w:val="22"/>
                <w:szCs w:val="22"/>
              </w:rPr>
            </w:pPr>
          </w:p>
          <w:p w14:paraId="3A204F7E" w14:textId="4C1F212B" w:rsidR="00A851A9" w:rsidRDefault="00A851A9" w:rsidP="00BC10A4">
            <w:pPr>
              <w:rPr>
                <w:sz w:val="22"/>
                <w:szCs w:val="22"/>
              </w:rPr>
            </w:pPr>
            <w:r>
              <w:rPr>
                <w:sz w:val="22"/>
                <w:szCs w:val="22"/>
              </w:rPr>
              <w:t>KC, NGR</w:t>
            </w:r>
            <w:r w:rsidR="00463828">
              <w:rPr>
                <w:sz w:val="22"/>
                <w:szCs w:val="22"/>
              </w:rPr>
              <w:t>, RH</w:t>
            </w:r>
          </w:p>
          <w:p w14:paraId="5C98934C" w14:textId="40D22295" w:rsidR="00085F21" w:rsidRPr="00917393" w:rsidRDefault="00085F21" w:rsidP="00BC10A4">
            <w:pPr>
              <w:rPr>
                <w:sz w:val="22"/>
                <w:szCs w:val="22"/>
              </w:rPr>
            </w:pPr>
          </w:p>
        </w:tc>
      </w:tr>
      <w:tr w:rsidR="00085F21" w:rsidRPr="00917393" w14:paraId="3828091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4CD791A" w14:textId="0496584A" w:rsidR="00085F21" w:rsidRPr="00917393" w:rsidRDefault="00085F21" w:rsidP="00701EE8">
            <w:pPr>
              <w:pStyle w:val="Heading2"/>
              <w:rPr>
                <w:sz w:val="22"/>
                <w:szCs w:val="22"/>
              </w:rPr>
            </w:pPr>
            <w:r>
              <w:rPr>
                <w:sz w:val="22"/>
                <w:szCs w:val="22"/>
              </w:rPr>
              <w:lastRenderedPageBreak/>
              <w:t xml:space="preserve">4.1.b. </w:t>
            </w:r>
            <w:r w:rsidR="00701EE8">
              <w:rPr>
                <w:sz w:val="22"/>
                <w:szCs w:val="22"/>
              </w:rPr>
              <w:t xml:space="preserve">Bristol </w:t>
            </w:r>
            <w:r>
              <w:rPr>
                <w:sz w:val="22"/>
                <w:szCs w:val="22"/>
              </w:rPr>
              <w:t>201</w:t>
            </w:r>
            <w:r w:rsidR="00701EE8">
              <w:rPr>
                <w:sz w:val="22"/>
                <w:szCs w:val="22"/>
              </w:rPr>
              <w:t>8</w:t>
            </w:r>
          </w:p>
        </w:tc>
        <w:tc>
          <w:tcPr>
            <w:tcW w:w="2163" w:type="dxa"/>
            <w:gridSpan w:val="2"/>
          </w:tcPr>
          <w:p w14:paraId="29ABA00E" w14:textId="77777777" w:rsidR="00085F21" w:rsidRPr="00917393" w:rsidRDefault="00085F21" w:rsidP="005D58C1">
            <w:pPr>
              <w:rPr>
                <w:sz w:val="22"/>
                <w:szCs w:val="22"/>
              </w:rPr>
            </w:pPr>
          </w:p>
        </w:tc>
      </w:tr>
      <w:tr w:rsidR="00085F21" w:rsidRPr="00917393" w14:paraId="4080A797"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2F250B5" w14:textId="6402959C" w:rsidR="00085F21" w:rsidRPr="00F5604D" w:rsidRDefault="00701EE8" w:rsidP="005A2EA5">
            <w:pPr>
              <w:rPr>
                <w:sz w:val="20"/>
                <w:szCs w:val="20"/>
              </w:rPr>
            </w:pPr>
            <w:r>
              <w:rPr>
                <w:sz w:val="20"/>
                <w:szCs w:val="20"/>
              </w:rPr>
              <w:t xml:space="preserve">No updates. </w:t>
            </w:r>
          </w:p>
        </w:tc>
        <w:tc>
          <w:tcPr>
            <w:tcW w:w="2163" w:type="dxa"/>
            <w:gridSpan w:val="2"/>
          </w:tcPr>
          <w:p w14:paraId="62A0D9CF" w14:textId="77777777" w:rsidR="00085F21" w:rsidRPr="00F5604D" w:rsidRDefault="00085F21" w:rsidP="00542E3F">
            <w:pPr>
              <w:rPr>
                <w:sz w:val="20"/>
                <w:szCs w:val="20"/>
              </w:rPr>
            </w:pPr>
          </w:p>
          <w:p w14:paraId="14D3DAEF" w14:textId="77777777" w:rsidR="00085F21" w:rsidRDefault="00085F21" w:rsidP="00542E3F">
            <w:pPr>
              <w:rPr>
                <w:sz w:val="20"/>
                <w:szCs w:val="20"/>
              </w:rPr>
            </w:pPr>
          </w:p>
          <w:p w14:paraId="1E82D194" w14:textId="77777777" w:rsidR="00085F21" w:rsidRDefault="00085F21" w:rsidP="00542E3F">
            <w:pPr>
              <w:rPr>
                <w:sz w:val="20"/>
                <w:szCs w:val="20"/>
              </w:rPr>
            </w:pPr>
          </w:p>
          <w:p w14:paraId="4308B7D1" w14:textId="58858292" w:rsidR="00085F21" w:rsidRPr="00F5604D" w:rsidRDefault="00085F21" w:rsidP="00542E3F">
            <w:pPr>
              <w:rPr>
                <w:sz w:val="20"/>
                <w:szCs w:val="20"/>
              </w:rPr>
            </w:pPr>
          </w:p>
        </w:tc>
      </w:tr>
      <w:tr w:rsidR="00085F21" w:rsidRPr="00917393" w14:paraId="62CD0FA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2AA1D74" w14:textId="2F8DCB1A" w:rsidR="00085F21" w:rsidRPr="00917393" w:rsidRDefault="00701EE8" w:rsidP="00701EE8">
            <w:pPr>
              <w:pStyle w:val="Heading2"/>
              <w:rPr>
                <w:sz w:val="22"/>
                <w:szCs w:val="22"/>
              </w:rPr>
            </w:pPr>
            <w:r>
              <w:rPr>
                <w:sz w:val="22"/>
                <w:szCs w:val="22"/>
              </w:rPr>
              <w:t>4.1.c Leeds 2019</w:t>
            </w:r>
          </w:p>
        </w:tc>
        <w:tc>
          <w:tcPr>
            <w:tcW w:w="2163" w:type="dxa"/>
            <w:gridSpan w:val="2"/>
          </w:tcPr>
          <w:p w14:paraId="7338BD8F" w14:textId="77777777" w:rsidR="00085F21" w:rsidRPr="00917393" w:rsidRDefault="00085F21" w:rsidP="005D58C1">
            <w:pPr>
              <w:rPr>
                <w:sz w:val="22"/>
                <w:szCs w:val="22"/>
              </w:rPr>
            </w:pPr>
          </w:p>
        </w:tc>
      </w:tr>
      <w:tr w:rsidR="00085F21" w:rsidRPr="00917393" w14:paraId="0BE13D2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6DB571B2" w14:textId="68B84229" w:rsidR="00701EE8" w:rsidRPr="00BD5F02" w:rsidRDefault="00701EE8" w:rsidP="00701EE8">
            <w:pPr>
              <w:rPr>
                <w:rFonts w:cs="Arial"/>
                <w:sz w:val="20"/>
                <w:szCs w:val="20"/>
              </w:rPr>
            </w:pPr>
            <w:r>
              <w:rPr>
                <w:rFonts w:cs="Arial"/>
                <w:sz w:val="20"/>
                <w:szCs w:val="20"/>
              </w:rPr>
              <w:t xml:space="preserve">It was reported that the dates are not yet confirmed. </w:t>
            </w:r>
          </w:p>
          <w:p w14:paraId="64D79DEB" w14:textId="0A62F293" w:rsidR="00701EE8" w:rsidRDefault="00701EE8" w:rsidP="00701EE8">
            <w:pPr>
              <w:rPr>
                <w:rFonts w:cs="Arial"/>
                <w:sz w:val="20"/>
                <w:szCs w:val="20"/>
              </w:rPr>
            </w:pPr>
            <w:r>
              <w:rPr>
                <w:rFonts w:cs="Arial"/>
                <w:sz w:val="20"/>
                <w:szCs w:val="20"/>
              </w:rPr>
              <w:t>The executive</w:t>
            </w:r>
            <w:r w:rsidR="002D5813">
              <w:rPr>
                <w:rFonts w:cs="Arial"/>
                <w:sz w:val="20"/>
                <w:szCs w:val="20"/>
              </w:rPr>
              <w:t xml:space="preserve"> asked the Leeds organising c</w:t>
            </w:r>
            <w:r>
              <w:rPr>
                <w:rFonts w:cs="Arial"/>
                <w:sz w:val="20"/>
                <w:szCs w:val="20"/>
              </w:rPr>
              <w:t>ommittee to confirm the dates by 30</w:t>
            </w:r>
            <w:r w:rsidRPr="00AC30EE">
              <w:rPr>
                <w:rFonts w:cs="Arial"/>
                <w:sz w:val="20"/>
                <w:szCs w:val="20"/>
                <w:vertAlign w:val="superscript"/>
              </w:rPr>
              <w:t>th</w:t>
            </w:r>
            <w:r>
              <w:rPr>
                <w:rFonts w:cs="Arial"/>
                <w:sz w:val="20"/>
                <w:szCs w:val="20"/>
              </w:rPr>
              <w:t xml:space="preserve"> September 2016.</w:t>
            </w:r>
          </w:p>
          <w:p w14:paraId="6FDE91D8" w14:textId="0E381D1E" w:rsidR="00085F21" w:rsidRPr="008D2DB7" w:rsidRDefault="00463828" w:rsidP="005A2EA5">
            <w:pPr>
              <w:rPr>
                <w:sz w:val="20"/>
                <w:szCs w:val="20"/>
              </w:rPr>
            </w:pPr>
            <w:r>
              <w:rPr>
                <w:sz w:val="20"/>
                <w:szCs w:val="20"/>
              </w:rPr>
              <w:t xml:space="preserve">UPDATE – The dates are now set: </w:t>
            </w:r>
            <w:r w:rsidR="002A2614">
              <w:rPr>
                <w:sz w:val="20"/>
                <w:szCs w:val="20"/>
              </w:rPr>
              <w:t>3-5 April 2019</w:t>
            </w:r>
          </w:p>
        </w:tc>
        <w:tc>
          <w:tcPr>
            <w:tcW w:w="2163" w:type="dxa"/>
            <w:gridSpan w:val="2"/>
          </w:tcPr>
          <w:p w14:paraId="6306D2A2" w14:textId="77777777" w:rsidR="00085F21" w:rsidRDefault="00085F21" w:rsidP="005D58C1">
            <w:pPr>
              <w:rPr>
                <w:sz w:val="22"/>
                <w:szCs w:val="22"/>
              </w:rPr>
            </w:pPr>
          </w:p>
          <w:p w14:paraId="488E084D" w14:textId="7EFCF2B0" w:rsidR="00085F21" w:rsidRPr="00D62B5C" w:rsidRDefault="00463828" w:rsidP="005A2EA5">
            <w:pPr>
              <w:rPr>
                <w:sz w:val="20"/>
                <w:szCs w:val="20"/>
              </w:rPr>
            </w:pPr>
            <w:r>
              <w:rPr>
                <w:sz w:val="20"/>
                <w:szCs w:val="20"/>
              </w:rPr>
              <w:t>RH, MT</w:t>
            </w:r>
          </w:p>
        </w:tc>
      </w:tr>
      <w:tr w:rsidR="00085F21" w:rsidRPr="00917393" w14:paraId="3147D11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0D25BAC5" w14:textId="78A52910" w:rsidR="00085F21" w:rsidRPr="003E5EEE" w:rsidRDefault="005E0A1E" w:rsidP="00046298">
            <w:pPr>
              <w:rPr>
                <w:rFonts w:cs="Arial"/>
                <w:b/>
                <w:sz w:val="20"/>
                <w:szCs w:val="20"/>
              </w:rPr>
            </w:pPr>
            <w:r>
              <w:rPr>
                <w:rFonts w:cs="Arial"/>
                <w:b/>
                <w:sz w:val="20"/>
                <w:szCs w:val="20"/>
              </w:rPr>
              <w:t>4.1 d Future Conferences</w:t>
            </w:r>
          </w:p>
        </w:tc>
        <w:tc>
          <w:tcPr>
            <w:tcW w:w="2163" w:type="dxa"/>
            <w:gridSpan w:val="2"/>
          </w:tcPr>
          <w:p w14:paraId="7B7ACE43" w14:textId="77777777" w:rsidR="00085F21" w:rsidRDefault="00085F21" w:rsidP="005D58C1">
            <w:pPr>
              <w:rPr>
                <w:sz w:val="22"/>
                <w:szCs w:val="22"/>
              </w:rPr>
            </w:pPr>
          </w:p>
        </w:tc>
      </w:tr>
      <w:tr w:rsidR="00085F21" w:rsidRPr="00917393" w14:paraId="2756066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0C3388E9" w14:textId="73255547" w:rsidR="00085F21" w:rsidRPr="003E5EEE" w:rsidRDefault="005E0A1E" w:rsidP="00046298">
            <w:pPr>
              <w:rPr>
                <w:rFonts w:cs="Arial"/>
                <w:sz w:val="20"/>
                <w:szCs w:val="20"/>
              </w:rPr>
            </w:pPr>
            <w:r>
              <w:rPr>
                <w:rFonts w:cs="Arial"/>
                <w:sz w:val="20"/>
                <w:szCs w:val="20"/>
              </w:rPr>
              <w:t xml:space="preserve">Nothing to report. </w:t>
            </w:r>
          </w:p>
        </w:tc>
        <w:tc>
          <w:tcPr>
            <w:tcW w:w="2163" w:type="dxa"/>
            <w:gridSpan w:val="2"/>
          </w:tcPr>
          <w:p w14:paraId="301817CE" w14:textId="77777777" w:rsidR="00085F21" w:rsidRDefault="00085F21" w:rsidP="005D58C1">
            <w:pPr>
              <w:rPr>
                <w:sz w:val="22"/>
                <w:szCs w:val="22"/>
              </w:rPr>
            </w:pPr>
          </w:p>
        </w:tc>
      </w:tr>
      <w:tr w:rsidR="00085F21" w:rsidRPr="00917393" w14:paraId="611C739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3DB13A16" w14:textId="5629121C" w:rsidR="00085F21" w:rsidRPr="006F3C60" w:rsidRDefault="005E0A1E" w:rsidP="00046298">
            <w:pPr>
              <w:rPr>
                <w:rFonts w:cs="Arial"/>
                <w:b/>
                <w:sz w:val="20"/>
                <w:szCs w:val="20"/>
              </w:rPr>
            </w:pPr>
            <w:r>
              <w:rPr>
                <w:rFonts w:cs="Arial"/>
                <w:b/>
                <w:sz w:val="20"/>
                <w:szCs w:val="20"/>
              </w:rPr>
              <w:t>4.1 e Review of Streams and Themes</w:t>
            </w:r>
          </w:p>
        </w:tc>
        <w:tc>
          <w:tcPr>
            <w:tcW w:w="2163" w:type="dxa"/>
            <w:gridSpan w:val="2"/>
          </w:tcPr>
          <w:p w14:paraId="530E27DF" w14:textId="77777777" w:rsidR="00085F21" w:rsidRDefault="00085F21" w:rsidP="005D58C1">
            <w:pPr>
              <w:rPr>
                <w:sz w:val="22"/>
                <w:szCs w:val="22"/>
              </w:rPr>
            </w:pPr>
          </w:p>
        </w:tc>
      </w:tr>
      <w:tr w:rsidR="00085F21" w:rsidRPr="00917393" w14:paraId="2AF8AB2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1123DC9" w14:textId="5C537E7C" w:rsidR="004A38DA" w:rsidRPr="004A38DA" w:rsidRDefault="002A2614" w:rsidP="004A38DA">
            <w:pPr>
              <w:rPr>
                <w:rFonts w:cs="Arial"/>
                <w:sz w:val="20"/>
                <w:szCs w:val="20"/>
              </w:rPr>
            </w:pPr>
            <w:r>
              <w:rPr>
                <w:rFonts w:cs="Arial"/>
                <w:sz w:val="20"/>
                <w:szCs w:val="20"/>
              </w:rPr>
              <w:t xml:space="preserve">The Executive reviewed the submissions from stream and theme convenors concerning proposals for the continuation or deletion of their streams and themes. </w:t>
            </w:r>
            <w:r w:rsidR="004A38DA" w:rsidRPr="004A38DA">
              <w:rPr>
                <w:rFonts w:cs="Arial"/>
                <w:sz w:val="20"/>
                <w:szCs w:val="20"/>
              </w:rPr>
              <w:t xml:space="preserve">Following discussion the executive AGREED on the streams to be maintained for  </w:t>
            </w:r>
            <w:r>
              <w:rPr>
                <w:rFonts w:cs="Arial"/>
                <w:sz w:val="20"/>
                <w:szCs w:val="20"/>
              </w:rPr>
              <w:t>future</w:t>
            </w:r>
            <w:r w:rsidRPr="004A38DA">
              <w:rPr>
                <w:rFonts w:cs="Arial"/>
                <w:sz w:val="20"/>
                <w:szCs w:val="20"/>
              </w:rPr>
              <w:t xml:space="preserve"> </w:t>
            </w:r>
            <w:r w:rsidR="004A38DA" w:rsidRPr="004A38DA">
              <w:rPr>
                <w:rFonts w:cs="Arial"/>
                <w:sz w:val="20"/>
                <w:szCs w:val="20"/>
              </w:rPr>
              <w:t>annual conference.</w:t>
            </w:r>
            <w:r w:rsidR="004A38DA">
              <w:rPr>
                <w:rFonts w:cs="Arial"/>
                <w:sz w:val="20"/>
                <w:szCs w:val="20"/>
              </w:rPr>
              <w:t xml:space="preserve"> RH to inform convenors of the outcome. </w:t>
            </w:r>
          </w:p>
          <w:p w14:paraId="662F8F91" w14:textId="0A283171" w:rsidR="004A38DA" w:rsidRPr="004A38DA" w:rsidRDefault="004A38DA" w:rsidP="004A38DA">
            <w:pPr>
              <w:rPr>
                <w:rFonts w:cs="Arial"/>
                <w:sz w:val="20"/>
                <w:szCs w:val="20"/>
              </w:rPr>
            </w:pPr>
            <w:r w:rsidRPr="004A38DA">
              <w:rPr>
                <w:rFonts w:cs="Arial"/>
                <w:sz w:val="20"/>
                <w:szCs w:val="20"/>
              </w:rPr>
              <w:t xml:space="preserve">The executive sought further clarification on a number of the streams with RH to approach the respective convenors.   </w:t>
            </w:r>
          </w:p>
          <w:p w14:paraId="00B36500" w14:textId="381A4770" w:rsidR="004A38DA" w:rsidRPr="007D7291" w:rsidRDefault="002A2614" w:rsidP="004A38DA">
            <w:pPr>
              <w:rPr>
                <w:rFonts w:cs="Arial"/>
                <w:sz w:val="20"/>
                <w:szCs w:val="20"/>
                <w:highlight w:val="yellow"/>
              </w:rPr>
            </w:pPr>
            <w:r w:rsidRPr="000F7EA6">
              <w:rPr>
                <w:rFonts w:cs="Arial"/>
                <w:sz w:val="20"/>
                <w:szCs w:val="20"/>
              </w:rPr>
              <w:t>RH</w:t>
            </w:r>
            <w:r>
              <w:rPr>
                <w:rFonts w:cs="Arial"/>
                <w:sz w:val="20"/>
                <w:szCs w:val="20"/>
              </w:rPr>
              <w:t xml:space="preserve"> also to contact several stream and theme convenors who had not replied to the call for renewal applications.</w:t>
            </w:r>
          </w:p>
        </w:tc>
        <w:tc>
          <w:tcPr>
            <w:tcW w:w="2163" w:type="dxa"/>
            <w:gridSpan w:val="2"/>
          </w:tcPr>
          <w:p w14:paraId="49A39AB2" w14:textId="3DB36BED" w:rsidR="00085F21" w:rsidRDefault="004A38DA" w:rsidP="005D58C1">
            <w:pPr>
              <w:rPr>
                <w:sz w:val="22"/>
                <w:szCs w:val="22"/>
              </w:rPr>
            </w:pPr>
            <w:r>
              <w:rPr>
                <w:sz w:val="22"/>
                <w:szCs w:val="22"/>
              </w:rPr>
              <w:t>RH</w:t>
            </w:r>
          </w:p>
          <w:p w14:paraId="582C4B86" w14:textId="77777777" w:rsidR="004A38DA" w:rsidRDefault="004A38DA" w:rsidP="005D58C1">
            <w:pPr>
              <w:rPr>
                <w:sz w:val="22"/>
                <w:szCs w:val="22"/>
              </w:rPr>
            </w:pPr>
          </w:p>
          <w:p w14:paraId="6333650F" w14:textId="77777777" w:rsidR="004A38DA" w:rsidRDefault="004A38DA" w:rsidP="005D58C1">
            <w:pPr>
              <w:rPr>
                <w:sz w:val="22"/>
                <w:szCs w:val="22"/>
              </w:rPr>
            </w:pPr>
            <w:r>
              <w:rPr>
                <w:sz w:val="22"/>
                <w:szCs w:val="22"/>
              </w:rPr>
              <w:t>RH</w:t>
            </w:r>
          </w:p>
          <w:p w14:paraId="45B8D454" w14:textId="77777777" w:rsidR="002A2614" w:rsidRDefault="002A2614" w:rsidP="005D58C1">
            <w:pPr>
              <w:rPr>
                <w:sz w:val="22"/>
                <w:szCs w:val="22"/>
              </w:rPr>
            </w:pPr>
          </w:p>
          <w:p w14:paraId="7D36661F" w14:textId="5EB67939" w:rsidR="002A2614" w:rsidRDefault="002A2614" w:rsidP="005D58C1">
            <w:pPr>
              <w:rPr>
                <w:sz w:val="22"/>
                <w:szCs w:val="22"/>
              </w:rPr>
            </w:pPr>
            <w:r>
              <w:rPr>
                <w:sz w:val="22"/>
                <w:szCs w:val="22"/>
              </w:rPr>
              <w:t>RH</w:t>
            </w:r>
          </w:p>
        </w:tc>
      </w:tr>
      <w:tr w:rsidR="00BF1BB1" w:rsidRPr="00917393" w14:paraId="3F7FE8F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422EC42" w14:textId="255BD72D" w:rsidR="00BF1BB1" w:rsidRPr="00BF1BB1" w:rsidRDefault="00BF1BB1" w:rsidP="00EE3248">
            <w:pPr>
              <w:rPr>
                <w:rFonts w:cs="Arial"/>
                <w:b/>
                <w:sz w:val="20"/>
                <w:szCs w:val="20"/>
              </w:rPr>
            </w:pPr>
            <w:r w:rsidRPr="00BF1BB1">
              <w:rPr>
                <w:rFonts w:cs="Arial"/>
                <w:b/>
                <w:sz w:val="20"/>
                <w:szCs w:val="20"/>
              </w:rPr>
              <w:t>4.2 Postgraduate Conference</w:t>
            </w:r>
          </w:p>
        </w:tc>
        <w:tc>
          <w:tcPr>
            <w:tcW w:w="2163" w:type="dxa"/>
            <w:gridSpan w:val="2"/>
          </w:tcPr>
          <w:p w14:paraId="5ACE82E1" w14:textId="77777777" w:rsidR="00BF1BB1" w:rsidRDefault="00BF1BB1" w:rsidP="005D58C1">
            <w:pPr>
              <w:rPr>
                <w:sz w:val="22"/>
                <w:szCs w:val="22"/>
              </w:rPr>
            </w:pPr>
          </w:p>
        </w:tc>
      </w:tr>
      <w:tr w:rsidR="00BF1BB1" w:rsidRPr="00917393" w14:paraId="5B51B66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6D3F5667" w14:textId="68CE70D1" w:rsidR="00BF1BB1" w:rsidRPr="00BF1BB1" w:rsidRDefault="00BF1BB1" w:rsidP="00EE3248">
            <w:pPr>
              <w:rPr>
                <w:rFonts w:cs="Arial"/>
                <w:sz w:val="20"/>
                <w:szCs w:val="20"/>
              </w:rPr>
            </w:pPr>
            <w:r w:rsidRPr="00BF1BB1">
              <w:rPr>
                <w:rFonts w:cs="Arial"/>
                <w:sz w:val="20"/>
                <w:szCs w:val="20"/>
              </w:rPr>
              <w:t xml:space="preserve">Nothing to report. </w:t>
            </w:r>
          </w:p>
        </w:tc>
        <w:tc>
          <w:tcPr>
            <w:tcW w:w="2163" w:type="dxa"/>
            <w:gridSpan w:val="2"/>
          </w:tcPr>
          <w:p w14:paraId="31E28D41" w14:textId="77777777" w:rsidR="00BF1BB1" w:rsidRDefault="00BF1BB1" w:rsidP="005D58C1">
            <w:pPr>
              <w:rPr>
                <w:sz w:val="22"/>
                <w:szCs w:val="22"/>
              </w:rPr>
            </w:pPr>
          </w:p>
        </w:tc>
      </w:tr>
      <w:tr w:rsidR="004B6A0B" w:rsidRPr="00917393" w14:paraId="5CCCD07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72CBB66" w14:textId="5836FAA4" w:rsidR="004B6A0B" w:rsidRPr="004B6A0B" w:rsidRDefault="004B6A0B" w:rsidP="00EE3248">
            <w:pPr>
              <w:rPr>
                <w:rFonts w:cs="Arial"/>
                <w:b/>
                <w:sz w:val="20"/>
                <w:szCs w:val="20"/>
              </w:rPr>
            </w:pPr>
            <w:r w:rsidRPr="004B6A0B">
              <w:rPr>
                <w:rFonts w:cs="Arial"/>
                <w:b/>
                <w:sz w:val="20"/>
                <w:szCs w:val="20"/>
              </w:rPr>
              <w:t>4.3 One Day Conferences</w:t>
            </w:r>
          </w:p>
        </w:tc>
        <w:tc>
          <w:tcPr>
            <w:tcW w:w="2163" w:type="dxa"/>
            <w:gridSpan w:val="2"/>
          </w:tcPr>
          <w:p w14:paraId="2A1E05AF" w14:textId="77777777" w:rsidR="004B6A0B" w:rsidRDefault="004B6A0B" w:rsidP="005D58C1">
            <w:pPr>
              <w:rPr>
                <w:sz w:val="22"/>
                <w:szCs w:val="22"/>
              </w:rPr>
            </w:pPr>
          </w:p>
        </w:tc>
      </w:tr>
      <w:tr w:rsidR="004B6A0B" w:rsidRPr="00917393" w14:paraId="48BA747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C6789A0" w14:textId="77777777" w:rsidR="003D5C91" w:rsidRDefault="003D5C91" w:rsidP="003D5C91">
            <w:pPr>
              <w:spacing w:before="0" w:after="0"/>
            </w:pPr>
          </w:p>
          <w:p w14:paraId="7935C2CD" w14:textId="42FD8016" w:rsidR="003D5C91" w:rsidRPr="003D5C91" w:rsidRDefault="003D5C91" w:rsidP="003D5C91">
            <w:pPr>
              <w:spacing w:before="0" w:after="0"/>
              <w:rPr>
                <w:sz w:val="20"/>
                <w:szCs w:val="20"/>
              </w:rPr>
            </w:pPr>
            <w:r w:rsidRPr="003D5C91">
              <w:rPr>
                <w:sz w:val="20"/>
                <w:szCs w:val="20"/>
              </w:rPr>
              <w:t>Emilie Cloatre has provided a budget of around £4000 for the proposed one-day conference on ‘</w:t>
            </w:r>
            <w:proofErr w:type="spellStart"/>
            <w:r w:rsidRPr="003D5C91">
              <w:rPr>
                <w:sz w:val="20"/>
                <w:szCs w:val="20"/>
              </w:rPr>
              <w:t>Socio-legal</w:t>
            </w:r>
            <w:proofErr w:type="spellEnd"/>
            <w:r w:rsidRPr="003D5C91">
              <w:rPr>
                <w:sz w:val="20"/>
                <w:szCs w:val="20"/>
              </w:rPr>
              <w:t xml:space="preserve"> studies/</w:t>
            </w:r>
            <w:proofErr w:type="spellStart"/>
            <w:r w:rsidRPr="003D5C91">
              <w:rPr>
                <w:sz w:val="20"/>
                <w:szCs w:val="20"/>
              </w:rPr>
              <w:t>sociologie</w:t>
            </w:r>
            <w:proofErr w:type="spellEnd"/>
            <w:r w:rsidRPr="003D5C91">
              <w:rPr>
                <w:sz w:val="20"/>
                <w:szCs w:val="20"/>
              </w:rPr>
              <w:t xml:space="preserve"> due droit: methods, traditions, theories in France and the UK’. </w:t>
            </w:r>
            <w:r>
              <w:rPr>
                <w:sz w:val="20"/>
                <w:szCs w:val="20"/>
              </w:rPr>
              <w:t xml:space="preserve">It was AGREED that the association would part fund this conference. </w:t>
            </w:r>
            <w:r w:rsidR="002A2614">
              <w:rPr>
                <w:sz w:val="20"/>
                <w:szCs w:val="20"/>
              </w:rPr>
              <w:t xml:space="preserve">An application for funding has been made to the JLS. </w:t>
            </w:r>
            <w:r>
              <w:rPr>
                <w:sz w:val="20"/>
                <w:szCs w:val="20"/>
              </w:rPr>
              <w:t xml:space="preserve">Details of the level of funding will be </w:t>
            </w:r>
            <w:r w:rsidR="002A2614">
              <w:rPr>
                <w:sz w:val="20"/>
                <w:szCs w:val="20"/>
              </w:rPr>
              <w:t xml:space="preserve">determined </w:t>
            </w:r>
            <w:r>
              <w:rPr>
                <w:sz w:val="20"/>
                <w:szCs w:val="20"/>
              </w:rPr>
              <w:t xml:space="preserve">at a later date. </w:t>
            </w:r>
          </w:p>
          <w:p w14:paraId="5E9E42ED" w14:textId="26BFF3E8" w:rsidR="004A1EE3" w:rsidRDefault="004A1EE3" w:rsidP="004A1EE3">
            <w:pPr>
              <w:rPr>
                <w:rFonts w:cs="Arial"/>
                <w:sz w:val="20"/>
                <w:szCs w:val="20"/>
              </w:rPr>
            </w:pPr>
            <w:r w:rsidRPr="003D5C91">
              <w:rPr>
                <w:rFonts w:cs="Arial"/>
                <w:sz w:val="20"/>
                <w:szCs w:val="20"/>
              </w:rPr>
              <w:t xml:space="preserve">RH to send email to executive asking if executive members </w:t>
            </w:r>
            <w:r w:rsidR="003D5C91" w:rsidRPr="003D5C91">
              <w:rPr>
                <w:rFonts w:cs="Arial"/>
                <w:sz w:val="20"/>
                <w:szCs w:val="20"/>
              </w:rPr>
              <w:t xml:space="preserve">would </w:t>
            </w:r>
            <w:r w:rsidRPr="003D5C91">
              <w:rPr>
                <w:rFonts w:cs="Arial"/>
                <w:sz w:val="20"/>
                <w:szCs w:val="20"/>
              </w:rPr>
              <w:t xml:space="preserve">like to be involved in taking </w:t>
            </w:r>
            <w:r w:rsidR="003D5C91" w:rsidRPr="003D5C91">
              <w:rPr>
                <w:rFonts w:cs="Arial"/>
                <w:sz w:val="20"/>
                <w:szCs w:val="20"/>
              </w:rPr>
              <w:t xml:space="preserve">any new </w:t>
            </w:r>
            <w:r w:rsidRPr="003D5C91">
              <w:rPr>
                <w:rFonts w:cs="Arial"/>
                <w:sz w:val="20"/>
                <w:szCs w:val="20"/>
              </w:rPr>
              <w:t xml:space="preserve">ideas </w:t>
            </w:r>
            <w:r w:rsidR="003D5C91" w:rsidRPr="003D5C91">
              <w:rPr>
                <w:rFonts w:cs="Arial"/>
                <w:sz w:val="20"/>
                <w:szCs w:val="20"/>
              </w:rPr>
              <w:t xml:space="preserve">for a one day conference </w:t>
            </w:r>
            <w:r w:rsidRPr="003D5C91">
              <w:rPr>
                <w:rFonts w:cs="Arial"/>
                <w:sz w:val="20"/>
                <w:szCs w:val="20"/>
              </w:rPr>
              <w:t>forward.</w:t>
            </w:r>
            <w:r>
              <w:rPr>
                <w:rFonts w:cs="Arial"/>
                <w:sz w:val="20"/>
                <w:szCs w:val="20"/>
              </w:rPr>
              <w:t xml:space="preserve"> </w:t>
            </w:r>
          </w:p>
          <w:p w14:paraId="450B93B3" w14:textId="77777777" w:rsidR="004B6A0B" w:rsidRPr="00BF1BB1" w:rsidRDefault="004B6A0B" w:rsidP="00EE3248">
            <w:pPr>
              <w:rPr>
                <w:rFonts w:cs="Arial"/>
                <w:sz w:val="20"/>
                <w:szCs w:val="20"/>
              </w:rPr>
            </w:pPr>
          </w:p>
        </w:tc>
        <w:tc>
          <w:tcPr>
            <w:tcW w:w="2163" w:type="dxa"/>
            <w:gridSpan w:val="2"/>
          </w:tcPr>
          <w:p w14:paraId="2419B03F" w14:textId="77777777" w:rsidR="004B6A0B" w:rsidRDefault="004B6A0B" w:rsidP="005D58C1">
            <w:pPr>
              <w:rPr>
                <w:sz w:val="22"/>
                <w:szCs w:val="22"/>
              </w:rPr>
            </w:pPr>
          </w:p>
          <w:p w14:paraId="5A87C63B" w14:textId="77777777" w:rsidR="00A851A9" w:rsidRDefault="00A851A9" w:rsidP="005D58C1">
            <w:pPr>
              <w:rPr>
                <w:sz w:val="22"/>
                <w:szCs w:val="22"/>
              </w:rPr>
            </w:pPr>
            <w:r>
              <w:rPr>
                <w:sz w:val="22"/>
                <w:szCs w:val="22"/>
              </w:rPr>
              <w:t>EC, RH, MOB</w:t>
            </w:r>
          </w:p>
          <w:p w14:paraId="25CCB78D" w14:textId="77777777" w:rsidR="00A851A9" w:rsidRDefault="00A851A9" w:rsidP="005D58C1">
            <w:pPr>
              <w:rPr>
                <w:sz w:val="22"/>
                <w:szCs w:val="22"/>
              </w:rPr>
            </w:pPr>
          </w:p>
          <w:p w14:paraId="39AA6833" w14:textId="77777777" w:rsidR="00A851A9" w:rsidRDefault="00A851A9" w:rsidP="005D58C1">
            <w:pPr>
              <w:rPr>
                <w:sz w:val="22"/>
                <w:szCs w:val="22"/>
              </w:rPr>
            </w:pPr>
          </w:p>
          <w:p w14:paraId="682E0674" w14:textId="2CF9C16D" w:rsidR="00A851A9" w:rsidRDefault="00A851A9" w:rsidP="005D58C1">
            <w:pPr>
              <w:rPr>
                <w:sz w:val="22"/>
                <w:szCs w:val="22"/>
              </w:rPr>
            </w:pPr>
            <w:r>
              <w:rPr>
                <w:sz w:val="22"/>
                <w:szCs w:val="22"/>
              </w:rPr>
              <w:t>RH</w:t>
            </w:r>
          </w:p>
        </w:tc>
      </w:tr>
      <w:tr w:rsidR="004B6A0B" w:rsidRPr="00917393" w14:paraId="546D0E1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65F23E3B" w14:textId="397EBC78" w:rsidR="004B6A0B" w:rsidRPr="004B6A0B" w:rsidRDefault="004B6A0B" w:rsidP="00EE3248">
            <w:pPr>
              <w:rPr>
                <w:rFonts w:cs="Arial"/>
                <w:b/>
                <w:sz w:val="20"/>
                <w:szCs w:val="20"/>
              </w:rPr>
            </w:pPr>
            <w:r w:rsidRPr="004B6A0B">
              <w:rPr>
                <w:rFonts w:cs="Arial"/>
                <w:b/>
                <w:sz w:val="20"/>
                <w:szCs w:val="20"/>
              </w:rPr>
              <w:t>4.4 LSA Mexico 2017</w:t>
            </w:r>
          </w:p>
        </w:tc>
        <w:tc>
          <w:tcPr>
            <w:tcW w:w="2163" w:type="dxa"/>
            <w:gridSpan w:val="2"/>
          </w:tcPr>
          <w:p w14:paraId="194A5A0B" w14:textId="77777777" w:rsidR="004B6A0B" w:rsidRDefault="004B6A0B" w:rsidP="005D58C1">
            <w:pPr>
              <w:rPr>
                <w:sz w:val="22"/>
                <w:szCs w:val="22"/>
              </w:rPr>
            </w:pPr>
          </w:p>
        </w:tc>
      </w:tr>
      <w:tr w:rsidR="004B6A0B" w:rsidRPr="00917393" w14:paraId="05F595C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32F0111A" w14:textId="673D7E90" w:rsidR="004A1EE3" w:rsidRDefault="00130A09" w:rsidP="004A1EE3">
            <w:pPr>
              <w:rPr>
                <w:rFonts w:cs="Arial"/>
                <w:sz w:val="20"/>
                <w:szCs w:val="20"/>
              </w:rPr>
            </w:pPr>
            <w:r w:rsidRPr="00775107">
              <w:rPr>
                <w:rFonts w:cs="Arial"/>
                <w:sz w:val="20"/>
                <w:szCs w:val="20"/>
              </w:rPr>
              <w:t>It was AGR</w:t>
            </w:r>
            <w:r w:rsidR="008E55EC" w:rsidRPr="00775107">
              <w:rPr>
                <w:rFonts w:cs="Arial"/>
                <w:sz w:val="20"/>
                <w:szCs w:val="20"/>
              </w:rPr>
              <w:t xml:space="preserve">EED, subject to the treasurer’s approval, to provide up to five travel scholarships </w:t>
            </w:r>
            <w:r w:rsidR="001E0877">
              <w:rPr>
                <w:rFonts w:cs="Arial"/>
                <w:sz w:val="20"/>
                <w:szCs w:val="20"/>
              </w:rPr>
              <w:t xml:space="preserve">of £500 each </w:t>
            </w:r>
            <w:r w:rsidR="008E55EC" w:rsidRPr="00775107">
              <w:rPr>
                <w:rFonts w:cs="Arial"/>
                <w:sz w:val="20"/>
                <w:szCs w:val="20"/>
              </w:rPr>
              <w:t xml:space="preserve">for PGR SLSA members attending the Mexico conference to give a paper.  A condition of the scholarship is that the student should not be in receipt of </w:t>
            </w:r>
            <w:r w:rsidR="001E0877">
              <w:rPr>
                <w:rFonts w:cs="Arial"/>
                <w:sz w:val="20"/>
                <w:szCs w:val="20"/>
              </w:rPr>
              <w:t>RCUK</w:t>
            </w:r>
            <w:r w:rsidR="004A1EE3" w:rsidRPr="00775107">
              <w:rPr>
                <w:rFonts w:cs="Arial"/>
                <w:sz w:val="20"/>
                <w:szCs w:val="20"/>
              </w:rPr>
              <w:t xml:space="preserve"> </w:t>
            </w:r>
            <w:r w:rsidR="008E55EC" w:rsidRPr="00775107">
              <w:rPr>
                <w:rFonts w:cs="Arial"/>
                <w:sz w:val="20"/>
                <w:szCs w:val="20"/>
              </w:rPr>
              <w:t xml:space="preserve">funding </w:t>
            </w:r>
            <w:r w:rsidR="004A1EE3" w:rsidRPr="00775107">
              <w:rPr>
                <w:rFonts w:cs="Arial"/>
                <w:sz w:val="20"/>
                <w:szCs w:val="20"/>
              </w:rPr>
              <w:t xml:space="preserve">or </w:t>
            </w:r>
            <w:r w:rsidR="008E55EC" w:rsidRPr="00775107">
              <w:rPr>
                <w:rFonts w:cs="Arial"/>
                <w:sz w:val="20"/>
                <w:szCs w:val="20"/>
              </w:rPr>
              <w:t>another</w:t>
            </w:r>
            <w:r w:rsidR="004A1EE3" w:rsidRPr="00775107">
              <w:rPr>
                <w:rFonts w:cs="Arial"/>
                <w:sz w:val="20"/>
                <w:szCs w:val="20"/>
              </w:rPr>
              <w:t xml:space="preserve"> source of full funding.</w:t>
            </w:r>
          </w:p>
          <w:p w14:paraId="48DEDF45" w14:textId="3D2D447D" w:rsidR="00775107" w:rsidRDefault="00775107" w:rsidP="004A1EE3">
            <w:pPr>
              <w:rPr>
                <w:rFonts w:cs="Arial"/>
                <w:sz w:val="20"/>
                <w:szCs w:val="20"/>
              </w:rPr>
            </w:pPr>
            <w:r>
              <w:rPr>
                <w:rFonts w:cs="Arial"/>
                <w:sz w:val="20"/>
                <w:szCs w:val="20"/>
              </w:rPr>
              <w:t xml:space="preserve">It was AGREED that the SLSA would not organise panels at the conference but members could of course organise panels themselves. </w:t>
            </w:r>
          </w:p>
          <w:p w14:paraId="1EE5BD88" w14:textId="002AD0CB" w:rsidR="00775107" w:rsidRDefault="00775107" w:rsidP="004A1EE3">
            <w:pPr>
              <w:rPr>
                <w:rFonts w:cs="Arial"/>
                <w:sz w:val="20"/>
                <w:szCs w:val="20"/>
              </w:rPr>
            </w:pPr>
            <w:r>
              <w:rPr>
                <w:rFonts w:cs="Arial"/>
                <w:sz w:val="20"/>
                <w:szCs w:val="20"/>
              </w:rPr>
              <w:t xml:space="preserve">It was AGREED that in principle it would be a good idea to have </w:t>
            </w:r>
            <w:r w:rsidR="001E0877">
              <w:rPr>
                <w:rFonts w:cs="Arial"/>
                <w:sz w:val="20"/>
                <w:szCs w:val="20"/>
              </w:rPr>
              <w:t xml:space="preserve">an </w:t>
            </w:r>
            <w:r>
              <w:rPr>
                <w:rFonts w:cs="Arial"/>
                <w:sz w:val="20"/>
                <w:szCs w:val="20"/>
              </w:rPr>
              <w:t xml:space="preserve">SLSA drinks reception at the conference to raise awareness of the association. The budget for the reception would be decided in consultation with the treasurer.  </w:t>
            </w:r>
          </w:p>
          <w:p w14:paraId="4CE8D67E" w14:textId="77777777" w:rsidR="004B6A0B" w:rsidRDefault="00775107" w:rsidP="00775107">
            <w:pPr>
              <w:rPr>
                <w:rFonts w:cs="Arial"/>
                <w:sz w:val="20"/>
                <w:szCs w:val="20"/>
              </w:rPr>
            </w:pPr>
            <w:r>
              <w:rPr>
                <w:rFonts w:cs="Arial"/>
                <w:sz w:val="20"/>
                <w:szCs w:val="20"/>
              </w:rPr>
              <w:t xml:space="preserve">It Was AGREED that the SLSA should encourage members to attend the conference by promoting it on social media and the e-bulletin. </w:t>
            </w:r>
          </w:p>
          <w:p w14:paraId="416EF40F" w14:textId="49560FDB" w:rsidR="001E0877" w:rsidRPr="00BF1BB1" w:rsidRDefault="001E0877" w:rsidP="00775107">
            <w:pPr>
              <w:rPr>
                <w:rFonts w:cs="Arial"/>
                <w:sz w:val="20"/>
                <w:szCs w:val="20"/>
              </w:rPr>
            </w:pPr>
            <w:r>
              <w:rPr>
                <w:rFonts w:cs="Arial"/>
                <w:sz w:val="20"/>
                <w:szCs w:val="20"/>
              </w:rPr>
              <w:t>IT was AGREED that NE should construct a mailing list of SLSA members who will be attending the LSA conference – to be advertised in the e-bulletin in due course.</w:t>
            </w:r>
          </w:p>
        </w:tc>
        <w:tc>
          <w:tcPr>
            <w:tcW w:w="2163" w:type="dxa"/>
            <w:gridSpan w:val="2"/>
          </w:tcPr>
          <w:p w14:paraId="4FC81466" w14:textId="77777777" w:rsidR="004B6A0B" w:rsidRDefault="00A851A9" w:rsidP="005D58C1">
            <w:pPr>
              <w:rPr>
                <w:sz w:val="22"/>
                <w:szCs w:val="22"/>
              </w:rPr>
            </w:pPr>
            <w:r>
              <w:rPr>
                <w:sz w:val="22"/>
                <w:szCs w:val="22"/>
              </w:rPr>
              <w:t>MOB, MT, RH</w:t>
            </w:r>
          </w:p>
          <w:p w14:paraId="6BD8A820" w14:textId="77777777" w:rsidR="00A851A9" w:rsidRDefault="00A851A9" w:rsidP="005D58C1">
            <w:pPr>
              <w:rPr>
                <w:sz w:val="22"/>
                <w:szCs w:val="22"/>
              </w:rPr>
            </w:pPr>
          </w:p>
          <w:p w14:paraId="71B6B33B" w14:textId="77777777" w:rsidR="00A851A9" w:rsidRDefault="00A851A9" w:rsidP="005D58C1">
            <w:pPr>
              <w:rPr>
                <w:sz w:val="22"/>
                <w:szCs w:val="22"/>
              </w:rPr>
            </w:pPr>
          </w:p>
          <w:p w14:paraId="0906D5F3" w14:textId="77777777" w:rsidR="00A851A9" w:rsidRDefault="00A851A9" w:rsidP="005D58C1">
            <w:pPr>
              <w:rPr>
                <w:sz w:val="22"/>
                <w:szCs w:val="22"/>
              </w:rPr>
            </w:pPr>
          </w:p>
          <w:p w14:paraId="664A73F6" w14:textId="77777777" w:rsidR="00A851A9" w:rsidRDefault="00A851A9" w:rsidP="005D58C1">
            <w:pPr>
              <w:rPr>
                <w:sz w:val="22"/>
                <w:szCs w:val="22"/>
              </w:rPr>
            </w:pPr>
          </w:p>
          <w:p w14:paraId="7549FF27" w14:textId="0CA931A6" w:rsidR="00A851A9" w:rsidRDefault="00A851A9" w:rsidP="005D58C1">
            <w:pPr>
              <w:rPr>
                <w:sz w:val="22"/>
                <w:szCs w:val="22"/>
              </w:rPr>
            </w:pPr>
            <w:r>
              <w:rPr>
                <w:sz w:val="22"/>
                <w:szCs w:val="22"/>
              </w:rPr>
              <w:t>MT, MOB</w:t>
            </w:r>
          </w:p>
          <w:p w14:paraId="324C4C21" w14:textId="77777777" w:rsidR="00A851A9" w:rsidRDefault="00A851A9" w:rsidP="005D58C1">
            <w:pPr>
              <w:rPr>
                <w:sz w:val="22"/>
                <w:szCs w:val="22"/>
              </w:rPr>
            </w:pPr>
          </w:p>
          <w:p w14:paraId="05AB10D7" w14:textId="77777777" w:rsidR="00A851A9" w:rsidRDefault="00A851A9" w:rsidP="005D58C1">
            <w:pPr>
              <w:rPr>
                <w:sz w:val="22"/>
                <w:szCs w:val="22"/>
              </w:rPr>
            </w:pPr>
            <w:r>
              <w:rPr>
                <w:sz w:val="22"/>
                <w:szCs w:val="22"/>
              </w:rPr>
              <w:t>JH, MS, MT</w:t>
            </w:r>
          </w:p>
          <w:p w14:paraId="5895CD66" w14:textId="52F1DAC0" w:rsidR="001E0877" w:rsidRDefault="001E0877" w:rsidP="005D58C1">
            <w:pPr>
              <w:rPr>
                <w:sz w:val="22"/>
                <w:szCs w:val="22"/>
              </w:rPr>
            </w:pPr>
            <w:r>
              <w:rPr>
                <w:sz w:val="22"/>
                <w:szCs w:val="22"/>
              </w:rPr>
              <w:t>NE</w:t>
            </w:r>
          </w:p>
        </w:tc>
      </w:tr>
      <w:tr w:rsidR="00085F21" w:rsidRPr="00917393" w14:paraId="5194102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2AF456D" w14:textId="32CE602C" w:rsidR="00085F21" w:rsidRPr="00917393" w:rsidRDefault="00085F21" w:rsidP="00F13098">
            <w:pPr>
              <w:pStyle w:val="Heading2"/>
              <w:rPr>
                <w:sz w:val="22"/>
                <w:szCs w:val="22"/>
              </w:rPr>
            </w:pPr>
            <w:r>
              <w:rPr>
                <w:sz w:val="22"/>
                <w:szCs w:val="22"/>
              </w:rPr>
              <w:t>5.1</w:t>
            </w:r>
            <w:r w:rsidRPr="00917393">
              <w:rPr>
                <w:sz w:val="22"/>
                <w:szCs w:val="22"/>
              </w:rPr>
              <w:t xml:space="preserve"> Book prizes</w:t>
            </w:r>
          </w:p>
        </w:tc>
        <w:tc>
          <w:tcPr>
            <w:tcW w:w="2163" w:type="dxa"/>
            <w:gridSpan w:val="2"/>
          </w:tcPr>
          <w:p w14:paraId="69072144" w14:textId="77777777" w:rsidR="00085F21" w:rsidRPr="00917393" w:rsidRDefault="00085F21" w:rsidP="005D58C1">
            <w:pPr>
              <w:rPr>
                <w:sz w:val="22"/>
                <w:szCs w:val="22"/>
              </w:rPr>
            </w:pPr>
          </w:p>
        </w:tc>
      </w:tr>
      <w:tr w:rsidR="00085F21" w:rsidRPr="00917393" w14:paraId="5022213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3B55F17" w14:textId="278EF9FB" w:rsidR="002768FF" w:rsidRPr="002768FF" w:rsidRDefault="001E0877" w:rsidP="002768FF">
            <w:pPr>
              <w:rPr>
                <w:sz w:val="20"/>
                <w:szCs w:val="20"/>
              </w:rPr>
            </w:pPr>
            <w:r>
              <w:rPr>
                <w:sz w:val="20"/>
                <w:szCs w:val="20"/>
              </w:rPr>
              <w:t xml:space="preserve">Lydia Hayes as JLS representative asked for clarification on the book review component of the new structure for the book prizes. </w:t>
            </w:r>
            <w:r w:rsidR="002768FF" w:rsidRPr="002768FF">
              <w:rPr>
                <w:sz w:val="20"/>
                <w:szCs w:val="20"/>
              </w:rPr>
              <w:t>It was agreed</w:t>
            </w:r>
            <w:r>
              <w:rPr>
                <w:sz w:val="20"/>
                <w:szCs w:val="20"/>
              </w:rPr>
              <w:t xml:space="preserve"> </w:t>
            </w:r>
            <w:r w:rsidR="002768FF" w:rsidRPr="002768FF">
              <w:rPr>
                <w:sz w:val="20"/>
                <w:szCs w:val="20"/>
              </w:rPr>
              <w:t xml:space="preserve">that the JLS would </w:t>
            </w:r>
            <w:r>
              <w:rPr>
                <w:sz w:val="20"/>
                <w:szCs w:val="20"/>
              </w:rPr>
              <w:t xml:space="preserve">be asked to </w:t>
            </w:r>
            <w:r w:rsidR="002768FF" w:rsidRPr="002768FF">
              <w:rPr>
                <w:sz w:val="20"/>
                <w:szCs w:val="20"/>
              </w:rPr>
              <w:t xml:space="preserve">review </w:t>
            </w:r>
            <w:r>
              <w:rPr>
                <w:sz w:val="20"/>
                <w:szCs w:val="20"/>
              </w:rPr>
              <w:t xml:space="preserve">a maximum of </w:t>
            </w:r>
            <w:r w:rsidR="002768FF" w:rsidRPr="002768FF">
              <w:rPr>
                <w:sz w:val="20"/>
                <w:szCs w:val="20"/>
              </w:rPr>
              <w:t>th</w:t>
            </w:r>
            <w:r>
              <w:rPr>
                <w:sz w:val="20"/>
                <w:szCs w:val="20"/>
              </w:rPr>
              <w:t>r</w:t>
            </w:r>
            <w:r w:rsidR="002768FF" w:rsidRPr="002768FF">
              <w:rPr>
                <w:sz w:val="20"/>
                <w:szCs w:val="20"/>
              </w:rPr>
              <w:t>e</w:t>
            </w:r>
            <w:r>
              <w:rPr>
                <w:sz w:val="20"/>
                <w:szCs w:val="20"/>
              </w:rPr>
              <w:t>e</w:t>
            </w:r>
            <w:r w:rsidR="002768FF" w:rsidRPr="002768FF">
              <w:rPr>
                <w:sz w:val="20"/>
                <w:szCs w:val="20"/>
              </w:rPr>
              <w:t xml:space="preserve"> winning  books per year. </w:t>
            </w:r>
          </w:p>
          <w:p w14:paraId="62F20695" w14:textId="66A22455" w:rsidR="00085F21" w:rsidRPr="00FF5C98" w:rsidRDefault="00085F21" w:rsidP="00FF5C98">
            <w:pPr>
              <w:pStyle w:val="Heading2"/>
              <w:spacing w:before="0" w:after="0"/>
              <w:rPr>
                <w:rFonts w:cs="Arial"/>
                <w:b w:val="0"/>
                <w:sz w:val="20"/>
                <w:szCs w:val="20"/>
              </w:rPr>
            </w:pPr>
          </w:p>
        </w:tc>
        <w:tc>
          <w:tcPr>
            <w:tcW w:w="2163" w:type="dxa"/>
            <w:gridSpan w:val="2"/>
          </w:tcPr>
          <w:p w14:paraId="79F375F5" w14:textId="77777777" w:rsidR="00085F21" w:rsidRDefault="00085F21" w:rsidP="005D58C1">
            <w:pPr>
              <w:rPr>
                <w:sz w:val="22"/>
                <w:szCs w:val="22"/>
              </w:rPr>
            </w:pPr>
          </w:p>
          <w:p w14:paraId="6D3CCA19" w14:textId="11D2AC0E" w:rsidR="00085F21" w:rsidRPr="00917393" w:rsidRDefault="00085F21" w:rsidP="005D58C1">
            <w:pPr>
              <w:rPr>
                <w:sz w:val="22"/>
                <w:szCs w:val="22"/>
              </w:rPr>
            </w:pPr>
          </w:p>
        </w:tc>
      </w:tr>
      <w:tr w:rsidR="00085F21" w:rsidRPr="00917393" w14:paraId="45446D9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860DF78" w14:textId="77777777" w:rsidR="00085F21" w:rsidRPr="00917393" w:rsidRDefault="00085F21" w:rsidP="00F13098">
            <w:pPr>
              <w:pStyle w:val="Heading2"/>
              <w:rPr>
                <w:sz w:val="22"/>
                <w:szCs w:val="22"/>
              </w:rPr>
            </w:pPr>
            <w:r w:rsidRPr="00917393">
              <w:rPr>
                <w:sz w:val="22"/>
                <w:szCs w:val="22"/>
              </w:rPr>
              <w:t>5.2. Article prize</w:t>
            </w:r>
          </w:p>
        </w:tc>
        <w:tc>
          <w:tcPr>
            <w:tcW w:w="2163" w:type="dxa"/>
            <w:gridSpan w:val="2"/>
          </w:tcPr>
          <w:p w14:paraId="4769EA0A" w14:textId="77777777" w:rsidR="00085F21" w:rsidRPr="00917393" w:rsidRDefault="00085F21" w:rsidP="005D58C1">
            <w:pPr>
              <w:rPr>
                <w:sz w:val="22"/>
                <w:szCs w:val="22"/>
              </w:rPr>
            </w:pPr>
          </w:p>
        </w:tc>
      </w:tr>
      <w:tr w:rsidR="00085F21" w:rsidRPr="00917393" w14:paraId="5ADFA272" w14:textId="77777777" w:rsidTr="00F23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7868" w:type="dxa"/>
            <w:gridSpan w:val="4"/>
          </w:tcPr>
          <w:p w14:paraId="759F22A6" w14:textId="5B6B1EEF" w:rsidR="00085F21" w:rsidRPr="00FD4886" w:rsidRDefault="00FD4886" w:rsidP="008420DD">
            <w:pPr>
              <w:pStyle w:val="Heading2"/>
              <w:spacing w:before="0" w:after="0"/>
              <w:rPr>
                <w:b w:val="0"/>
                <w:sz w:val="20"/>
                <w:szCs w:val="20"/>
              </w:rPr>
            </w:pPr>
            <w:r w:rsidRPr="00FD4886">
              <w:rPr>
                <w:b w:val="0"/>
                <w:sz w:val="20"/>
                <w:szCs w:val="20"/>
              </w:rPr>
              <w:t>No updates.</w:t>
            </w:r>
          </w:p>
        </w:tc>
        <w:tc>
          <w:tcPr>
            <w:tcW w:w="2163" w:type="dxa"/>
            <w:gridSpan w:val="2"/>
          </w:tcPr>
          <w:p w14:paraId="63309C0E" w14:textId="77227D8C" w:rsidR="00085F21" w:rsidRPr="00917393" w:rsidRDefault="00085F21" w:rsidP="00986719">
            <w:pPr>
              <w:rPr>
                <w:sz w:val="22"/>
                <w:szCs w:val="22"/>
              </w:rPr>
            </w:pPr>
          </w:p>
        </w:tc>
      </w:tr>
      <w:tr w:rsidR="00085F21" w:rsidRPr="00917393" w14:paraId="050E37C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067D5B1" w14:textId="59B106FB" w:rsidR="00085F21" w:rsidRPr="00917393" w:rsidRDefault="00085F21" w:rsidP="00A61F54">
            <w:pPr>
              <w:pStyle w:val="Heading2"/>
              <w:rPr>
                <w:sz w:val="22"/>
                <w:szCs w:val="22"/>
              </w:rPr>
            </w:pPr>
            <w:r w:rsidRPr="00917393">
              <w:rPr>
                <w:sz w:val="22"/>
                <w:szCs w:val="22"/>
              </w:rPr>
              <w:t xml:space="preserve">5.3 </w:t>
            </w:r>
            <w:r>
              <w:rPr>
                <w:sz w:val="22"/>
                <w:szCs w:val="22"/>
              </w:rPr>
              <w:t xml:space="preserve">Contributions to the </w:t>
            </w:r>
            <w:proofErr w:type="spellStart"/>
            <w:r>
              <w:rPr>
                <w:sz w:val="22"/>
                <w:szCs w:val="22"/>
              </w:rPr>
              <w:t>socio-legal</w:t>
            </w:r>
            <w:proofErr w:type="spellEnd"/>
            <w:r>
              <w:rPr>
                <w:sz w:val="22"/>
                <w:szCs w:val="22"/>
              </w:rPr>
              <w:t xml:space="preserve"> community</w:t>
            </w:r>
          </w:p>
        </w:tc>
        <w:tc>
          <w:tcPr>
            <w:tcW w:w="2163" w:type="dxa"/>
            <w:gridSpan w:val="2"/>
          </w:tcPr>
          <w:p w14:paraId="3A7DBED1" w14:textId="77777777" w:rsidR="00085F21" w:rsidRPr="00917393" w:rsidRDefault="00085F21" w:rsidP="005D58C1">
            <w:pPr>
              <w:rPr>
                <w:sz w:val="22"/>
                <w:szCs w:val="22"/>
              </w:rPr>
            </w:pPr>
          </w:p>
        </w:tc>
      </w:tr>
      <w:tr w:rsidR="00085F21" w:rsidRPr="00917393" w14:paraId="42BA64A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D7DF388" w14:textId="28707915" w:rsidR="00085F21" w:rsidRPr="003E5EEE" w:rsidRDefault="001E0877" w:rsidP="001E0877">
            <w:pPr>
              <w:rPr>
                <w:sz w:val="20"/>
                <w:szCs w:val="20"/>
              </w:rPr>
            </w:pPr>
            <w:r>
              <w:rPr>
                <w:sz w:val="20"/>
                <w:szCs w:val="20"/>
              </w:rPr>
              <w:t>Two nominations were received. After discussion, i</w:t>
            </w:r>
            <w:r w:rsidR="00FD4886">
              <w:rPr>
                <w:sz w:val="20"/>
                <w:szCs w:val="20"/>
              </w:rPr>
              <w:t xml:space="preserve">t was AGREED to </w:t>
            </w:r>
            <w:r>
              <w:rPr>
                <w:sz w:val="20"/>
                <w:szCs w:val="20"/>
              </w:rPr>
              <w:t xml:space="preserve">make this year’s award to </w:t>
            </w:r>
            <w:r w:rsidR="00FD4886" w:rsidRPr="00FD4886">
              <w:rPr>
                <w:sz w:val="20"/>
                <w:szCs w:val="20"/>
              </w:rPr>
              <w:t>Linda Mulcahy</w:t>
            </w:r>
            <w:r>
              <w:rPr>
                <w:sz w:val="20"/>
                <w:szCs w:val="20"/>
              </w:rPr>
              <w:t xml:space="preserve"> in recognition of her groundbreaking </w:t>
            </w:r>
            <w:proofErr w:type="spellStart"/>
            <w:r>
              <w:rPr>
                <w:sz w:val="20"/>
                <w:szCs w:val="20"/>
              </w:rPr>
              <w:t>socio-legal</w:t>
            </w:r>
            <w:proofErr w:type="spellEnd"/>
            <w:r>
              <w:rPr>
                <w:sz w:val="20"/>
                <w:szCs w:val="20"/>
              </w:rPr>
              <w:t xml:space="preserve"> scholarship, her longstanding contributions to the postgraduate conference, and her support for postgraduate students </w:t>
            </w:r>
            <w:r w:rsidR="007F5B56">
              <w:rPr>
                <w:sz w:val="20"/>
                <w:szCs w:val="20"/>
              </w:rPr>
              <w:t>more generally, including through the recent ESRC DTC initiative</w:t>
            </w:r>
            <w:r w:rsidR="00FD4886">
              <w:rPr>
                <w:sz w:val="20"/>
                <w:szCs w:val="20"/>
              </w:rPr>
              <w:t xml:space="preserve">. </w:t>
            </w:r>
          </w:p>
        </w:tc>
        <w:tc>
          <w:tcPr>
            <w:tcW w:w="2163" w:type="dxa"/>
            <w:gridSpan w:val="2"/>
          </w:tcPr>
          <w:p w14:paraId="33F46B05" w14:textId="1AAF22DB" w:rsidR="00085F21" w:rsidRPr="00917393" w:rsidRDefault="00A851A9" w:rsidP="005D58C1">
            <w:pPr>
              <w:rPr>
                <w:sz w:val="22"/>
                <w:szCs w:val="22"/>
              </w:rPr>
            </w:pPr>
            <w:r>
              <w:rPr>
                <w:sz w:val="22"/>
                <w:szCs w:val="22"/>
              </w:rPr>
              <w:t>RH</w:t>
            </w:r>
          </w:p>
        </w:tc>
      </w:tr>
      <w:tr w:rsidR="00085F21" w:rsidRPr="00917393" w14:paraId="33F530B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3B4193D" w14:textId="77777777" w:rsidR="00085F21" w:rsidRPr="00B05B15" w:rsidRDefault="00085F21" w:rsidP="00FC7A16">
            <w:pPr>
              <w:rPr>
                <w:b/>
                <w:sz w:val="22"/>
                <w:szCs w:val="22"/>
              </w:rPr>
            </w:pPr>
            <w:r>
              <w:rPr>
                <w:b/>
                <w:sz w:val="22"/>
                <w:szCs w:val="22"/>
              </w:rPr>
              <w:t>5.4 Grants</w:t>
            </w:r>
          </w:p>
        </w:tc>
        <w:tc>
          <w:tcPr>
            <w:tcW w:w="2163" w:type="dxa"/>
            <w:gridSpan w:val="2"/>
          </w:tcPr>
          <w:p w14:paraId="2F38DFF9" w14:textId="77777777" w:rsidR="00085F21" w:rsidRPr="00917393" w:rsidRDefault="00085F21" w:rsidP="005D58C1">
            <w:pPr>
              <w:rPr>
                <w:sz w:val="22"/>
                <w:szCs w:val="22"/>
              </w:rPr>
            </w:pPr>
          </w:p>
        </w:tc>
      </w:tr>
      <w:tr w:rsidR="00085F21" w:rsidRPr="00917393" w14:paraId="2A8C014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E956081" w14:textId="77777777" w:rsidR="00085F21" w:rsidRDefault="00085F21" w:rsidP="00F23E50">
            <w:pPr>
              <w:spacing w:before="0" w:after="0"/>
              <w:rPr>
                <w:sz w:val="20"/>
                <w:szCs w:val="20"/>
              </w:rPr>
            </w:pPr>
          </w:p>
          <w:p w14:paraId="3C214084" w14:textId="378EA75E" w:rsidR="00085F21" w:rsidRPr="004D5D81" w:rsidRDefault="00FD4886" w:rsidP="004D5D81">
            <w:pPr>
              <w:spacing w:after="0"/>
              <w:rPr>
                <w:sz w:val="20"/>
                <w:szCs w:val="20"/>
              </w:rPr>
            </w:pPr>
            <w:r>
              <w:rPr>
                <w:sz w:val="20"/>
                <w:szCs w:val="20"/>
              </w:rPr>
              <w:t xml:space="preserve">No updates. </w:t>
            </w:r>
          </w:p>
        </w:tc>
        <w:tc>
          <w:tcPr>
            <w:tcW w:w="2163" w:type="dxa"/>
            <w:gridSpan w:val="2"/>
          </w:tcPr>
          <w:p w14:paraId="62B4E769" w14:textId="77777777" w:rsidR="00085F21" w:rsidRDefault="00085F21" w:rsidP="005C5ABC">
            <w:pPr>
              <w:rPr>
                <w:sz w:val="22"/>
                <w:szCs w:val="22"/>
              </w:rPr>
            </w:pPr>
          </w:p>
          <w:p w14:paraId="027AE682" w14:textId="77777777" w:rsidR="00085F21" w:rsidRDefault="00085F21" w:rsidP="005C5ABC">
            <w:pPr>
              <w:rPr>
                <w:sz w:val="22"/>
                <w:szCs w:val="22"/>
              </w:rPr>
            </w:pPr>
          </w:p>
          <w:p w14:paraId="687D50A7" w14:textId="68CED837" w:rsidR="00085F21" w:rsidRPr="00917393" w:rsidRDefault="00085F21" w:rsidP="005C5ABC">
            <w:pPr>
              <w:rPr>
                <w:sz w:val="22"/>
                <w:szCs w:val="22"/>
              </w:rPr>
            </w:pPr>
          </w:p>
        </w:tc>
      </w:tr>
      <w:tr w:rsidR="00085F21" w:rsidRPr="00917393" w14:paraId="34BAAB8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81A5FEE" w14:textId="77777777" w:rsidR="00085F21" w:rsidRPr="00B05B15" w:rsidRDefault="00085F21" w:rsidP="0045070E">
            <w:pPr>
              <w:rPr>
                <w:b/>
                <w:sz w:val="22"/>
                <w:szCs w:val="22"/>
              </w:rPr>
            </w:pPr>
            <w:r w:rsidRPr="00B05B15">
              <w:rPr>
                <w:b/>
                <w:sz w:val="22"/>
                <w:szCs w:val="22"/>
              </w:rPr>
              <w:t>5.5 Seminar</w:t>
            </w:r>
          </w:p>
        </w:tc>
        <w:tc>
          <w:tcPr>
            <w:tcW w:w="2163" w:type="dxa"/>
            <w:gridSpan w:val="2"/>
          </w:tcPr>
          <w:p w14:paraId="06DF0475" w14:textId="77777777" w:rsidR="00085F21" w:rsidRPr="00917393" w:rsidRDefault="00085F21" w:rsidP="005D58C1">
            <w:pPr>
              <w:rPr>
                <w:sz w:val="22"/>
                <w:szCs w:val="22"/>
              </w:rPr>
            </w:pPr>
          </w:p>
        </w:tc>
      </w:tr>
      <w:tr w:rsidR="00085F21" w:rsidRPr="00917393" w14:paraId="4C029CA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0ABCCF7" w14:textId="77777777" w:rsidR="00085F21" w:rsidRDefault="00085F21" w:rsidP="002324E6">
            <w:pPr>
              <w:spacing w:before="0" w:after="0"/>
              <w:rPr>
                <w:sz w:val="20"/>
                <w:szCs w:val="20"/>
              </w:rPr>
            </w:pPr>
          </w:p>
          <w:p w14:paraId="770ADAE9" w14:textId="77777777" w:rsidR="00563CC4" w:rsidRPr="00563CC4" w:rsidRDefault="00563CC4" w:rsidP="00563CC4">
            <w:pPr>
              <w:rPr>
                <w:sz w:val="20"/>
                <w:szCs w:val="20"/>
              </w:rPr>
            </w:pPr>
            <w:r w:rsidRPr="00563CC4">
              <w:rPr>
                <w:sz w:val="20"/>
                <w:szCs w:val="20"/>
              </w:rPr>
              <w:t>The Seminar Competition for this year is now open. The closing date for applications is 12 December 2016.</w:t>
            </w:r>
          </w:p>
          <w:p w14:paraId="7854697C" w14:textId="08DBCF02" w:rsidR="00085F21" w:rsidRPr="00FF5C98" w:rsidRDefault="00085F21" w:rsidP="00FF5C98">
            <w:pPr>
              <w:spacing w:before="0" w:after="0"/>
              <w:rPr>
                <w:sz w:val="20"/>
                <w:szCs w:val="20"/>
              </w:rPr>
            </w:pPr>
          </w:p>
        </w:tc>
        <w:tc>
          <w:tcPr>
            <w:tcW w:w="2163" w:type="dxa"/>
            <w:gridSpan w:val="2"/>
          </w:tcPr>
          <w:p w14:paraId="3947B9F6" w14:textId="77777777" w:rsidR="00085F21" w:rsidRDefault="00085F21" w:rsidP="005D58C1">
            <w:pPr>
              <w:rPr>
                <w:sz w:val="22"/>
                <w:szCs w:val="22"/>
              </w:rPr>
            </w:pPr>
          </w:p>
          <w:p w14:paraId="47601496" w14:textId="7ABDFBDF" w:rsidR="00085F21" w:rsidRPr="00447E2D" w:rsidRDefault="00085F21" w:rsidP="005D58C1">
            <w:pPr>
              <w:rPr>
                <w:sz w:val="20"/>
                <w:szCs w:val="20"/>
              </w:rPr>
            </w:pPr>
          </w:p>
        </w:tc>
      </w:tr>
      <w:tr w:rsidR="00085F21" w:rsidRPr="00917393" w14:paraId="43425EC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DD3A781" w14:textId="15B02DB6" w:rsidR="00085F21" w:rsidRPr="00E4057A" w:rsidRDefault="00085F21" w:rsidP="009249F0">
            <w:pPr>
              <w:rPr>
                <w:b/>
                <w:sz w:val="22"/>
                <w:szCs w:val="22"/>
              </w:rPr>
            </w:pPr>
            <w:r w:rsidRPr="00E4057A">
              <w:rPr>
                <w:b/>
                <w:sz w:val="22"/>
                <w:szCs w:val="22"/>
              </w:rPr>
              <w:t xml:space="preserve">5.6  </w:t>
            </w:r>
            <w:r w:rsidRPr="00E4057A">
              <w:rPr>
                <w:b/>
                <w:sz w:val="20"/>
                <w:szCs w:val="20"/>
              </w:rPr>
              <w:t>Research Training and Mentoring Awards</w:t>
            </w:r>
          </w:p>
        </w:tc>
        <w:tc>
          <w:tcPr>
            <w:tcW w:w="2163" w:type="dxa"/>
            <w:gridSpan w:val="2"/>
          </w:tcPr>
          <w:p w14:paraId="1BCDDA74" w14:textId="77777777" w:rsidR="00085F21" w:rsidRPr="00917393" w:rsidRDefault="00085F21" w:rsidP="005D58C1">
            <w:pPr>
              <w:rPr>
                <w:sz w:val="22"/>
                <w:szCs w:val="22"/>
              </w:rPr>
            </w:pPr>
          </w:p>
        </w:tc>
      </w:tr>
      <w:tr w:rsidR="00085F21" w:rsidRPr="00917393" w14:paraId="6CDB56F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145189B" w14:textId="622C9ACE" w:rsidR="00085F21" w:rsidRPr="00D56230" w:rsidRDefault="00085F21" w:rsidP="00D56230">
            <w:pPr>
              <w:rPr>
                <w:sz w:val="20"/>
                <w:szCs w:val="20"/>
              </w:rPr>
            </w:pPr>
            <w:r w:rsidRPr="00D56230">
              <w:rPr>
                <w:sz w:val="20"/>
                <w:szCs w:val="20"/>
              </w:rPr>
              <w:lastRenderedPageBreak/>
              <w:t xml:space="preserve"> </w:t>
            </w:r>
            <w:r w:rsidR="00FD4886">
              <w:rPr>
                <w:rFonts w:cs="Arial"/>
                <w:sz w:val="20"/>
                <w:szCs w:val="20"/>
              </w:rPr>
              <w:t>No applications of late. It was AGREED to maintain them for now.</w:t>
            </w:r>
          </w:p>
        </w:tc>
        <w:tc>
          <w:tcPr>
            <w:tcW w:w="2163" w:type="dxa"/>
            <w:gridSpan w:val="2"/>
          </w:tcPr>
          <w:p w14:paraId="42CDD118" w14:textId="77777777" w:rsidR="00085F21" w:rsidRPr="00917393" w:rsidRDefault="00085F21" w:rsidP="005D58C1">
            <w:pPr>
              <w:rPr>
                <w:sz w:val="22"/>
                <w:szCs w:val="22"/>
              </w:rPr>
            </w:pPr>
          </w:p>
        </w:tc>
      </w:tr>
      <w:tr w:rsidR="00085F21" w:rsidRPr="00917393" w14:paraId="69A5592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07BE76C" w14:textId="7DEBFD9C" w:rsidR="00085F21" w:rsidRDefault="00085F21" w:rsidP="009249F0">
            <w:pPr>
              <w:rPr>
                <w:b/>
                <w:sz w:val="22"/>
                <w:szCs w:val="22"/>
              </w:rPr>
            </w:pPr>
            <w:r>
              <w:rPr>
                <w:b/>
                <w:sz w:val="22"/>
                <w:szCs w:val="22"/>
              </w:rPr>
              <w:t>6. Reforms to Legal Education</w:t>
            </w:r>
          </w:p>
        </w:tc>
        <w:tc>
          <w:tcPr>
            <w:tcW w:w="2163" w:type="dxa"/>
            <w:gridSpan w:val="2"/>
          </w:tcPr>
          <w:p w14:paraId="5C6A0096" w14:textId="77777777" w:rsidR="00085F21" w:rsidRPr="00917393" w:rsidRDefault="00085F21" w:rsidP="005D58C1">
            <w:pPr>
              <w:rPr>
                <w:sz w:val="22"/>
                <w:szCs w:val="22"/>
              </w:rPr>
            </w:pPr>
          </w:p>
        </w:tc>
      </w:tr>
      <w:tr w:rsidR="00085F21" w:rsidRPr="00917393" w14:paraId="1495ECA7"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0210BA0" w14:textId="7DE1EAE0" w:rsidR="00085F21" w:rsidRPr="00FC24F5" w:rsidRDefault="00FC24F5" w:rsidP="007F5B56">
            <w:pPr>
              <w:jc w:val="both"/>
              <w:rPr>
                <w:sz w:val="22"/>
                <w:szCs w:val="22"/>
              </w:rPr>
            </w:pPr>
            <w:r w:rsidRPr="00FC24F5">
              <w:rPr>
                <w:rFonts w:cs="Arial"/>
                <w:sz w:val="20"/>
                <w:szCs w:val="20"/>
              </w:rPr>
              <w:t xml:space="preserve">Nothing new to report over the summer. </w:t>
            </w:r>
            <w:r w:rsidR="007F5B56">
              <w:rPr>
                <w:rFonts w:cs="Arial"/>
                <w:sz w:val="20"/>
                <w:szCs w:val="20"/>
              </w:rPr>
              <w:t xml:space="preserve">Jess Guth will attend the next Learned Associations meeting in late September and provide an update. </w:t>
            </w:r>
            <w:r w:rsidRPr="00FC24F5">
              <w:rPr>
                <w:rFonts w:cs="Arial"/>
                <w:sz w:val="20"/>
                <w:szCs w:val="20"/>
              </w:rPr>
              <w:t xml:space="preserve">It is the SLSA’s turn to organise </w:t>
            </w:r>
            <w:r w:rsidR="007F5B56">
              <w:rPr>
                <w:rFonts w:cs="Arial"/>
                <w:sz w:val="20"/>
                <w:szCs w:val="20"/>
              </w:rPr>
              <w:t>the following meeting</w:t>
            </w:r>
            <w:r w:rsidRPr="00FC24F5">
              <w:rPr>
                <w:rFonts w:cs="Arial"/>
                <w:sz w:val="20"/>
                <w:szCs w:val="20"/>
              </w:rPr>
              <w:t>.</w:t>
            </w:r>
            <w:r w:rsidR="007F5B56">
              <w:rPr>
                <w:rFonts w:cs="Arial"/>
                <w:sz w:val="20"/>
                <w:szCs w:val="20"/>
              </w:rPr>
              <w:t xml:space="preserve"> </w:t>
            </w:r>
          </w:p>
        </w:tc>
        <w:tc>
          <w:tcPr>
            <w:tcW w:w="2163" w:type="dxa"/>
            <w:gridSpan w:val="2"/>
          </w:tcPr>
          <w:p w14:paraId="75C6100A" w14:textId="2AB77477" w:rsidR="00085F21" w:rsidRDefault="007F5B56" w:rsidP="00DD7FF7">
            <w:pPr>
              <w:rPr>
                <w:sz w:val="22"/>
                <w:szCs w:val="22"/>
              </w:rPr>
            </w:pPr>
            <w:r>
              <w:rPr>
                <w:sz w:val="22"/>
                <w:szCs w:val="22"/>
              </w:rPr>
              <w:t>JG</w:t>
            </w:r>
          </w:p>
          <w:p w14:paraId="30BE3672" w14:textId="77777777" w:rsidR="00085F21" w:rsidRDefault="00085F21" w:rsidP="00DD7FF7">
            <w:pPr>
              <w:rPr>
                <w:sz w:val="22"/>
                <w:szCs w:val="22"/>
              </w:rPr>
            </w:pPr>
          </w:p>
          <w:p w14:paraId="3EC7DDD4" w14:textId="527A1681" w:rsidR="00085F21" w:rsidRPr="00F5604D" w:rsidRDefault="00085F21" w:rsidP="00EE3248">
            <w:pPr>
              <w:rPr>
                <w:sz w:val="20"/>
                <w:szCs w:val="20"/>
              </w:rPr>
            </w:pPr>
          </w:p>
        </w:tc>
      </w:tr>
      <w:tr w:rsidR="00085F21" w:rsidRPr="00917393" w14:paraId="0AD2E7D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6A485F4" w14:textId="1D3F9D9E" w:rsidR="00085F21" w:rsidRDefault="00085F21" w:rsidP="00D71E1B">
            <w:pPr>
              <w:rPr>
                <w:sz w:val="22"/>
                <w:szCs w:val="22"/>
              </w:rPr>
            </w:pPr>
            <w:r>
              <w:rPr>
                <w:b/>
                <w:sz w:val="22"/>
                <w:szCs w:val="22"/>
              </w:rPr>
              <w:t>7</w:t>
            </w:r>
            <w:r w:rsidRPr="00494A57">
              <w:rPr>
                <w:b/>
                <w:sz w:val="22"/>
                <w:szCs w:val="22"/>
              </w:rPr>
              <w:t>. Next Meeting Dates</w:t>
            </w:r>
          </w:p>
        </w:tc>
        <w:tc>
          <w:tcPr>
            <w:tcW w:w="2163" w:type="dxa"/>
            <w:gridSpan w:val="2"/>
          </w:tcPr>
          <w:p w14:paraId="00B3BFD4" w14:textId="77777777" w:rsidR="00085F21" w:rsidRPr="00917393" w:rsidRDefault="00085F21" w:rsidP="005D58C1">
            <w:pPr>
              <w:rPr>
                <w:sz w:val="22"/>
                <w:szCs w:val="22"/>
              </w:rPr>
            </w:pPr>
          </w:p>
        </w:tc>
      </w:tr>
      <w:tr w:rsidR="00085F21" w:rsidRPr="00917393" w14:paraId="3A88E2A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E577371" w14:textId="5F57CE68" w:rsidR="00AB1203" w:rsidRPr="00AB1203" w:rsidRDefault="00AB1203" w:rsidP="00AB1203">
            <w:pPr>
              <w:rPr>
                <w:sz w:val="20"/>
                <w:szCs w:val="20"/>
              </w:rPr>
            </w:pPr>
            <w:r>
              <w:rPr>
                <w:sz w:val="20"/>
                <w:szCs w:val="20"/>
              </w:rPr>
              <w:t xml:space="preserve">The next meeting is </w:t>
            </w:r>
            <w:r w:rsidRPr="00AB1203">
              <w:rPr>
                <w:sz w:val="20"/>
                <w:szCs w:val="20"/>
              </w:rPr>
              <w:t>Thursday 12th January.</w:t>
            </w:r>
          </w:p>
          <w:p w14:paraId="0DD4581E" w14:textId="77777777" w:rsidR="00085F21" w:rsidRDefault="000370E5" w:rsidP="00EE3248">
            <w:pPr>
              <w:rPr>
                <w:b/>
                <w:sz w:val="20"/>
                <w:szCs w:val="20"/>
              </w:rPr>
            </w:pPr>
            <w:r>
              <w:rPr>
                <w:sz w:val="20"/>
                <w:szCs w:val="20"/>
              </w:rPr>
              <w:t xml:space="preserve">Kevin Brown to co-ordinate with </w:t>
            </w:r>
            <w:r w:rsidRPr="000370E5">
              <w:rPr>
                <w:sz w:val="20"/>
                <w:szCs w:val="20"/>
              </w:rPr>
              <w:t xml:space="preserve">Naomi </w:t>
            </w:r>
            <w:proofErr w:type="spellStart"/>
            <w:r w:rsidRPr="000370E5">
              <w:rPr>
                <w:sz w:val="20"/>
                <w:szCs w:val="20"/>
              </w:rPr>
              <w:t>Creutzfeld</w:t>
            </w:r>
            <w:proofErr w:type="spellEnd"/>
            <w:r w:rsidRPr="000370E5">
              <w:rPr>
                <w:sz w:val="20"/>
                <w:szCs w:val="20"/>
              </w:rPr>
              <w:t xml:space="preserve"> to see </w:t>
            </w:r>
            <w:r>
              <w:rPr>
                <w:sz w:val="20"/>
                <w:szCs w:val="20"/>
              </w:rPr>
              <w:t>if a room can be booked in the U</w:t>
            </w:r>
            <w:r w:rsidRPr="000370E5">
              <w:rPr>
                <w:sz w:val="20"/>
                <w:szCs w:val="20"/>
              </w:rPr>
              <w:t>niversity of Westminster.</w:t>
            </w:r>
            <w:r>
              <w:rPr>
                <w:b/>
                <w:sz w:val="20"/>
                <w:szCs w:val="20"/>
              </w:rPr>
              <w:t xml:space="preserve"> </w:t>
            </w:r>
          </w:p>
          <w:p w14:paraId="48ADBD12" w14:textId="5DDE32FD" w:rsidR="00AB1203" w:rsidRPr="00AB1203" w:rsidRDefault="00AB1203" w:rsidP="00AB1203">
            <w:pPr>
              <w:rPr>
                <w:sz w:val="20"/>
                <w:szCs w:val="20"/>
              </w:rPr>
            </w:pPr>
            <w:r>
              <w:rPr>
                <w:sz w:val="20"/>
                <w:szCs w:val="20"/>
              </w:rPr>
              <w:t xml:space="preserve">The date for the post-conference meeting is </w:t>
            </w:r>
            <w:r w:rsidRPr="00AB1203">
              <w:rPr>
                <w:sz w:val="20"/>
                <w:szCs w:val="20"/>
              </w:rPr>
              <w:t xml:space="preserve">Thursday 18th May. </w:t>
            </w:r>
          </w:p>
          <w:p w14:paraId="58158D1B" w14:textId="674FA250" w:rsidR="00AB1203" w:rsidRPr="00542483" w:rsidRDefault="00AB1203" w:rsidP="00EE3248">
            <w:pPr>
              <w:rPr>
                <w:sz w:val="20"/>
                <w:szCs w:val="20"/>
              </w:rPr>
            </w:pPr>
          </w:p>
        </w:tc>
        <w:tc>
          <w:tcPr>
            <w:tcW w:w="2163" w:type="dxa"/>
            <w:gridSpan w:val="2"/>
          </w:tcPr>
          <w:p w14:paraId="4DD33444" w14:textId="3056EAE7" w:rsidR="00085F21" w:rsidRPr="009249F0" w:rsidRDefault="00A851A9" w:rsidP="00437D5D">
            <w:pPr>
              <w:rPr>
                <w:sz w:val="20"/>
                <w:szCs w:val="20"/>
              </w:rPr>
            </w:pPr>
            <w:r>
              <w:rPr>
                <w:sz w:val="20"/>
                <w:szCs w:val="20"/>
              </w:rPr>
              <w:t xml:space="preserve">KJB, </w:t>
            </w:r>
            <w:r w:rsidR="00AB1203">
              <w:rPr>
                <w:sz w:val="20"/>
                <w:szCs w:val="20"/>
              </w:rPr>
              <w:t>NC</w:t>
            </w:r>
          </w:p>
        </w:tc>
      </w:tr>
      <w:tr w:rsidR="00085F21" w:rsidRPr="00917393" w14:paraId="0961AC14"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06B10BB" w14:textId="71520795" w:rsidR="00085F21" w:rsidRDefault="00085F21" w:rsidP="00D71E1B">
            <w:pPr>
              <w:rPr>
                <w:sz w:val="22"/>
                <w:szCs w:val="22"/>
              </w:rPr>
            </w:pPr>
            <w:r>
              <w:rPr>
                <w:b/>
                <w:sz w:val="22"/>
                <w:szCs w:val="22"/>
              </w:rPr>
              <w:t>8</w:t>
            </w:r>
            <w:r w:rsidRPr="00494A57">
              <w:rPr>
                <w:b/>
                <w:sz w:val="22"/>
                <w:szCs w:val="22"/>
              </w:rPr>
              <w:t>. Any Other Business</w:t>
            </w:r>
          </w:p>
        </w:tc>
        <w:tc>
          <w:tcPr>
            <w:tcW w:w="2163" w:type="dxa"/>
            <w:gridSpan w:val="2"/>
          </w:tcPr>
          <w:p w14:paraId="166DB266" w14:textId="77777777" w:rsidR="00085F21" w:rsidRPr="00917393" w:rsidRDefault="00085F21" w:rsidP="00D71E1B">
            <w:pPr>
              <w:rPr>
                <w:sz w:val="22"/>
                <w:szCs w:val="22"/>
              </w:rPr>
            </w:pPr>
          </w:p>
        </w:tc>
      </w:tr>
      <w:tr w:rsidR="00085F21" w:rsidRPr="00917393" w14:paraId="6556EB4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3133783" w14:textId="52863252" w:rsidR="00085F21" w:rsidRPr="00542483" w:rsidRDefault="00085F21" w:rsidP="006A3412">
            <w:pPr>
              <w:rPr>
                <w:sz w:val="20"/>
                <w:szCs w:val="20"/>
              </w:rPr>
            </w:pPr>
            <w:r w:rsidRPr="00542483">
              <w:rPr>
                <w:sz w:val="20"/>
                <w:szCs w:val="20"/>
              </w:rPr>
              <w:t>None</w:t>
            </w:r>
          </w:p>
        </w:tc>
        <w:tc>
          <w:tcPr>
            <w:tcW w:w="2163" w:type="dxa"/>
            <w:gridSpan w:val="2"/>
          </w:tcPr>
          <w:p w14:paraId="13455191" w14:textId="469162C0" w:rsidR="00085F21" w:rsidRPr="00917393" w:rsidRDefault="00085F21" w:rsidP="00D71E1B">
            <w:pPr>
              <w:rPr>
                <w:sz w:val="22"/>
                <w:szCs w:val="22"/>
              </w:rPr>
            </w:pPr>
          </w:p>
        </w:tc>
      </w:tr>
    </w:tbl>
    <w:p w14:paraId="528C5409" w14:textId="34C5DC92" w:rsidR="00DE3AF7" w:rsidRPr="00917393" w:rsidRDefault="00DE3AF7" w:rsidP="00B42234">
      <w:pPr>
        <w:rPr>
          <w:sz w:val="22"/>
          <w:szCs w:val="22"/>
        </w:rPr>
      </w:pPr>
    </w:p>
    <w:sectPr w:rsidR="00DE3AF7" w:rsidRPr="00917393"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1760" w14:textId="77777777" w:rsidR="00B25A8E" w:rsidRDefault="00B25A8E" w:rsidP="0060004F">
      <w:pPr>
        <w:spacing w:before="0" w:after="0"/>
      </w:pPr>
      <w:r>
        <w:separator/>
      </w:r>
    </w:p>
  </w:endnote>
  <w:endnote w:type="continuationSeparator" w:id="0">
    <w:p w14:paraId="4AD531DF" w14:textId="77777777" w:rsidR="00B25A8E" w:rsidRDefault="00B25A8E" w:rsidP="0060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677D" w14:textId="669FB66D" w:rsidR="008E55EC" w:rsidRDefault="008E55EC">
    <w:pPr>
      <w:pStyle w:val="Footer"/>
    </w:pPr>
    <w:r>
      <w:t>Minutes SLSA E 19.05.2016 p.</w:t>
    </w:r>
    <w:r>
      <w:rPr>
        <w:rStyle w:val="PageNumber"/>
      </w:rPr>
      <w:fldChar w:fldCharType="begin"/>
    </w:r>
    <w:r>
      <w:rPr>
        <w:rStyle w:val="PageNumber"/>
      </w:rPr>
      <w:instrText xml:space="preserve"> PAGE </w:instrText>
    </w:r>
    <w:r>
      <w:rPr>
        <w:rStyle w:val="PageNumber"/>
      </w:rPr>
      <w:fldChar w:fldCharType="separate"/>
    </w:r>
    <w:r w:rsidR="00214727">
      <w:rPr>
        <w:rStyle w:val="PageNumber"/>
        <w:noProof/>
      </w:rPr>
      <w:t>2</w:t>
    </w:r>
    <w:r>
      <w:rPr>
        <w:rStyle w:val="PageNumber"/>
      </w:rPr>
      <w:fldChar w:fldCharType="end"/>
    </w:r>
    <w:r>
      <w:rPr>
        <w:rStyle w:val="PageNumber"/>
      </w:rPr>
      <w:t>/</w:t>
    </w:r>
    <w:fldSimple w:instr=" NUMPAGES  \* MERGEFORMAT ">
      <w:r w:rsidR="00214727" w:rsidRPr="00214727">
        <w:rPr>
          <w:rStyle w:val="PageNumbe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672A" w14:textId="77777777" w:rsidR="00B25A8E" w:rsidRDefault="00B25A8E" w:rsidP="0060004F">
      <w:pPr>
        <w:spacing w:before="0" w:after="0"/>
      </w:pPr>
      <w:r>
        <w:separator/>
      </w:r>
    </w:p>
  </w:footnote>
  <w:footnote w:type="continuationSeparator" w:id="0">
    <w:p w14:paraId="269B0A41" w14:textId="77777777" w:rsidR="00B25A8E" w:rsidRDefault="00B25A8E" w:rsidP="006000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9216E"/>
    <w:multiLevelType w:val="hybridMultilevel"/>
    <w:tmpl w:val="57A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E8E"/>
    <w:multiLevelType w:val="hybridMultilevel"/>
    <w:tmpl w:val="8CA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61B49"/>
    <w:multiLevelType w:val="hybridMultilevel"/>
    <w:tmpl w:val="02F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D3342"/>
    <w:multiLevelType w:val="hybridMultilevel"/>
    <w:tmpl w:val="4F0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C4214"/>
    <w:multiLevelType w:val="hybridMultilevel"/>
    <w:tmpl w:val="1270D85A"/>
    <w:lvl w:ilvl="0" w:tplc="CB08676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8698E"/>
    <w:multiLevelType w:val="hybridMultilevel"/>
    <w:tmpl w:val="92B24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B1BC2"/>
    <w:multiLevelType w:val="hybridMultilevel"/>
    <w:tmpl w:val="4E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12F15"/>
    <w:multiLevelType w:val="hybridMultilevel"/>
    <w:tmpl w:val="B8E8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F5309"/>
    <w:multiLevelType w:val="hybridMultilevel"/>
    <w:tmpl w:val="72A0C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F36CA5"/>
    <w:multiLevelType w:val="hybridMultilevel"/>
    <w:tmpl w:val="7F40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02CDC"/>
    <w:multiLevelType w:val="hybridMultilevel"/>
    <w:tmpl w:val="0AC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45CBB"/>
    <w:multiLevelType w:val="hybridMultilevel"/>
    <w:tmpl w:val="7CDC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E0CA8"/>
    <w:multiLevelType w:val="hybridMultilevel"/>
    <w:tmpl w:val="818C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C1818"/>
    <w:multiLevelType w:val="hybridMultilevel"/>
    <w:tmpl w:val="252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71335"/>
    <w:multiLevelType w:val="hybridMultilevel"/>
    <w:tmpl w:val="F69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24593"/>
    <w:multiLevelType w:val="hybridMultilevel"/>
    <w:tmpl w:val="C40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95116"/>
    <w:multiLevelType w:val="hybridMultilevel"/>
    <w:tmpl w:val="125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17A25"/>
    <w:multiLevelType w:val="hybridMultilevel"/>
    <w:tmpl w:val="85E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36F2C"/>
    <w:multiLevelType w:val="hybridMultilevel"/>
    <w:tmpl w:val="7DB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83E97"/>
    <w:multiLevelType w:val="hybridMultilevel"/>
    <w:tmpl w:val="18E44C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1" w15:restartNumberingAfterBreak="0">
    <w:nsid w:val="60513DD3"/>
    <w:multiLevelType w:val="hybridMultilevel"/>
    <w:tmpl w:val="1FD6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E180D"/>
    <w:multiLevelType w:val="hybridMultilevel"/>
    <w:tmpl w:val="BF8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84C9D"/>
    <w:multiLevelType w:val="hybridMultilevel"/>
    <w:tmpl w:val="B92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53B13"/>
    <w:multiLevelType w:val="hybridMultilevel"/>
    <w:tmpl w:val="11FAE3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B17DFA"/>
    <w:multiLevelType w:val="hybridMultilevel"/>
    <w:tmpl w:val="5D52A7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056633"/>
    <w:multiLevelType w:val="hybridMultilevel"/>
    <w:tmpl w:val="F1BAF30C"/>
    <w:lvl w:ilvl="0" w:tplc="CB08676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8C15EF"/>
    <w:multiLevelType w:val="hybridMultilevel"/>
    <w:tmpl w:val="3110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D44FC3"/>
    <w:multiLevelType w:val="hybridMultilevel"/>
    <w:tmpl w:val="7D3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902F8"/>
    <w:multiLevelType w:val="hybridMultilevel"/>
    <w:tmpl w:val="400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82FAB"/>
    <w:multiLevelType w:val="hybridMultilevel"/>
    <w:tmpl w:val="EF704D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53E2A"/>
    <w:multiLevelType w:val="hybridMultilevel"/>
    <w:tmpl w:val="FBA8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767516">
    <w:abstractNumId w:val="18"/>
  </w:num>
  <w:num w:numId="2" w16cid:durableId="408888776">
    <w:abstractNumId w:val="3"/>
  </w:num>
  <w:num w:numId="3" w16cid:durableId="1220508361">
    <w:abstractNumId w:val="16"/>
  </w:num>
  <w:num w:numId="4" w16cid:durableId="1841198002">
    <w:abstractNumId w:val="20"/>
  </w:num>
  <w:num w:numId="5" w16cid:durableId="1564028364">
    <w:abstractNumId w:val="4"/>
  </w:num>
  <w:num w:numId="6" w16cid:durableId="1457334992">
    <w:abstractNumId w:val="19"/>
  </w:num>
  <w:num w:numId="7" w16cid:durableId="421026769">
    <w:abstractNumId w:val="14"/>
  </w:num>
  <w:num w:numId="8" w16cid:durableId="1793551662">
    <w:abstractNumId w:val="17"/>
  </w:num>
  <w:num w:numId="9" w16cid:durableId="1240404952">
    <w:abstractNumId w:val="23"/>
  </w:num>
  <w:num w:numId="10" w16cid:durableId="1261135484">
    <w:abstractNumId w:val="1"/>
  </w:num>
  <w:num w:numId="11" w16cid:durableId="286737620">
    <w:abstractNumId w:val="21"/>
  </w:num>
  <w:num w:numId="12" w16cid:durableId="214315470">
    <w:abstractNumId w:val="7"/>
  </w:num>
  <w:num w:numId="13" w16cid:durableId="841312772">
    <w:abstractNumId w:val="22"/>
  </w:num>
  <w:num w:numId="14" w16cid:durableId="474227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5130138">
    <w:abstractNumId w:val="26"/>
  </w:num>
  <w:num w:numId="16" w16cid:durableId="2037123027">
    <w:abstractNumId w:val="27"/>
  </w:num>
  <w:num w:numId="17" w16cid:durableId="786856420">
    <w:abstractNumId w:val="5"/>
  </w:num>
  <w:num w:numId="18" w16cid:durableId="1417939210">
    <w:abstractNumId w:val="15"/>
  </w:num>
  <w:num w:numId="19" w16cid:durableId="56050685">
    <w:abstractNumId w:val="6"/>
  </w:num>
  <w:num w:numId="20" w16cid:durableId="1695302716">
    <w:abstractNumId w:val="9"/>
  </w:num>
  <w:num w:numId="21" w16cid:durableId="579943286">
    <w:abstractNumId w:val="2"/>
  </w:num>
  <w:num w:numId="22" w16cid:durableId="922177445">
    <w:abstractNumId w:val="25"/>
  </w:num>
  <w:num w:numId="23" w16cid:durableId="1636989083">
    <w:abstractNumId w:val="24"/>
  </w:num>
  <w:num w:numId="24" w16cid:durableId="105201624">
    <w:abstractNumId w:val="31"/>
  </w:num>
  <w:num w:numId="25" w16cid:durableId="555968110">
    <w:abstractNumId w:val="8"/>
  </w:num>
  <w:num w:numId="26" w16cid:durableId="452358800">
    <w:abstractNumId w:val="11"/>
  </w:num>
  <w:num w:numId="27" w16cid:durableId="433137684">
    <w:abstractNumId w:val="12"/>
  </w:num>
  <w:num w:numId="28" w16cid:durableId="216283325">
    <w:abstractNumId w:val="10"/>
  </w:num>
  <w:num w:numId="29" w16cid:durableId="1417096386">
    <w:abstractNumId w:val="0"/>
  </w:num>
  <w:num w:numId="30" w16cid:durableId="377438275">
    <w:abstractNumId w:val="28"/>
  </w:num>
  <w:num w:numId="31" w16cid:durableId="2139373456">
    <w:abstractNumId w:val="29"/>
  </w:num>
  <w:num w:numId="32" w16cid:durableId="1241985175">
    <w:abstractNumId w:val="30"/>
  </w:num>
  <w:num w:numId="33" w16cid:durableId="829836133">
    <w:abstractNumId w:val="13"/>
  </w:num>
  <w:num w:numId="34" w16cid:durableId="8774282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28"/>
    <w:rsid w:val="0000216E"/>
    <w:rsid w:val="00004B86"/>
    <w:rsid w:val="00007409"/>
    <w:rsid w:val="000112D4"/>
    <w:rsid w:val="000135BF"/>
    <w:rsid w:val="00015008"/>
    <w:rsid w:val="0001654C"/>
    <w:rsid w:val="000207F3"/>
    <w:rsid w:val="00024037"/>
    <w:rsid w:val="00024810"/>
    <w:rsid w:val="000309EA"/>
    <w:rsid w:val="000332E6"/>
    <w:rsid w:val="000370E5"/>
    <w:rsid w:val="00037835"/>
    <w:rsid w:val="000419B5"/>
    <w:rsid w:val="00046298"/>
    <w:rsid w:val="00047D5D"/>
    <w:rsid w:val="00053D11"/>
    <w:rsid w:val="00070090"/>
    <w:rsid w:val="00076A26"/>
    <w:rsid w:val="00085F21"/>
    <w:rsid w:val="00087E1E"/>
    <w:rsid w:val="00090FE5"/>
    <w:rsid w:val="00095166"/>
    <w:rsid w:val="000A3C36"/>
    <w:rsid w:val="000A4C9F"/>
    <w:rsid w:val="000A6ADB"/>
    <w:rsid w:val="000B3750"/>
    <w:rsid w:val="000B61AA"/>
    <w:rsid w:val="000C3206"/>
    <w:rsid w:val="000C3F60"/>
    <w:rsid w:val="000D2395"/>
    <w:rsid w:val="000D2CE7"/>
    <w:rsid w:val="000D5FDD"/>
    <w:rsid w:val="000E0987"/>
    <w:rsid w:val="000E5BE2"/>
    <w:rsid w:val="000E681B"/>
    <w:rsid w:val="000F7EA6"/>
    <w:rsid w:val="00104F53"/>
    <w:rsid w:val="00112476"/>
    <w:rsid w:val="001235F1"/>
    <w:rsid w:val="00130A09"/>
    <w:rsid w:val="00136DBC"/>
    <w:rsid w:val="0014036D"/>
    <w:rsid w:val="001424B9"/>
    <w:rsid w:val="00142A49"/>
    <w:rsid w:val="001463B1"/>
    <w:rsid w:val="00146B1A"/>
    <w:rsid w:val="0014751B"/>
    <w:rsid w:val="001551EE"/>
    <w:rsid w:val="00177C43"/>
    <w:rsid w:val="00181B50"/>
    <w:rsid w:val="00187436"/>
    <w:rsid w:val="001963E8"/>
    <w:rsid w:val="00196EC2"/>
    <w:rsid w:val="001A10F0"/>
    <w:rsid w:val="001A3580"/>
    <w:rsid w:val="001B2B44"/>
    <w:rsid w:val="001B3922"/>
    <w:rsid w:val="001B398B"/>
    <w:rsid w:val="001B5252"/>
    <w:rsid w:val="001C6942"/>
    <w:rsid w:val="001C6D41"/>
    <w:rsid w:val="001D029A"/>
    <w:rsid w:val="001D26C5"/>
    <w:rsid w:val="001E04BB"/>
    <w:rsid w:val="001E0877"/>
    <w:rsid w:val="001E71A0"/>
    <w:rsid w:val="001F30B0"/>
    <w:rsid w:val="001F4DBE"/>
    <w:rsid w:val="001F6933"/>
    <w:rsid w:val="00210C6D"/>
    <w:rsid w:val="00210E43"/>
    <w:rsid w:val="00211353"/>
    <w:rsid w:val="00214727"/>
    <w:rsid w:val="0021558B"/>
    <w:rsid w:val="00226168"/>
    <w:rsid w:val="002324E6"/>
    <w:rsid w:val="00235C4B"/>
    <w:rsid w:val="00252E6A"/>
    <w:rsid w:val="00255413"/>
    <w:rsid w:val="00260BE1"/>
    <w:rsid w:val="0026134F"/>
    <w:rsid w:val="00276534"/>
    <w:rsid w:val="002768FF"/>
    <w:rsid w:val="00280FF5"/>
    <w:rsid w:val="00284B0A"/>
    <w:rsid w:val="00285BA7"/>
    <w:rsid w:val="00287B7C"/>
    <w:rsid w:val="002A2614"/>
    <w:rsid w:val="002A48EE"/>
    <w:rsid w:val="002B4045"/>
    <w:rsid w:val="002C0F11"/>
    <w:rsid w:val="002C18AF"/>
    <w:rsid w:val="002C231D"/>
    <w:rsid w:val="002C5D7D"/>
    <w:rsid w:val="002C7E61"/>
    <w:rsid w:val="002D3850"/>
    <w:rsid w:val="002D5813"/>
    <w:rsid w:val="002D5CB9"/>
    <w:rsid w:val="002E45B1"/>
    <w:rsid w:val="002E5805"/>
    <w:rsid w:val="002F0959"/>
    <w:rsid w:val="002F1253"/>
    <w:rsid w:val="002F328C"/>
    <w:rsid w:val="002F3DAE"/>
    <w:rsid w:val="002F7690"/>
    <w:rsid w:val="003035A4"/>
    <w:rsid w:val="00310ED4"/>
    <w:rsid w:val="003136CF"/>
    <w:rsid w:val="003138C4"/>
    <w:rsid w:val="00313E85"/>
    <w:rsid w:val="00314270"/>
    <w:rsid w:val="00317CD0"/>
    <w:rsid w:val="00323F94"/>
    <w:rsid w:val="00342EA2"/>
    <w:rsid w:val="00344755"/>
    <w:rsid w:val="00364E03"/>
    <w:rsid w:val="003719FA"/>
    <w:rsid w:val="00376FC8"/>
    <w:rsid w:val="0038524B"/>
    <w:rsid w:val="003854C8"/>
    <w:rsid w:val="003A3983"/>
    <w:rsid w:val="003A5B17"/>
    <w:rsid w:val="003A5E39"/>
    <w:rsid w:val="003B1A68"/>
    <w:rsid w:val="003B7D53"/>
    <w:rsid w:val="003C241B"/>
    <w:rsid w:val="003C2B91"/>
    <w:rsid w:val="003C3652"/>
    <w:rsid w:val="003C5B7C"/>
    <w:rsid w:val="003C787C"/>
    <w:rsid w:val="003D4A44"/>
    <w:rsid w:val="003D5C91"/>
    <w:rsid w:val="003E5EEE"/>
    <w:rsid w:val="003E5FB3"/>
    <w:rsid w:val="003F19F1"/>
    <w:rsid w:val="003F2B66"/>
    <w:rsid w:val="003F3568"/>
    <w:rsid w:val="003F5E95"/>
    <w:rsid w:val="004023B7"/>
    <w:rsid w:val="004058AA"/>
    <w:rsid w:val="0040752D"/>
    <w:rsid w:val="00410F81"/>
    <w:rsid w:val="00411E37"/>
    <w:rsid w:val="00423634"/>
    <w:rsid w:val="004273EB"/>
    <w:rsid w:val="004365FF"/>
    <w:rsid w:val="00437D5D"/>
    <w:rsid w:val="00442673"/>
    <w:rsid w:val="00444BF1"/>
    <w:rsid w:val="00446369"/>
    <w:rsid w:val="00447E2D"/>
    <w:rsid w:val="0045070E"/>
    <w:rsid w:val="00451A2C"/>
    <w:rsid w:val="00453CB9"/>
    <w:rsid w:val="00457EBF"/>
    <w:rsid w:val="00463828"/>
    <w:rsid w:val="004642FF"/>
    <w:rsid w:val="00466515"/>
    <w:rsid w:val="00477BD6"/>
    <w:rsid w:val="00484C42"/>
    <w:rsid w:val="004919B0"/>
    <w:rsid w:val="00492895"/>
    <w:rsid w:val="00492E14"/>
    <w:rsid w:val="00494A57"/>
    <w:rsid w:val="004A1EE3"/>
    <w:rsid w:val="004A268E"/>
    <w:rsid w:val="004A38DA"/>
    <w:rsid w:val="004A3D54"/>
    <w:rsid w:val="004B0800"/>
    <w:rsid w:val="004B5203"/>
    <w:rsid w:val="004B6A0B"/>
    <w:rsid w:val="004B7E05"/>
    <w:rsid w:val="004C7AC9"/>
    <w:rsid w:val="004D3471"/>
    <w:rsid w:val="004D3F4B"/>
    <w:rsid w:val="004D5AEF"/>
    <w:rsid w:val="004D5D81"/>
    <w:rsid w:val="004E6B16"/>
    <w:rsid w:val="004E7472"/>
    <w:rsid w:val="004F6B16"/>
    <w:rsid w:val="00501290"/>
    <w:rsid w:val="0050166E"/>
    <w:rsid w:val="00504B1F"/>
    <w:rsid w:val="00506D7F"/>
    <w:rsid w:val="0051210C"/>
    <w:rsid w:val="00513B95"/>
    <w:rsid w:val="00531AC7"/>
    <w:rsid w:val="00536AB4"/>
    <w:rsid w:val="0054110C"/>
    <w:rsid w:val="00542483"/>
    <w:rsid w:val="00542E3F"/>
    <w:rsid w:val="005432A0"/>
    <w:rsid w:val="0055636F"/>
    <w:rsid w:val="00562493"/>
    <w:rsid w:val="005637B6"/>
    <w:rsid w:val="00563CC4"/>
    <w:rsid w:val="0057298C"/>
    <w:rsid w:val="0057415F"/>
    <w:rsid w:val="0058103B"/>
    <w:rsid w:val="005856A2"/>
    <w:rsid w:val="00585BB1"/>
    <w:rsid w:val="00587EAC"/>
    <w:rsid w:val="00592E94"/>
    <w:rsid w:val="00593D3F"/>
    <w:rsid w:val="00595B08"/>
    <w:rsid w:val="005A06B8"/>
    <w:rsid w:val="005A0B19"/>
    <w:rsid w:val="005A2EA5"/>
    <w:rsid w:val="005B2F73"/>
    <w:rsid w:val="005C0690"/>
    <w:rsid w:val="005C2125"/>
    <w:rsid w:val="005C3F9D"/>
    <w:rsid w:val="005C5ABC"/>
    <w:rsid w:val="005C792F"/>
    <w:rsid w:val="005D0219"/>
    <w:rsid w:val="005D4720"/>
    <w:rsid w:val="005D58C1"/>
    <w:rsid w:val="005D6ADD"/>
    <w:rsid w:val="005D77F8"/>
    <w:rsid w:val="005E054C"/>
    <w:rsid w:val="005E0702"/>
    <w:rsid w:val="005E0A1E"/>
    <w:rsid w:val="005E130C"/>
    <w:rsid w:val="005E4DC0"/>
    <w:rsid w:val="005E6BE2"/>
    <w:rsid w:val="005F1B27"/>
    <w:rsid w:val="0060004F"/>
    <w:rsid w:val="00603452"/>
    <w:rsid w:val="00607BD2"/>
    <w:rsid w:val="00613B6A"/>
    <w:rsid w:val="006140A7"/>
    <w:rsid w:val="00616B28"/>
    <w:rsid w:val="006214FA"/>
    <w:rsid w:val="006240BC"/>
    <w:rsid w:val="00631AC3"/>
    <w:rsid w:val="006377C6"/>
    <w:rsid w:val="00640430"/>
    <w:rsid w:val="006410BF"/>
    <w:rsid w:val="0064184D"/>
    <w:rsid w:val="0065077D"/>
    <w:rsid w:val="00652724"/>
    <w:rsid w:val="006635D7"/>
    <w:rsid w:val="00665187"/>
    <w:rsid w:val="00681BD9"/>
    <w:rsid w:val="00683660"/>
    <w:rsid w:val="0068772F"/>
    <w:rsid w:val="006A1E47"/>
    <w:rsid w:val="006A3412"/>
    <w:rsid w:val="006A5162"/>
    <w:rsid w:val="006C4EA7"/>
    <w:rsid w:val="006C5683"/>
    <w:rsid w:val="006C75F4"/>
    <w:rsid w:val="006D1A3C"/>
    <w:rsid w:val="006D2DFE"/>
    <w:rsid w:val="006E0D1C"/>
    <w:rsid w:val="006E0D82"/>
    <w:rsid w:val="006E19C0"/>
    <w:rsid w:val="006E7E82"/>
    <w:rsid w:val="006F3C60"/>
    <w:rsid w:val="006F4F5A"/>
    <w:rsid w:val="00701EE8"/>
    <w:rsid w:val="007062D0"/>
    <w:rsid w:val="00713589"/>
    <w:rsid w:val="007137AE"/>
    <w:rsid w:val="00714C2D"/>
    <w:rsid w:val="00715D5B"/>
    <w:rsid w:val="007209A1"/>
    <w:rsid w:val="00734150"/>
    <w:rsid w:val="007435CA"/>
    <w:rsid w:val="00752248"/>
    <w:rsid w:val="007563FE"/>
    <w:rsid w:val="007578C0"/>
    <w:rsid w:val="00760765"/>
    <w:rsid w:val="00761A2B"/>
    <w:rsid w:val="00775107"/>
    <w:rsid w:val="00783D2D"/>
    <w:rsid w:val="0078695B"/>
    <w:rsid w:val="00793BD4"/>
    <w:rsid w:val="00797D05"/>
    <w:rsid w:val="00797E9D"/>
    <w:rsid w:val="007A03FC"/>
    <w:rsid w:val="007A3C15"/>
    <w:rsid w:val="007A4C85"/>
    <w:rsid w:val="007B01E7"/>
    <w:rsid w:val="007B5330"/>
    <w:rsid w:val="007D2382"/>
    <w:rsid w:val="007D7291"/>
    <w:rsid w:val="007E15B7"/>
    <w:rsid w:val="007E21C1"/>
    <w:rsid w:val="007E54F3"/>
    <w:rsid w:val="007F5B56"/>
    <w:rsid w:val="00804524"/>
    <w:rsid w:val="00806AF7"/>
    <w:rsid w:val="00807D90"/>
    <w:rsid w:val="00812F52"/>
    <w:rsid w:val="00814255"/>
    <w:rsid w:val="008150DA"/>
    <w:rsid w:val="008179EC"/>
    <w:rsid w:val="008200C1"/>
    <w:rsid w:val="008203B6"/>
    <w:rsid w:val="008326AC"/>
    <w:rsid w:val="0084207A"/>
    <w:rsid w:val="008420DD"/>
    <w:rsid w:val="00845700"/>
    <w:rsid w:val="00845719"/>
    <w:rsid w:val="00851CC5"/>
    <w:rsid w:val="0085521D"/>
    <w:rsid w:val="00864B3C"/>
    <w:rsid w:val="00871FDF"/>
    <w:rsid w:val="00882033"/>
    <w:rsid w:val="0088386E"/>
    <w:rsid w:val="0088748C"/>
    <w:rsid w:val="00892318"/>
    <w:rsid w:val="00893877"/>
    <w:rsid w:val="008A23BD"/>
    <w:rsid w:val="008B11A5"/>
    <w:rsid w:val="008B5817"/>
    <w:rsid w:val="008C26CD"/>
    <w:rsid w:val="008C4B77"/>
    <w:rsid w:val="008C4E0A"/>
    <w:rsid w:val="008C579E"/>
    <w:rsid w:val="008C7955"/>
    <w:rsid w:val="008D2DB7"/>
    <w:rsid w:val="008D5BD4"/>
    <w:rsid w:val="008E356F"/>
    <w:rsid w:val="008E55EC"/>
    <w:rsid w:val="008E64BB"/>
    <w:rsid w:val="00901D3D"/>
    <w:rsid w:val="00902935"/>
    <w:rsid w:val="00904C2E"/>
    <w:rsid w:val="00914E6E"/>
    <w:rsid w:val="00917393"/>
    <w:rsid w:val="0092189A"/>
    <w:rsid w:val="009249F0"/>
    <w:rsid w:val="009275FC"/>
    <w:rsid w:val="009305CC"/>
    <w:rsid w:val="00933D72"/>
    <w:rsid w:val="00936542"/>
    <w:rsid w:val="00941DB3"/>
    <w:rsid w:val="0094361A"/>
    <w:rsid w:val="00954A06"/>
    <w:rsid w:val="009659FF"/>
    <w:rsid w:val="0097065A"/>
    <w:rsid w:val="00970834"/>
    <w:rsid w:val="00983F98"/>
    <w:rsid w:val="00984E87"/>
    <w:rsid w:val="00986644"/>
    <w:rsid w:val="00986719"/>
    <w:rsid w:val="00986CE5"/>
    <w:rsid w:val="00986E75"/>
    <w:rsid w:val="00987EFF"/>
    <w:rsid w:val="009941E0"/>
    <w:rsid w:val="009A3CE6"/>
    <w:rsid w:val="009A433D"/>
    <w:rsid w:val="009B0308"/>
    <w:rsid w:val="009B2C1D"/>
    <w:rsid w:val="009B4F27"/>
    <w:rsid w:val="009B6974"/>
    <w:rsid w:val="009B6CFE"/>
    <w:rsid w:val="009C0C42"/>
    <w:rsid w:val="009C78C2"/>
    <w:rsid w:val="009D0BFF"/>
    <w:rsid w:val="009D5F4F"/>
    <w:rsid w:val="009D7DE7"/>
    <w:rsid w:val="009E040B"/>
    <w:rsid w:val="009E21ED"/>
    <w:rsid w:val="009E2560"/>
    <w:rsid w:val="009E3E38"/>
    <w:rsid w:val="009E58D4"/>
    <w:rsid w:val="00A023AE"/>
    <w:rsid w:val="00A03147"/>
    <w:rsid w:val="00A06BC6"/>
    <w:rsid w:val="00A074D9"/>
    <w:rsid w:val="00A20423"/>
    <w:rsid w:val="00A2134E"/>
    <w:rsid w:val="00A231C4"/>
    <w:rsid w:val="00A3065E"/>
    <w:rsid w:val="00A3724F"/>
    <w:rsid w:val="00A41826"/>
    <w:rsid w:val="00A42406"/>
    <w:rsid w:val="00A4350E"/>
    <w:rsid w:val="00A43CDA"/>
    <w:rsid w:val="00A5172F"/>
    <w:rsid w:val="00A51BAC"/>
    <w:rsid w:val="00A55B48"/>
    <w:rsid w:val="00A60512"/>
    <w:rsid w:val="00A60BC7"/>
    <w:rsid w:val="00A61F54"/>
    <w:rsid w:val="00A66076"/>
    <w:rsid w:val="00A662F7"/>
    <w:rsid w:val="00A70F26"/>
    <w:rsid w:val="00A76CF1"/>
    <w:rsid w:val="00A84F83"/>
    <w:rsid w:val="00A851A9"/>
    <w:rsid w:val="00A86361"/>
    <w:rsid w:val="00AA5378"/>
    <w:rsid w:val="00AB1203"/>
    <w:rsid w:val="00AB3C40"/>
    <w:rsid w:val="00AB7320"/>
    <w:rsid w:val="00AE4218"/>
    <w:rsid w:val="00AE575A"/>
    <w:rsid w:val="00AE5A86"/>
    <w:rsid w:val="00AF0EB1"/>
    <w:rsid w:val="00AF1195"/>
    <w:rsid w:val="00AF3005"/>
    <w:rsid w:val="00B033D1"/>
    <w:rsid w:val="00B05B15"/>
    <w:rsid w:val="00B141FE"/>
    <w:rsid w:val="00B14207"/>
    <w:rsid w:val="00B147CB"/>
    <w:rsid w:val="00B21ABC"/>
    <w:rsid w:val="00B229B6"/>
    <w:rsid w:val="00B22D1C"/>
    <w:rsid w:val="00B231FE"/>
    <w:rsid w:val="00B25A8E"/>
    <w:rsid w:val="00B350B2"/>
    <w:rsid w:val="00B37939"/>
    <w:rsid w:val="00B4018D"/>
    <w:rsid w:val="00B42234"/>
    <w:rsid w:val="00B46D96"/>
    <w:rsid w:val="00B46FC3"/>
    <w:rsid w:val="00B510E5"/>
    <w:rsid w:val="00B515FB"/>
    <w:rsid w:val="00B5222A"/>
    <w:rsid w:val="00B76678"/>
    <w:rsid w:val="00B76969"/>
    <w:rsid w:val="00B84A0D"/>
    <w:rsid w:val="00B84B18"/>
    <w:rsid w:val="00B8719F"/>
    <w:rsid w:val="00B87AFF"/>
    <w:rsid w:val="00BA1C6D"/>
    <w:rsid w:val="00BB13B7"/>
    <w:rsid w:val="00BB2B57"/>
    <w:rsid w:val="00BB5F0E"/>
    <w:rsid w:val="00BB6DF3"/>
    <w:rsid w:val="00BC10A4"/>
    <w:rsid w:val="00BC1AF8"/>
    <w:rsid w:val="00BD681D"/>
    <w:rsid w:val="00BE345E"/>
    <w:rsid w:val="00BE4D84"/>
    <w:rsid w:val="00BF1BB1"/>
    <w:rsid w:val="00C021AC"/>
    <w:rsid w:val="00C03034"/>
    <w:rsid w:val="00C052A6"/>
    <w:rsid w:val="00C07DC6"/>
    <w:rsid w:val="00C10BE2"/>
    <w:rsid w:val="00C11916"/>
    <w:rsid w:val="00C14C96"/>
    <w:rsid w:val="00C160AE"/>
    <w:rsid w:val="00C17004"/>
    <w:rsid w:val="00C210A8"/>
    <w:rsid w:val="00C21AF4"/>
    <w:rsid w:val="00C27AE2"/>
    <w:rsid w:val="00C31018"/>
    <w:rsid w:val="00C51309"/>
    <w:rsid w:val="00C702EE"/>
    <w:rsid w:val="00C81C99"/>
    <w:rsid w:val="00C82325"/>
    <w:rsid w:val="00C963A8"/>
    <w:rsid w:val="00CB0F28"/>
    <w:rsid w:val="00CB4D6E"/>
    <w:rsid w:val="00CC3F35"/>
    <w:rsid w:val="00CD1E4C"/>
    <w:rsid w:val="00CD36C6"/>
    <w:rsid w:val="00CD4A8F"/>
    <w:rsid w:val="00CD5A15"/>
    <w:rsid w:val="00CE3D2E"/>
    <w:rsid w:val="00CE704D"/>
    <w:rsid w:val="00CF215A"/>
    <w:rsid w:val="00D11730"/>
    <w:rsid w:val="00D2469F"/>
    <w:rsid w:val="00D2579C"/>
    <w:rsid w:val="00D30942"/>
    <w:rsid w:val="00D46B5F"/>
    <w:rsid w:val="00D51244"/>
    <w:rsid w:val="00D53FB1"/>
    <w:rsid w:val="00D542D0"/>
    <w:rsid w:val="00D56230"/>
    <w:rsid w:val="00D56441"/>
    <w:rsid w:val="00D62B5C"/>
    <w:rsid w:val="00D71E1B"/>
    <w:rsid w:val="00D7271C"/>
    <w:rsid w:val="00D7373E"/>
    <w:rsid w:val="00D83503"/>
    <w:rsid w:val="00D910AE"/>
    <w:rsid w:val="00D94E58"/>
    <w:rsid w:val="00D962EC"/>
    <w:rsid w:val="00DA093A"/>
    <w:rsid w:val="00DA53D5"/>
    <w:rsid w:val="00DB3E7A"/>
    <w:rsid w:val="00DB7FA5"/>
    <w:rsid w:val="00DC2ABC"/>
    <w:rsid w:val="00DC4B4B"/>
    <w:rsid w:val="00DC5BB9"/>
    <w:rsid w:val="00DD1875"/>
    <w:rsid w:val="00DD677C"/>
    <w:rsid w:val="00DD7FF7"/>
    <w:rsid w:val="00DE1DD3"/>
    <w:rsid w:val="00DE20AD"/>
    <w:rsid w:val="00DE3AF7"/>
    <w:rsid w:val="00DE7F2A"/>
    <w:rsid w:val="00DF03BA"/>
    <w:rsid w:val="00DF1FAA"/>
    <w:rsid w:val="00DF40B4"/>
    <w:rsid w:val="00E00457"/>
    <w:rsid w:val="00E014FE"/>
    <w:rsid w:val="00E05698"/>
    <w:rsid w:val="00E07309"/>
    <w:rsid w:val="00E12F86"/>
    <w:rsid w:val="00E132AD"/>
    <w:rsid w:val="00E17B3F"/>
    <w:rsid w:val="00E215C3"/>
    <w:rsid w:val="00E2221E"/>
    <w:rsid w:val="00E23E7F"/>
    <w:rsid w:val="00E3759E"/>
    <w:rsid w:val="00E4057A"/>
    <w:rsid w:val="00E411EC"/>
    <w:rsid w:val="00E445B4"/>
    <w:rsid w:val="00E55A09"/>
    <w:rsid w:val="00E56555"/>
    <w:rsid w:val="00E71A1F"/>
    <w:rsid w:val="00E772C8"/>
    <w:rsid w:val="00E81545"/>
    <w:rsid w:val="00E83636"/>
    <w:rsid w:val="00E90CA3"/>
    <w:rsid w:val="00E9295D"/>
    <w:rsid w:val="00EA1086"/>
    <w:rsid w:val="00EA3371"/>
    <w:rsid w:val="00EB032F"/>
    <w:rsid w:val="00EB1322"/>
    <w:rsid w:val="00EB67B3"/>
    <w:rsid w:val="00EB6E59"/>
    <w:rsid w:val="00EC369A"/>
    <w:rsid w:val="00EC3D28"/>
    <w:rsid w:val="00EC5B01"/>
    <w:rsid w:val="00EC6E98"/>
    <w:rsid w:val="00ED18C9"/>
    <w:rsid w:val="00ED5B0C"/>
    <w:rsid w:val="00EE1061"/>
    <w:rsid w:val="00EE3248"/>
    <w:rsid w:val="00F05655"/>
    <w:rsid w:val="00F073A9"/>
    <w:rsid w:val="00F13098"/>
    <w:rsid w:val="00F1716D"/>
    <w:rsid w:val="00F17C08"/>
    <w:rsid w:val="00F20841"/>
    <w:rsid w:val="00F2233E"/>
    <w:rsid w:val="00F23E50"/>
    <w:rsid w:val="00F32FF9"/>
    <w:rsid w:val="00F333D6"/>
    <w:rsid w:val="00F3474B"/>
    <w:rsid w:val="00F527FD"/>
    <w:rsid w:val="00F53366"/>
    <w:rsid w:val="00F5405F"/>
    <w:rsid w:val="00F5604D"/>
    <w:rsid w:val="00F60A24"/>
    <w:rsid w:val="00F60EB5"/>
    <w:rsid w:val="00F61402"/>
    <w:rsid w:val="00F625F9"/>
    <w:rsid w:val="00F63BBB"/>
    <w:rsid w:val="00F71AA1"/>
    <w:rsid w:val="00F72647"/>
    <w:rsid w:val="00F72F2F"/>
    <w:rsid w:val="00F800C5"/>
    <w:rsid w:val="00F8134F"/>
    <w:rsid w:val="00F84AB3"/>
    <w:rsid w:val="00F87C4F"/>
    <w:rsid w:val="00F87F2D"/>
    <w:rsid w:val="00F91ADE"/>
    <w:rsid w:val="00FA0C33"/>
    <w:rsid w:val="00FB13CB"/>
    <w:rsid w:val="00FC24F5"/>
    <w:rsid w:val="00FC7844"/>
    <w:rsid w:val="00FC7A16"/>
    <w:rsid w:val="00FD4886"/>
    <w:rsid w:val="00FD4926"/>
    <w:rsid w:val="00FE1B39"/>
    <w:rsid w:val="00FE3D9E"/>
    <w:rsid w:val="00FF5C98"/>
    <w:rsid w:val="00FF65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63B57"/>
  <w15:docId w15:val="{ED0B1E7F-A4C5-49E9-A911-90F2D55C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1B"/>
    <w:pPr>
      <w:spacing w:before="120" w:after="120"/>
    </w:pPr>
    <w:rPr>
      <w:rFonts w:ascii="Arial" w:hAnsi="Arial"/>
      <w:lang w:val="en-GB"/>
    </w:rPr>
  </w:style>
  <w:style w:type="paragraph" w:styleId="Heading1">
    <w:name w:val="heading 1"/>
    <w:basedOn w:val="Normal"/>
    <w:next w:val="Normal"/>
    <w:link w:val="Heading1Char"/>
    <w:uiPriority w:val="9"/>
    <w:qFormat/>
    <w:rsid w:val="00797D4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97D4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E4D1B"/>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E"/>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97D4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E4D1B"/>
    <w:rPr>
      <w:rFonts w:ascii="Arial" w:eastAsiaTheme="majorEastAsia" w:hAnsi="Arial" w:cstheme="majorBidi"/>
      <w:bCs/>
      <w:i/>
    </w:rPr>
  </w:style>
  <w:style w:type="paragraph" w:styleId="ListParagraph">
    <w:name w:val="List Paragraph"/>
    <w:basedOn w:val="Normal"/>
    <w:uiPriority w:val="34"/>
    <w:qFormat/>
    <w:rsid w:val="003136CF"/>
    <w:pPr>
      <w:ind w:left="720"/>
      <w:contextualSpacing/>
    </w:pPr>
  </w:style>
  <w:style w:type="paragraph" w:styleId="BalloonText">
    <w:name w:val="Balloon Text"/>
    <w:basedOn w:val="Normal"/>
    <w:link w:val="BalloonTextChar"/>
    <w:uiPriority w:val="99"/>
    <w:semiHidden/>
    <w:unhideWhenUsed/>
    <w:rsid w:val="005D58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8C1"/>
    <w:rPr>
      <w:rFonts w:ascii="Lucida Grande" w:hAnsi="Lucida Grande" w:cs="Lucida Grande"/>
      <w:sz w:val="18"/>
      <w:szCs w:val="18"/>
      <w:lang w:val="en-GB"/>
    </w:rPr>
  </w:style>
  <w:style w:type="paragraph" w:styleId="Header">
    <w:name w:val="header"/>
    <w:basedOn w:val="Normal"/>
    <w:link w:val="HeaderChar"/>
    <w:uiPriority w:val="99"/>
    <w:unhideWhenUsed/>
    <w:rsid w:val="0060004F"/>
    <w:pPr>
      <w:tabs>
        <w:tab w:val="center" w:pos="4320"/>
        <w:tab w:val="right" w:pos="8640"/>
      </w:tabs>
      <w:spacing w:before="0" w:after="0"/>
    </w:pPr>
  </w:style>
  <w:style w:type="character" w:customStyle="1" w:styleId="HeaderChar">
    <w:name w:val="Header Char"/>
    <w:basedOn w:val="DefaultParagraphFont"/>
    <w:link w:val="Header"/>
    <w:uiPriority w:val="99"/>
    <w:rsid w:val="0060004F"/>
    <w:rPr>
      <w:rFonts w:ascii="Arial" w:hAnsi="Arial"/>
      <w:lang w:val="en-GB"/>
    </w:rPr>
  </w:style>
  <w:style w:type="paragraph" w:styleId="Footer">
    <w:name w:val="footer"/>
    <w:basedOn w:val="Normal"/>
    <w:link w:val="FooterChar"/>
    <w:uiPriority w:val="99"/>
    <w:unhideWhenUsed/>
    <w:rsid w:val="0060004F"/>
    <w:pPr>
      <w:tabs>
        <w:tab w:val="center" w:pos="4320"/>
        <w:tab w:val="right" w:pos="8640"/>
      </w:tabs>
      <w:spacing w:before="0" w:after="0"/>
    </w:pPr>
  </w:style>
  <w:style w:type="character" w:customStyle="1" w:styleId="FooterChar">
    <w:name w:val="Footer Char"/>
    <w:basedOn w:val="DefaultParagraphFont"/>
    <w:link w:val="Footer"/>
    <w:uiPriority w:val="99"/>
    <w:rsid w:val="0060004F"/>
    <w:rPr>
      <w:rFonts w:ascii="Arial" w:hAnsi="Arial"/>
      <w:lang w:val="en-GB"/>
    </w:rPr>
  </w:style>
  <w:style w:type="character" w:styleId="PageNumber">
    <w:name w:val="page number"/>
    <w:basedOn w:val="DefaultParagraphFont"/>
    <w:rsid w:val="0060004F"/>
  </w:style>
  <w:style w:type="character" w:styleId="CommentReference">
    <w:name w:val="annotation reference"/>
    <w:basedOn w:val="DefaultParagraphFont"/>
    <w:uiPriority w:val="99"/>
    <w:semiHidden/>
    <w:unhideWhenUsed/>
    <w:rsid w:val="00FA0C33"/>
    <w:rPr>
      <w:sz w:val="16"/>
      <w:szCs w:val="16"/>
    </w:rPr>
  </w:style>
  <w:style w:type="paragraph" w:styleId="CommentText">
    <w:name w:val="annotation text"/>
    <w:basedOn w:val="Normal"/>
    <w:link w:val="CommentTextChar"/>
    <w:uiPriority w:val="99"/>
    <w:semiHidden/>
    <w:unhideWhenUsed/>
    <w:rsid w:val="00FA0C33"/>
    <w:rPr>
      <w:sz w:val="20"/>
      <w:szCs w:val="20"/>
    </w:rPr>
  </w:style>
  <w:style w:type="character" w:customStyle="1" w:styleId="CommentTextChar">
    <w:name w:val="Comment Text Char"/>
    <w:basedOn w:val="DefaultParagraphFont"/>
    <w:link w:val="CommentText"/>
    <w:uiPriority w:val="99"/>
    <w:semiHidden/>
    <w:rsid w:val="00FA0C3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A0C33"/>
    <w:rPr>
      <w:b/>
      <w:bCs/>
    </w:rPr>
  </w:style>
  <w:style w:type="character" w:customStyle="1" w:styleId="CommentSubjectChar">
    <w:name w:val="Comment Subject Char"/>
    <w:basedOn w:val="CommentTextChar"/>
    <w:link w:val="CommentSubject"/>
    <w:uiPriority w:val="99"/>
    <w:semiHidden/>
    <w:rsid w:val="00FA0C33"/>
    <w:rPr>
      <w:rFonts w:ascii="Arial" w:hAnsi="Arial"/>
      <w:b/>
      <w:bCs/>
      <w:sz w:val="20"/>
      <w:szCs w:val="20"/>
      <w:lang w:val="en-GB"/>
    </w:rPr>
  </w:style>
  <w:style w:type="character" w:customStyle="1" w:styleId="apple-converted-space">
    <w:name w:val="apple-converted-space"/>
    <w:basedOn w:val="DefaultParagraphFont"/>
    <w:rsid w:val="007A3C15"/>
  </w:style>
  <w:style w:type="character" w:styleId="Hyperlink">
    <w:name w:val="Hyperlink"/>
    <w:basedOn w:val="DefaultParagraphFont"/>
    <w:uiPriority w:val="99"/>
    <w:unhideWhenUsed/>
    <w:rsid w:val="005C2125"/>
    <w:rPr>
      <w:color w:val="0000FF" w:themeColor="hyperlink"/>
      <w:u w:val="single"/>
    </w:rPr>
  </w:style>
  <w:style w:type="paragraph" w:styleId="Revision">
    <w:name w:val="Revision"/>
    <w:hidden/>
    <w:uiPriority w:val="99"/>
    <w:semiHidden/>
    <w:rsid w:val="00BB13B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Perry-Kessaris</dc:creator>
  <cp:lastModifiedBy>Marie Selwood</cp:lastModifiedBy>
  <cp:revision>2</cp:revision>
  <dcterms:created xsi:type="dcterms:W3CDTF">2023-09-05T12:22:00Z</dcterms:created>
  <dcterms:modified xsi:type="dcterms:W3CDTF">2023-09-05T12:22:00Z</dcterms:modified>
</cp:coreProperties>
</file>