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031" w:type="dxa"/>
        <w:tblInd w:w="-885" w:type="dxa"/>
        <w:tblLook w:val="00A0" w:firstRow="1" w:lastRow="0" w:firstColumn="1" w:lastColumn="0" w:noHBand="0" w:noVBand="0"/>
      </w:tblPr>
      <w:tblGrid>
        <w:gridCol w:w="2466"/>
        <w:gridCol w:w="748"/>
        <w:gridCol w:w="2756"/>
        <w:gridCol w:w="1898"/>
        <w:gridCol w:w="2129"/>
        <w:gridCol w:w="34"/>
      </w:tblGrid>
      <w:tr w:rsidR="005D58C1" w14:paraId="0B1BD052" w14:textId="77777777" w:rsidTr="00E07309">
        <w:trPr>
          <w:gridAfter w:val="1"/>
          <w:wAfter w:w="34" w:type="dxa"/>
        </w:trPr>
        <w:tc>
          <w:tcPr>
            <w:tcW w:w="2466" w:type="dxa"/>
            <w:shd w:val="pct12" w:color="auto" w:fill="auto"/>
          </w:tcPr>
          <w:p w14:paraId="0B1BD04E" w14:textId="77777777" w:rsidR="005D58C1" w:rsidRDefault="005D58C1" w:rsidP="00A66076">
            <w:r>
              <w:rPr>
                <w:noProof/>
                <w:lang w:eastAsia="en-GB"/>
              </w:rPr>
              <w:drawing>
                <wp:inline distT="0" distB="0" distL="0" distR="0" wp14:anchorId="0B1BD1E8" wp14:editId="0B1BD1E9">
                  <wp:extent cx="1428750" cy="571500"/>
                  <wp:effectExtent l="0" t="0" r="0" b="12700"/>
                  <wp:docPr id="1" name="Picture 1"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571500"/>
                          </a:xfrm>
                          <a:prstGeom prst="rect">
                            <a:avLst/>
                          </a:prstGeom>
                          <a:noFill/>
                          <a:ln>
                            <a:noFill/>
                          </a:ln>
                        </pic:spPr>
                      </pic:pic>
                    </a:graphicData>
                  </a:graphic>
                </wp:inline>
              </w:drawing>
            </w:r>
          </w:p>
        </w:tc>
        <w:tc>
          <w:tcPr>
            <w:tcW w:w="3504" w:type="dxa"/>
            <w:gridSpan w:val="2"/>
            <w:shd w:val="pct12" w:color="auto" w:fill="auto"/>
          </w:tcPr>
          <w:p w14:paraId="0B1BD04F" w14:textId="77777777" w:rsidR="005D58C1" w:rsidRPr="008D23F2" w:rsidRDefault="005D58C1" w:rsidP="005D58C1">
            <w:pPr>
              <w:jc w:val="right"/>
              <w:rPr>
                <w:b/>
                <w:sz w:val="28"/>
              </w:rPr>
            </w:pPr>
          </w:p>
        </w:tc>
        <w:tc>
          <w:tcPr>
            <w:tcW w:w="4027" w:type="dxa"/>
            <w:gridSpan w:val="2"/>
            <w:shd w:val="pct12" w:color="auto" w:fill="auto"/>
          </w:tcPr>
          <w:p w14:paraId="0B1BD050" w14:textId="77777777" w:rsidR="00917393" w:rsidRDefault="005D58C1" w:rsidP="00917393">
            <w:pPr>
              <w:jc w:val="right"/>
              <w:rPr>
                <w:b/>
                <w:sz w:val="28"/>
              </w:rPr>
            </w:pPr>
            <w:r w:rsidRPr="008D23F2">
              <w:rPr>
                <w:b/>
                <w:sz w:val="28"/>
              </w:rPr>
              <w:t xml:space="preserve">Executive Meeting </w:t>
            </w:r>
            <w:r w:rsidRPr="008D23F2">
              <w:rPr>
                <w:b/>
                <w:sz w:val="28"/>
              </w:rPr>
              <w:br/>
            </w:r>
            <w:r>
              <w:rPr>
                <w:b/>
                <w:sz w:val="28"/>
              </w:rPr>
              <w:t>Minutes</w:t>
            </w:r>
          </w:p>
          <w:p w14:paraId="0B1BD051" w14:textId="77777777" w:rsidR="005D58C1" w:rsidRPr="008D23F2" w:rsidRDefault="00A60BC7" w:rsidP="00917393">
            <w:pPr>
              <w:jc w:val="right"/>
              <w:rPr>
                <w:sz w:val="44"/>
              </w:rPr>
            </w:pPr>
            <w:r>
              <w:rPr>
                <w:b/>
                <w:sz w:val="28"/>
              </w:rPr>
              <w:t>1</w:t>
            </w:r>
            <w:r w:rsidR="00806AF7">
              <w:rPr>
                <w:b/>
                <w:sz w:val="28"/>
              </w:rPr>
              <w:t>4</w:t>
            </w:r>
            <w:r w:rsidR="00E9295D">
              <w:rPr>
                <w:b/>
                <w:sz w:val="28"/>
              </w:rPr>
              <w:t>.0</w:t>
            </w:r>
            <w:r w:rsidR="00004B86">
              <w:rPr>
                <w:b/>
                <w:sz w:val="28"/>
              </w:rPr>
              <w:t>1</w:t>
            </w:r>
            <w:r w:rsidR="005D58C1" w:rsidRPr="008D23F2">
              <w:rPr>
                <w:b/>
                <w:sz w:val="28"/>
              </w:rPr>
              <w:t>.1</w:t>
            </w:r>
            <w:r w:rsidR="00004B86">
              <w:rPr>
                <w:b/>
                <w:sz w:val="28"/>
              </w:rPr>
              <w:t>6</w:t>
            </w:r>
          </w:p>
        </w:tc>
      </w:tr>
      <w:tr w:rsidR="005D58C1" w:rsidRPr="00917393" w14:paraId="0B1BD056" w14:textId="77777777" w:rsidTr="00E07309">
        <w:trPr>
          <w:gridAfter w:val="1"/>
          <w:wAfter w:w="34" w:type="dxa"/>
        </w:trPr>
        <w:tc>
          <w:tcPr>
            <w:tcW w:w="3214" w:type="dxa"/>
            <w:gridSpan w:val="2"/>
          </w:tcPr>
          <w:p w14:paraId="0B1BD053" w14:textId="77777777" w:rsidR="005D58C1" w:rsidRPr="00917393" w:rsidRDefault="005D58C1" w:rsidP="005D58C1">
            <w:pPr>
              <w:rPr>
                <w:b/>
                <w:sz w:val="22"/>
                <w:szCs w:val="22"/>
              </w:rPr>
            </w:pPr>
          </w:p>
        </w:tc>
        <w:tc>
          <w:tcPr>
            <w:tcW w:w="6783" w:type="dxa"/>
            <w:gridSpan w:val="3"/>
          </w:tcPr>
          <w:p w14:paraId="0B1BD054" w14:textId="77777777" w:rsidR="00DD7FF7" w:rsidRDefault="00E81545" w:rsidP="00917393">
            <w:pPr>
              <w:spacing w:before="0" w:after="0"/>
              <w:ind w:left="-788"/>
              <w:jc w:val="right"/>
              <w:rPr>
                <w:rFonts w:ascii="LucidaGrande" w:hAnsi="LucidaGrande" w:cs="LucidaGrande"/>
                <w:b/>
                <w:sz w:val="22"/>
                <w:szCs w:val="22"/>
                <w:lang w:val="en-US" w:bidi="en-US"/>
              </w:rPr>
            </w:pPr>
            <w:r w:rsidRPr="00E81545">
              <w:rPr>
                <w:rFonts w:ascii="LucidaGrande" w:hAnsi="LucidaGrande" w:cs="LucidaGrande"/>
                <w:b/>
                <w:sz w:val="22"/>
                <w:szCs w:val="22"/>
                <w:lang w:val="en-US" w:bidi="en-US"/>
              </w:rPr>
              <w:t xml:space="preserve">Queen Mary Law </w:t>
            </w:r>
            <w:proofErr w:type="gramStart"/>
            <w:r w:rsidRPr="00E81545">
              <w:rPr>
                <w:rFonts w:ascii="LucidaGrande" w:hAnsi="LucidaGrande" w:cs="LucidaGrande"/>
                <w:b/>
                <w:sz w:val="22"/>
                <w:szCs w:val="22"/>
                <w:lang w:val="en-US" w:bidi="en-US"/>
              </w:rPr>
              <w:t>School</w:t>
            </w:r>
            <w:r w:rsidR="00806AF7" w:rsidRPr="00E81545">
              <w:rPr>
                <w:rFonts w:ascii="LucidaGrande" w:hAnsi="LucidaGrande" w:cs="LucidaGrande"/>
                <w:b/>
                <w:sz w:val="22"/>
                <w:szCs w:val="22"/>
                <w:lang w:val="en-US" w:bidi="en-US"/>
              </w:rPr>
              <w:t xml:space="preserve">, </w:t>
            </w:r>
            <w:r w:rsidRPr="00E81545">
              <w:rPr>
                <w:rFonts w:ascii="LucidaGrande" w:hAnsi="LucidaGrande" w:cs="LucidaGrande"/>
                <w:b/>
                <w:sz w:val="22"/>
                <w:szCs w:val="22"/>
                <w:lang w:val="en-US" w:bidi="en-US"/>
              </w:rPr>
              <w:t xml:space="preserve"> Lincoln’s</w:t>
            </w:r>
            <w:proofErr w:type="gramEnd"/>
            <w:r w:rsidRPr="00E81545">
              <w:rPr>
                <w:rFonts w:ascii="LucidaGrande" w:hAnsi="LucidaGrande" w:cs="LucidaGrande"/>
                <w:b/>
                <w:sz w:val="22"/>
                <w:szCs w:val="22"/>
                <w:lang w:val="en-US" w:bidi="en-US"/>
              </w:rPr>
              <w:t xml:space="preserve"> Inn Fields, </w:t>
            </w:r>
            <w:r w:rsidR="00806AF7" w:rsidRPr="00E81545">
              <w:rPr>
                <w:rFonts w:ascii="LucidaGrande" w:hAnsi="LucidaGrande" w:cs="LucidaGrande"/>
                <w:b/>
                <w:sz w:val="22"/>
                <w:szCs w:val="22"/>
                <w:lang w:val="en-US" w:bidi="en-US"/>
              </w:rPr>
              <w:t xml:space="preserve">Room </w:t>
            </w:r>
            <w:r w:rsidRPr="00E81545">
              <w:rPr>
                <w:rFonts w:ascii="LucidaGrande" w:hAnsi="LucidaGrande" w:cs="LucidaGrande"/>
                <w:b/>
                <w:sz w:val="22"/>
                <w:szCs w:val="22"/>
                <w:lang w:val="en-US" w:bidi="en-US"/>
              </w:rPr>
              <w:t>3.1</w:t>
            </w:r>
          </w:p>
          <w:p w14:paraId="0B1BD055" w14:textId="77777777" w:rsidR="00917393" w:rsidRPr="00917393" w:rsidRDefault="00917393" w:rsidP="00181B50">
            <w:pPr>
              <w:spacing w:before="0" w:after="0"/>
              <w:ind w:left="-788"/>
              <w:jc w:val="right"/>
              <w:rPr>
                <w:sz w:val="22"/>
                <w:szCs w:val="22"/>
              </w:rPr>
            </w:pPr>
          </w:p>
        </w:tc>
      </w:tr>
      <w:tr w:rsidR="005D58C1" w:rsidRPr="00917393" w14:paraId="0B1BD05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57" w14:textId="77777777" w:rsidR="002E45B1" w:rsidRPr="00F71AA1" w:rsidRDefault="005D58C1" w:rsidP="00972F17">
            <w:pPr>
              <w:pStyle w:val="Heading2"/>
              <w:rPr>
                <w:b w:val="0"/>
                <w:sz w:val="20"/>
                <w:szCs w:val="20"/>
              </w:rPr>
            </w:pPr>
            <w:r w:rsidRPr="00F71AA1">
              <w:rPr>
                <w:sz w:val="20"/>
                <w:szCs w:val="20"/>
              </w:rPr>
              <w:t>Present</w:t>
            </w:r>
            <w:r w:rsidR="00D53FB1" w:rsidRPr="00F71AA1">
              <w:rPr>
                <w:sz w:val="20"/>
                <w:szCs w:val="20"/>
              </w:rPr>
              <w:t xml:space="preserve">: </w:t>
            </w:r>
            <w:r w:rsidR="00F71AA1" w:rsidRPr="00F71AA1">
              <w:rPr>
                <w:b w:val="0"/>
                <w:sz w:val="20"/>
                <w:szCs w:val="20"/>
              </w:rPr>
              <w:t xml:space="preserve">Charlotte Bendall, </w:t>
            </w:r>
            <w:r w:rsidR="00004B86">
              <w:rPr>
                <w:b w:val="0"/>
                <w:sz w:val="20"/>
                <w:szCs w:val="20"/>
              </w:rPr>
              <w:t>Sarah Blandy, Lois</w:t>
            </w:r>
            <w:r w:rsidR="00F71AA1" w:rsidRPr="00F71AA1">
              <w:rPr>
                <w:b w:val="0"/>
                <w:sz w:val="20"/>
                <w:szCs w:val="20"/>
              </w:rPr>
              <w:t xml:space="preserve"> </w:t>
            </w:r>
            <w:proofErr w:type="spellStart"/>
            <w:r w:rsidR="00F71AA1" w:rsidRPr="00F71AA1">
              <w:rPr>
                <w:b w:val="0"/>
                <w:sz w:val="20"/>
                <w:szCs w:val="20"/>
              </w:rPr>
              <w:t>Bibbings</w:t>
            </w:r>
            <w:proofErr w:type="spellEnd"/>
            <w:r w:rsidR="00F71AA1" w:rsidRPr="00F71AA1">
              <w:rPr>
                <w:b w:val="0"/>
                <w:sz w:val="20"/>
                <w:szCs w:val="20"/>
              </w:rPr>
              <w:t xml:space="preserve">, Kevin J. Brown, </w:t>
            </w:r>
            <w:r w:rsidR="00004B86">
              <w:rPr>
                <w:b w:val="0"/>
                <w:sz w:val="20"/>
                <w:szCs w:val="20"/>
              </w:rPr>
              <w:t>Emilie</w:t>
            </w:r>
            <w:r w:rsidR="00F71AA1" w:rsidRPr="00F71AA1">
              <w:rPr>
                <w:b w:val="0"/>
                <w:sz w:val="20"/>
                <w:szCs w:val="20"/>
              </w:rPr>
              <w:t xml:space="preserve"> Cloatre, </w:t>
            </w:r>
            <w:r w:rsidR="00004B86">
              <w:rPr>
                <w:b w:val="0"/>
                <w:sz w:val="20"/>
                <w:szCs w:val="20"/>
              </w:rPr>
              <w:t xml:space="preserve">Naomi </w:t>
            </w:r>
            <w:proofErr w:type="spellStart"/>
            <w:r w:rsidR="00004B86">
              <w:rPr>
                <w:b w:val="0"/>
                <w:sz w:val="20"/>
                <w:szCs w:val="20"/>
              </w:rPr>
              <w:t>Creutzfeld</w:t>
            </w:r>
            <w:proofErr w:type="spellEnd"/>
            <w:r w:rsidR="00004B86">
              <w:rPr>
                <w:b w:val="0"/>
                <w:sz w:val="20"/>
                <w:szCs w:val="20"/>
              </w:rPr>
              <w:t>, Sharon Cowan, Kevin Crosby, Nikki Godden</w:t>
            </w:r>
            <w:r w:rsidR="00972F17">
              <w:rPr>
                <w:b w:val="0"/>
                <w:sz w:val="20"/>
                <w:szCs w:val="20"/>
              </w:rPr>
              <w:t>-Rasul</w:t>
            </w:r>
            <w:r w:rsidR="00004B86">
              <w:rPr>
                <w:b w:val="0"/>
                <w:sz w:val="20"/>
                <w:szCs w:val="20"/>
              </w:rPr>
              <w:t xml:space="preserve">, </w:t>
            </w:r>
            <w:r w:rsidR="00F71AA1" w:rsidRPr="00F71AA1">
              <w:rPr>
                <w:b w:val="0"/>
                <w:sz w:val="20"/>
                <w:szCs w:val="20"/>
              </w:rPr>
              <w:t xml:space="preserve">Rosie Harding, Maebh Harding, </w:t>
            </w:r>
            <w:r w:rsidR="00972F17">
              <w:rPr>
                <w:b w:val="0"/>
                <w:sz w:val="20"/>
                <w:szCs w:val="20"/>
              </w:rPr>
              <w:t xml:space="preserve">Jen Hendry, </w:t>
            </w:r>
            <w:r w:rsidR="00004B86">
              <w:rPr>
                <w:b w:val="0"/>
                <w:sz w:val="20"/>
                <w:szCs w:val="20"/>
              </w:rPr>
              <w:t>Rosemary Hunter</w:t>
            </w:r>
            <w:r w:rsidR="00F71AA1" w:rsidRPr="00F71AA1">
              <w:rPr>
                <w:b w:val="0"/>
                <w:sz w:val="20"/>
                <w:szCs w:val="20"/>
              </w:rPr>
              <w:t xml:space="preserve">, </w:t>
            </w:r>
            <w:r w:rsidR="00004B86">
              <w:rPr>
                <w:b w:val="0"/>
                <w:sz w:val="20"/>
                <w:szCs w:val="20"/>
              </w:rPr>
              <w:t xml:space="preserve">Jed Meers, Mark O’Brien, </w:t>
            </w:r>
            <w:r w:rsidR="00F71AA1" w:rsidRPr="00F71AA1">
              <w:rPr>
                <w:b w:val="0"/>
                <w:sz w:val="20"/>
                <w:szCs w:val="20"/>
              </w:rPr>
              <w:t xml:space="preserve">Marie Selwood, </w:t>
            </w:r>
            <w:r w:rsidR="00004B86">
              <w:rPr>
                <w:b w:val="0"/>
                <w:sz w:val="20"/>
                <w:szCs w:val="20"/>
              </w:rPr>
              <w:t xml:space="preserve">Michael Thomson, </w:t>
            </w:r>
            <w:r w:rsidR="004919B0" w:rsidRPr="004919B0">
              <w:rPr>
                <w:b w:val="0"/>
                <w:sz w:val="20"/>
                <w:szCs w:val="20"/>
              </w:rPr>
              <w:t>Siobhan Weare</w:t>
            </w:r>
            <w:r w:rsidR="004919B0">
              <w:rPr>
                <w:b w:val="0"/>
                <w:sz w:val="20"/>
                <w:szCs w:val="20"/>
              </w:rPr>
              <w:t>,</w:t>
            </w:r>
            <w:r w:rsidR="004919B0" w:rsidRPr="004919B0">
              <w:rPr>
                <w:b w:val="0"/>
                <w:sz w:val="20"/>
                <w:szCs w:val="20"/>
              </w:rPr>
              <w:t xml:space="preserve"> </w:t>
            </w:r>
            <w:r w:rsidR="00F71AA1" w:rsidRPr="00F71AA1">
              <w:rPr>
                <w:b w:val="0"/>
                <w:sz w:val="20"/>
                <w:szCs w:val="20"/>
              </w:rPr>
              <w:t>Tom Webb.</w:t>
            </w:r>
          </w:p>
        </w:tc>
        <w:tc>
          <w:tcPr>
            <w:tcW w:w="2163" w:type="dxa"/>
            <w:gridSpan w:val="2"/>
          </w:tcPr>
          <w:p w14:paraId="0B1BD058" w14:textId="77777777" w:rsidR="005D58C1" w:rsidRPr="00917393" w:rsidRDefault="005D58C1" w:rsidP="005D58C1">
            <w:pPr>
              <w:pStyle w:val="Heading3"/>
              <w:rPr>
                <w:sz w:val="22"/>
                <w:szCs w:val="22"/>
              </w:rPr>
            </w:pPr>
          </w:p>
        </w:tc>
      </w:tr>
      <w:tr w:rsidR="005D58C1" w:rsidRPr="00917393" w14:paraId="0B1BD05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5A" w14:textId="77777777" w:rsidR="005D58C1" w:rsidRPr="00917393" w:rsidRDefault="005D58C1" w:rsidP="005D58C1">
            <w:pPr>
              <w:pStyle w:val="Heading2"/>
              <w:rPr>
                <w:sz w:val="22"/>
                <w:szCs w:val="22"/>
              </w:rPr>
            </w:pPr>
            <w:r w:rsidRPr="00917393">
              <w:rPr>
                <w:sz w:val="22"/>
                <w:szCs w:val="22"/>
              </w:rPr>
              <w:t>Agenda item</w:t>
            </w:r>
          </w:p>
        </w:tc>
        <w:tc>
          <w:tcPr>
            <w:tcW w:w="2163" w:type="dxa"/>
            <w:gridSpan w:val="2"/>
          </w:tcPr>
          <w:p w14:paraId="0B1BD05B" w14:textId="77777777" w:rsidR="005D58C1" w:rsidRPr="00917393" w:rsidRDefault="005D58C1" w:rsidP="005D58C1">
            <w:pPr>
              <w:pStyle w:val="Heading3"/>
              <w:rPr>
                <w:sz w:val="22"/>
                <w:szCs w:val="22"/>
              </w:rPr>
            </w:pPr>
            <w:r w:rsidRPr="00917393">
              <w:rPr>
                <w:sz w:val="22"/>
                <w:szCs w:val="22"/>
              </w:rPr>
              <w:t>Action</w:t>
            </w:r>
          </w:p>
        </w:tc>
      </w:tr>
      <w:tr w:rsidR="005D58C1" w:rsidRPr="00917393" w14:paraId="0B1BD05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5D" w14:textId="77777777" w:rsidR="005D58C1" w:rsidRPr="00917393" w:rsidRDefault="005D58C1" w:rsidP="0060004F">
            <w:pPr>
              <w:pStyle w:val="Heading2"/>
              <w:rPr>
                <w:sz w:val="22"/>
                <w:szCs w:val="22"/>
              </w:rPr>
            </w:pPr>
            <w:r w:rsidRPr="00917393">
              <w:rPr>
                <w:sz w:val="22"/>
                <w:szCs w:val="22"/>
              </w:rPr>
              <w:t>1. Apologies</w:t>
            </w:r>
          </w:p>
        </w:tc>
        <w:tc>
          <w:tcPr>
            <w:tcW w:w="2163" w:type="dxa"/>
            <w:gridSpan w:val="2"/>
          </w:tcPr>
          <w:p w14:paraId="0B1BD05E" w14:textId="77777777" w:rsidR="005D58C1" w:rsidRPr="00917393" w:rsidRDefault="005D58C1" w:rsidP="005D58C1">
            <w:pPr>
              <w:rPr>
                <w:sz w:val="22"/>
                <w:szCs w:val="22"/>
              </w:rPr>
            </w:pPr>
          </w:p>
        </w:tc>
      </w:tr>
      <w:tr w:rsidR="005D58C1" w:rsidRPr="00986644" w14:paraId="0B1BD06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60" w14:textId="77777777" w:rsidR="00410F81" w:rsidRPr="00A60BC7" w:rsidRDefault="008C4E0A" w:rsidP="00A60BC7">
            <w:pPr>
              <w:rPr>
                <w:sz w:val="22"/>
                <w:szCs w:val="22"/>
              </w:rPr>
            </w:pPr>
            <w:r w:rsidRPr="004E33D7">
              <w:rPr>
                <w:sz w:val="20"/>
                <w:szCs w:val="20"/>
              </w:rPr>
              <w:t xml:space="preserve">Diamond Ashiagbor, </w:t>
            </w:r>
            <w:r>
              <w:rPr>
                <w:sz w:val="20"/>
                <w:szCs w:val="20"/>
              </w:rPr>
              <w:t xml:space="preserve">Dave Cowan, Carla </w:t>
            </w:r>
            <w:proofErr w:type="spellStart"/>
            <w:r>
              <w:rPr>
                <w:sz w:val="20"/>
                <w:szCs w:val="20"/>
              </w:rPr>
              <w:t>Crifo</w:t>
            </w:r>
            <w:proofErr w:type="spellEnd"/>
            <w:r>
              <w:rPr>
                <w:sz w:val="20"/>
                <w:szCs w:val="20"/>
              </w:rPr>
              <w:t>, Jonathan Garton, Jess Guth, Francis King, Gethin Rees</w:t>
            </w:r>
          </w:p>
        </w:tc>
        <w:tc>
          <w:tcPr>
            <w:tcW w:w="2163" w:type="dxa"/>
            <w:gridSpan w:val="2"/>
          </w:tcPr>
          <w:p w14:paraId="0B1BD061" w14:textId="77777777" w:rsidR="005D58C1" w:rsidRPr="00986644" w:rsidRDefault="005D58C1" w:rsidP="005D58C1">
            <w:pPr>
              <w:rPr>
                <w:sz w:val="22"/>
                <w:szCs w:val="22"/>
              </w:rPr>
            </w:pPr>
          </w:p>
        </w:tc>
      </w:tr>
      <w:tr w:rsidR="0060004F" w:rsidRPr="00917393" w14:paraId="0B1BD06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63" w14:textId="77777777" w:rsidR="0060004F" w:rsidRPr="00917393" w:rsidRDefault="0060004F" w:rsidP="0060004F">
            <w:pPr>
              <w:pStyle w:val="Heading2"/>
              <w:rPr>
                <w:sz w:val="22"/>
                <w:szCs w:val="22"/>
              </w:rPr>
            </w:pPr>
            <w:r w:rsidRPr="00917393">
              <w:rPr>
                <w:sz w:val="22"/>
                <w:szCs w:val="22"/>
              </w:rPr>
              <w:t xml:space="preserve">2. Minutes of </w:t>
            </w:r>
            <w:r w:rsidR="00004B86">
              <w:rPr>
                <w:sz w:val="22"/>
                <w:szCs w:val="22"/>
              </w:rPr>
              <w:t>14</w:t>
            </w:r>
            <w:r w:rsidR="00E9295D">
              <w:rPr>
                <w:sz w:val="22"/>
                <w:szCs w:val="22"/>
              </w:rPr>
              <w:t>.0</w:t>
            </w:r>
            <w:r w:rsidR="00004B86">
              <w:rPr>
                <w:sz w:val="22"/>
                <w:szCs w:val="22"/>
              </w:rPr>
              <w:t>9</w:t>
            </w:r>
            <w:r w:rsidR="008E64BB" w:rsidRPr="00917393">
              <w:rPr>
                <w:sz w:val="22"/>
                <w:szCs w:val="22"/>
              </w:rPr>
              <w:t>.1</w:t>
            </w:r>
            <w:r w:rsidR="00F71AA1">
              <w:rPr>
                <w:sz w:val="22"/>
                <w:szCs w:val="22"/>
              </w:rPr>
              <w:t>5</w:t>
            </w:r>
          </w:p>
        </w:tc>
        <w:tc>
          <w:tcPr>
            <w:tcW w:w="2163" w:type="dxa"/>
            <w:gridSpan w:val="2"/>
          </w:tcPr>
          <w:p w14:paraId="0B1BD064" w14:textId="77777777" w:rsidR="0060004F" w:rsidRPr="00917393" w:rsidRDefault="0060004F" w:rsidP="005D58C1">
            <w:pPr>
              <w:rPr>
                <w:sz w:val="22"/>
                <w:szCs w:val="22"/>
              </w:rPr>
            </w:pPr>
          </w:p>
        </w:tc>
      </w:tr>
      <w:tr w:rsidR="008E64BB" w:rsidRPr="00917393" w14:paraId="0B1BD06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66" w14:textId="77777777" w:rsidR="00936542" w:rsidRPr="005C2125" w:rsidRDefault="00F5405F" w:rsidP="008E64BB">
            <w:pPr>
              <w:rPr>
                <w:sz w:val="20"/>
                <w:szCs w:val="20"/>
              </w:rPr>
            </w:pPr>
            <w:r w:rsidRPr="005C2125">
              <w:rPr>
                <w:sz w:val="20"/>
                <w:szCs w:val="20"/>
              </w:rPr>
              <w:t>The Minutes were approved.</w:t>
            </w:r>
          </w:p>
        </w:tc>
        <w:tc>
          <w:tcPr>
            <w:tcW w:w="2163" w:type="dxa"/>
            <w:gridSpan w:val="2"/>
          </w:tcPr>
          <w:p w14:paraId="0B1BD067" w14:textId="77777777" w:rsidR="008E64BB" w:rsidRPr="00917393" w:rsidRDefault="008E64BB" w:rsidP="005D58C1">
            <w:pPr>
              <w:rPr>
                <w:sz w:val="22"/>
                <w:szCs w:val="22"/>
              </w:rPr>
            </w:pPr>
          </w:p>
        </w:tc>
      </w:tr>
      <w:tr w:rsidR="008E64BB" w:rsidRPr="00917393" w14:paraId="0B1BD06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69" w14:textId="77777777" w:rsidR="008E64BB" w:rsidRPr="00917393" w:rsidRDefault="008E64BB" w:rsidP="008E64BB">
            <w:pPr>
              <w:pStyle w:val="Heading2"/>
              <w:rPr>
                <w:sz w:val="22"/>
                <w:szCs w:val="22"/>
              </w:rPr>
            </w:pPr>
            <w:r w:rsidRPr="00917393">
              <w:rPr>
                <w:sz w:val="22"/>
                <w:szCs w:val="22"/>
              </w:rPr>
              <w:t>3.1 Chair</w:t>
            </w:r>
          </w:p>
        </w:tc>
        <w:tc>
          <w:tcPr>
            <w:tcW w:w="2163" w:type="dxa"/>
            <w:gridSpan w:val="2"/>
          </w:tcPr>
          <w:p w14:paraId="0B1BD06A" w14:textId="77777777" w:rsidR="008E64BB" w:rsidRPr="00917393" w:rsidRDefault="008E64BB" w:rsidP="005D58C1">
            <w:pPr>
              <w:rPr>
                <w:sz w:val="22"/>
                <w:szCs w:val="22"/>
              </w:rPr>
            </w:pPr>
          </w:p>
        </w:tc>
      </w:tr>
      <w:tr w:rsidR="008E64BB" w:rsidRPr="00917393" w14:paraId="0B1BD0B7"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6C" w14:textId="77777777" w:rsidR="009A433D" w:rsidRPr="001963E8" w:rsidRDefault="009A433D" w:rsidP="009A433D">
            <w:pPr>
              <w:rPr>
                <w:sz w:val="20"/>
                <w:szCs w:val="20"/>
              </w:rPr>
            </w:pPr>
            <w:r w:rsidRPr="001963E8">
              <w:rPr>
                <w:sz w:val="20"/>
                <w:szCs w:val="20"/>
              </w:rPr>
              <w:t>Rosemary Hunter welcomed Sharon Cowan Kevin Crosby, Nikki Go</w:t>
            </w:r>
            <w:r w:rsidR="00972F17">
              <w:rPr>
                <w:sz w:val="20"/>
                <w:szCs w:val="20"/>
              </w:rPr>
              <w:t>d</w:t>
            </w:r>
            <w:r w:rsidRPr="001963E8">
              <w:rPr>
                <w:sz w:val="20"/>
                <w:szCs w:val="20"/>
              </w:rPr>
              <w:t>den</w:t>
            </w:r>
            <w:r w:rsidR="00972F17">
              <w:rPr>
                <w:sz w:val="20"/>
                <w:szCs w:val="20"/>
              </w:rPr>
              <w:t>-Rasul</w:t>
            </w:r>
            <w:r w:rsidRPr="001963E8">
              <w:rPr>
                <w:sz w:val="20"/>
                <w:szCs w:val="20"/>
              </w:rPr>
              <w:t xml:space="preserve"> and Siobhan Weare to their first meeting of the executive.</w:t>
            </w:r>
          </w:p>
          <w:p w14:paraId="0B1BD06D" w14:textId="77777777" w:rsidR="009A433D" w:rsidRPr="001963E8" w:rsidRDefault="009A433D" w:rsidP="009A433D">
            <w:pPr>
              <w:rPr>
                <w:sz w:val="20"/>
                <w:szCs w:val="20"/>
              </w:rPr>
            </w:pPr>
            <w:r w:rsidRPr="001963E8">
              <w:rPr>
                <w:sz w:val="20"/>
                <w:szCs w:val="20"/>
              </w:rPr>
              <w:t>It was confirmed that Charlotte Bendall will step down as Postgraduate Representative at the AGM 2016. RH thanked Charlotte for all her work on behalf of the executive. Nominations for a new PG Representative will be sought with the position advertised through social media and the e-bulletin.</w:t>
            </w:r>
          </w:p>
          <w:p w14:paraId="0B1BD06E" w14:textId="77777777" w:rsidR="009A433D" w:rsidRPr="001963E8" w:rsidRDefault="009A433D" w:rsidP="009A433D">
            <w:pPr>
              <w:rPr>
                <w:sz w:val="20"/>
                <w:szCs w:val="20"/>
              </w:rPr>
            </w:pPr>
            <w:r w:rsidRPr="001963E8">
              <w:rPr>
                <w:sz w:val="20"/>
                <w:szCs w:val="20"/>
              </w:rPr>
              <w:t xml:space="preserve">RH explained the role of the International Liaison Officer which includes liaising </w:t>
            </w:r>
            <w:r w:rsidR="00972F17">
              <w:rPr>
                <w:sz w:val="20"/>
                <w:szCs w:val="20"/>
              </w:rPr>
              <w:t xml:space="preserve">with </w:t>
            </w:r>
            <w:r w:rsidRPr="001963E8">
              <w:rPr>
                <w:sz w:val="20"/>
                <w:szCs w:val="20"/>
              </w:rPr>
              <w:t xml:space="preserve">and offering support to international members and international </w:t>
            </w:r>
            <w:proofErr w:type="spellStart"/>
            <w:r w:rsidRPr="001963E8">
              <w:rPr>
                <w:sz w:val="20"/>
                <w:szCs w:val="20"/>
              </w:rPr>
              <w:t>socio-legal</w:t>
            </w:r>
            <w:proofErr w:type="spellEnd"/>
            <w:r w:rsidRPr="001963E8">
              <w:rPr>
                <w:sz w:val="20"/>
                <w:szCs w:val="20"/>
              </w:rPr>
              <w:t xml:space="preserve"> organizations. Sharon Cowan accepted the role, subject to her election to the executive at the AGM 2016.</w:t>
            </w:r>
          </w:p>
          <w:p w14:paraId="0B1BD06F" w14:textId="77777777" w:rsidR="009A433D" w:rsidRPr="001963E8" w:rsidRDefault="009A433D" w:rsidP="009A433D">
            <w:pPr>
              <w:rPr>
                <w:sz w:val="20"/>
                <w:szCs w:val="20"/>
              </w:rPr>
            </w:pPr>
            <w:r w:rsidRPr="001963E8">
              <w:rPr>
                <w:sz w:val="20"/>
                <w:szCs w:val="20"/>
              </w:rPr>
              <w:t>It was confirmed that Ben Livings will be stepping down at the AGM 2016 which is the end point of his first term.</w:t>
            </w:r>
          </w:p>
          <w:p w14:paraId="0B1BD070" w14:textId="77777777" w:rsidR="009A433D" w:rsidRPr="001963E8" w:rsidRDefault="009A433D" w:rsidP="009A433D">
            <w:pPr>
              <w:rPr>
                <w:sz w:val="20"/>
                <w:szCs w:val="20"/>
              </w:rPr>
            </w:pPr>
            <w:r w:rsidRPr="001963E8">
              <w:rPr>
                <w:sz w:val="20"/>
                <w:szCs w:val="20"/>
              </w:rPr>
              <w:t>It was confirmed that Jess Guth, Rosie Harding and Jen Hendry all of whom mark the end of their first term at the AGM 2016, will remain on the executive for a second term.</w:t>
            </w:r>
            <w:r w:rsidR="00972F17">
              <w:rPr>
                <w:sz w:val="20"/>
                <w:szCs w:val="20"/>
              </w:rPr>
              <w:t xml:space="preserve"> Maebh Harding, who comes to the end of her co-opted term, will stand for election to the executive.</w:t>
            </w:r>
          </w:p>
          <w:p w14:paraId="0B1BD071" w14:textId="77777777" w:rsidR="009A433D" w:rsidRPr="001963E8" w:rsidRDefault="009A433D" w:rsidP="009A433D">
            <w:pPr>
              <w:rPr>
                <w:sz w:val="20"/>
                <w:szCs w:val="20"/>
              </w:rPr>
            </w:pPr>
            <w:r w:rsidRPr="001963E8">
              <w:rPr>
                <w:sz w:val="20"/>
                <w:szCs w:val="20"/>
              </w:rPr>
              <w:t xml:space="preserve">Mark O’Brien who will have served two terms as a member of the executive by the AGM 2016 has indicated he is willing to serve another term as Honorary Treasurer if elected to the position at the AGM. There were no additional volunteers within the executive to take on the position of Treasurer. </w:t>
            </w:r>
          </w:p>
          <w:p w14:paraId="0B1BD072" w14:textId="77777777" w:rsidR="009A433D" w:rsidRPr="001963E8" w:rsidRDefault="009A433D" w:rsidP="009A433D">
            <w:pPr>
              <w:rPr>
                <w:sz w:val="20"/>
                <w:szCs w:val="20"/>
              </w:rPr>
            </w:pPr>
            <w:r w:rsidRPr="001963E8">
              <w:rPr>
                <w:sz w:val="20"/>
                <w:szCs w:val="20"/>
              </w:rPr>
              <w:t xml:space="preserve">It was confirmed that Helen Carr and Gethin Rees are to step down from the executive at the AGM 2016. </w:t>
            </w:r>
          </w:p>
          <w:p w14:paraId="0B1BD073" w14:textId="77777777" w:rsidR="009A433D" w:rsidRPr="001963E8" w:rsidRDefault="009A433D" w:rsidP="009A433D">
            <w:pPr>
              <w:rPr>
                <w:sz w:val="20"/>
                <w:szCs w:val="20"/>
              </w:rPr>
            </w:pPr>
            <w:r w:rsidRPr="001963E8">
              <w:rPr>
                <w:sz w:val="20"/>
                <w:szCs w:val="20"/>
              </w:rPr>
              <w:t>It was confirmed that there will therefore be at least three vacancies on the executive to be filled at the AGM 2016.</w:t>
            </w:r>
          </w:p>
          <w:p w14:paraId="0B1BD074" w14:textId="77777777" w:rsidR="009A433D" w:rsidRPr="001963E8" w:rsidRDefault="009A433D" w:rsidP="009A433D">
            <w:pPr>
              <w:widowControl w:val="0"/>
              <w:autoSpaceDE w:val="0"/>
              <w:autoSpaceDN w:val="0"/>
              <w:adjustRightInd w:val="0"/>
              <w:spacing w:after="240"/>
              <w:rPr>
                <w:rFonts w:eastAsiaTheme="minorEastAsia" w:cs="Arial"/>
                <w:sz w:val="20"/>
                <w:szCs w:val="20"/>
              </w:rPr>
            </w:pPr>
            <w:r w:rsidRPr="001963E8">
              <w:rPr>
                <w:rFonts w:eastAsiaTheme="minorEastAsia" w:cs="Arial"/>
                <w:sz w:val="20"/>
                <w:szCs w:val="20"/>
              </w:rPr>
              <w:t>As agreed at the last meeting,</w:t>
            </w:r>
            <w:r w:rsidR="00972F17">
              <w:rPr>
                <w:rFonts w:eastAsiaTheme="minorEastAsia" w:cs="Arial"/>
                <w:sz w:val="20"/>
                <w:szCs w:val="20"/>
              </w:rPr>
              <w:t xml:space="preserve"> the Executive</w:t>
            </w:r>
            <w:r w:rsidRPr="001963E8">
              <w:rPr>
                <w:rFonts w:eastAsiaTheme="minorEastAsia" w:cs="Arial"/>
                <w:sz w:val="20"/>
                <w:szCs w:val="20"/>
              </w:rPr>
              <w:t xml:space="preserve"> made a submission to the BSB’s </w:t>
            </w:r>
            <w:r w:rsidRPr="001963E8">
              <w:rPr>
                <w:rFonts w:eastAsiaTheme="minorEastAsia" w:cs="Arial"/>
                <w:sz w:val="20"/>
                <w:szCs w:val="20"/>
              </w:rPr>
              <w:lastRenderedPageBreak/>
              <w:t xml:space="preserve">consultation on the future of training for the Bar. </w:t>
            </w:r>
          </w:p>
          <w:p w14:paraId="0B1BD075" w14:textId="77777777" w:rsidR="009A433D" w:rsidRPr="001963E8" w:rsidRDefault="009A433D" w:rsidP="009A433D">
            <w:pPr>
              <w:rPr>
                <w:sz w:val="20"/>
                <w:szCs w:val="20"/>
              </w:rPr>
            </w:pPr>
            <w:r w:rsidRPr="001963E8">
              <w:rPr>
                <w:sz w:val="20"/>
                <w:szCs w:val="20"/>
              </w:rPr>
              <w:t xml:space="preserve">It was AGREED that the executive will nominate Vanessa Munro to the Academy of Social Sciences. </w:t>
            </w:r>
          </w:p>
          <w:p w14:paraId="0B1BD076" w14:textId="77777777" w:rsidR="009A433D" w:rsidRPr="001963E8" w:rsidRDefault="009A433D" w:rsidP="009A433D">
            <w:pPr>
              <w:rPr>
                <w:sz w:val="20"/>
                <w:szCs w:val="20"/>
              </w:rPr>
            </w:pPr>
            <w:r w:rsidRPr="001963E8">
              <w:rPr>
                <w:sz w:val="20"/>
                <w:szCs w:val="20"/>
              </w:rPr>
              <w:t xml:space="preserve">The recent </w:t>
            </w:r>
            <w:proofErr w:type="spellStart"/>
            <w:r w:rsidRPr="001963E8">
              <w:rPr>
                <w:sz w:val="20"/>
                <w:szCs w:val="20"/>
              </w:rPr>
              <w:t>AcSS</w:t>
            </w:r>
            <w:proofErr w:type="spellEnd"/>
            <w:r w:rsidRPr="001963E8">
              <w:rPr>
                <w:sz w:val="20"/>
                <w:szCs w:val="20"/>
              </w:rPr>
              <w:t xml:space="preserve"> meeting attended by RH included a discussion about ‘motivating volunteers’, which provided various ideas for rewarding service to a learned society. It was AGREED that the Chair of the association would if a member of the executive so requested it send a formal letter of appreciation to the member’s institution. </w:t>
            </w:r>
          </w:p>
          <w:p w14:paraId="0B1BD077" w14:textId="77777777" w:rsidR="009A433D" w:rsidRPr="001963E8" w:rsidRDefault="009A433D" w:rsidP="009A433D">
            <w:pPr>
              <w:rPr>
                <w:sz w:val="20"/>
                <w:szCs w:val="20"/>
              </w:rPr>
            </w:pPr>
            <w:r w:rsidRPr="001963E8">
              <w:rPr>
                <w:sz w:val="20"/>
                <w:szCs w:val="20"/>
              </w:rPr>
              <w:t>It was AGREED that the drafted information for prospective executive members would be placed on the website and in the Spring Newsletter.</w:t>
            </w:r>
          </w:p>
          <w:p w14:paraId="0B1BD078" w14:textId="77777777" w:rsidR="009A433D" w:rsidRPr="001963E8" w:rsidRDefault="009A433D" w:rsidP="009A433D">
            <w:pPr>
              <w:rPr>
                <w:sz w:val="20"/>
                <w:szCs w:val="20"/>
              </w:rPr>
            </w:pPr>
            <w:r w:rsidRPr="001963E8">
              <w:rPr>
                <w:sz w:val="20"/>
                <w:szCs w:val="20"/>
              </w:rPr>
              <w:t>RH confirmed that on behalf of the executive she nominated two members to a new ESRC Peer Review College to review applications for Doctoral Training Partnerships. The nominees were Dave Cowan and Amanda Perry-Kessaris.</w:t>
            </w:r>
          </w:p>
          <w:p w14:paraId="0B1BD079" w14:textId="77777777" w:rsidR="009A433D" w:rsidRPr="001963E8" w:rsidRDefault="009A433D" w:rsidP="009A433D">
            <w:pPr>
              <w:rPr>
                <w:sz w:val="20"/>
                <w:szCs w:val="20"/>
              </w:rPr>
            </w:pPr>
            <w:r w:rsidRPr="001963E8">
              <w:rPr>
                <w:sz w:val="20"/>
                <w:szCs w:val="20"/>
              </w:rPr>
              <w:t xml:space="preserve">It was AGREED that the executive would enter into dialogue with publishers regarding APC discounts for SLSA members.  The outcome of any discussions will be reported back to the executive. </w:t>
            </w:r>
          </w:p>
          <w:p w14:paraId="0B1BD07A" w14:textId="77777777" w:rsidR="009A433D" w:rsidRPr="001963E8" w:rsidRDefault="009A433D" w:rsidP="009A433D">
            <w:pPr>
              <w:rPr>
                <w:sz w:val="20"/>
                <w:szCs w:val="20"/>
              </w:rPr>
            </w:pPr>
            <w:r w:rsidRPr="001963E8">
              <w:rPr>
                <w:sz w:val="20"/>
                <w:szCs w:val="20"/>
              </w:rPr>
              <w:t xml:space="preserve">RH reported that she had been approached by Steven Whittle, IALS Information Systems Manager, to discuss a new Open Monographs publishing initiative at the School of Advanced Studies (SAS).  It was AGREED to monitor the progress of the initiative and to discuss it again in future executive meetings if needs be. </w:t>
            </w:r>
          </w:p>
          <w:p w14:paraId="0B1BD07B" w14:textId="77777777" w:rsidR="009A433D" w:rsidRPr="001963E8" w:rsidRDefault="009A433D" w:rsidP="009A433D">
            <w:pPr>
              <w:rPr>
                <w:sz w:val="20"/>
                <w:szCs w:val="20"/>
              </w:rPr>
            </w:pPr>
            <w:r w:rsidRPr="001963E8">
              <w:rPr>
                <w:sz w:val="20"/>
                <w:szCs w:val="20"/>
              </w:rPr>
              <w:t xml:space="preserve">RH reported that she was approached by a marketing manager from Routledge about a new initiative in which they bring together excerpts from related titles to create a short </w:t>
            </w:r>
            <w:proofErr w:type="spellStart"/>
            <w:r w:rsidRPr="001963E8">
              <w:rPr>
                <w:sz w:val="20"/>
                <w:szCs w:val="20"/>
              </w:rPr>
              <w:t>ebook</w:t>
            </w:r>
            <w:proofErr w:type="spellEnd"/>
            <w:r w:rsidRPr="001963E8">
              <w:rPr>
                <w:sz w:val="20"/>
                <w:szCs w:val="20"/>
              </w:rPr>
              <w:t xml:space="preserve"> on a specific topic. They did one on Law and Society for the LSA and promoted it at the Seattle conference. It was made available free to LSA members in exchange for members opting in to Routledge’s email list. They are interested in doing something similar with the SLSA, which could be co-branded. Following discussion, it was AGREED not to proceed with this. </w:t>
            </w:r>
          </w:p>
          <w:p w14:paraId="0B1BD07C" w14:textId="77777777" w:rsidR="009A433D" w:rsidRPr="001963E8" w:rsidRDefault="009A433D" w:rsidP="009A433D">
            <w:pPr>
              <w:rPr>
                <w:sz w:val="20"/>
                <w:szCs w:val="20"/>
              </w:rPr>
            </w:pPr>
            <w:r w:rsidRPr="001963E8">
              <w:rPr>
                <w:sz w:val="20"/>
                <w:szCs w:val="20"/>
              </w:rPr>
              <w:t xml:space="preserve">RH reported that the executive have been contacted regarding the Legal Records at Risk Project based at IALS. It was AGREED to put information about this in the newsletter. It was also AGREED that MS would respond on behalf of the executive including asking if they have been in contact with the Law Society about the project. </w:t>
            </w:r>
          </w:p>
          <w:p w14:paraId="0B1BD07D" w14:textId="77777777" w:rsidR="009A433D" w:rsidRPr="001963E8" w:rsidRDefault="006C4233" w:rsidP="009A433D">
            <w:pPr>
              <w:rPr>
                <w:sz w:val="20"/>
                <w:szCs w:val="20"/>
              </w:rPr>
            </w:pPr>
            <w:r>
              <w:rPr>
                <w:sz w:val="20"/>
                <w:szCs w:val="20"/>
              </w:rPr>
              <w:t>RH reported that cataloguing of the latest tranche of SLSA archive at IALS has been completed. I</w:t>
            </w:r>
            <w:r w:rsidR="009A433D" w:rsidRPr="001963E8">
              <w:rPr>
                <w:sz w:val="20"/>
                <w:szCs w:val="20"/>
              </w:rPr>
              <w:t xml:space="preserve">t was AGREED that each officer should package up their materials and send at the end of their term. </w:t>
            </w:r>
          </w:p>
          <w:p w14:paraId="0B1BD07E" w14:textId="77777777" w:rsidR="009A433D" w:rsidRPr="001963E8" w:rsidRDefault="009A433D" w:rsidP="009A433D">
            <w:pPr>
              <w:rPr>
                <w:sz w:val="20"/>
                <w:szCs w:val="20"/>
              </w:rPr>
            </w:pPr>
            <w:r w:rsidRPr="001963E8">
              <w:rPr>
                <w:sz w:val="20"/>
                <w:szCs w:val="20"/>
              </w:rPr>
              <w:t xml:space="preserve">It was AGREED that Michael Thomson, Sharon Cowan, Jen Hendry and Dave Cowan would form the organizing committee </w:t>
            </w:r>
            <w:r w:rsidR="006C4233">
              <w:rPr>
                <w:sz w:val="20"/>
                <w:szCs w:val="20"/>
              </w:rPr>
              <w:t xml:space="preserve">with RH </w:t>
            </w:r>
            <w:r w:rsidRPr="001963E8">
              <w:rPr>
                <w:sz w:val="20"/>
                <w:szCs w:val="20"/>
              </w:rPr>
              <w:t>for the hosting of an SLSA reception at the LSA Annual Conference in 2016.</w:t>
            </w:r>
          </w:p>
          <w:p w14:paraId="0B1BD07F" w14:textId="77777777" w:rsidR="009A433D" w:rsidRPr="001963E8" w:rsidRDefault="009A433D" w:rsidP="009A433D">
            <w:pPr>
              <w:rPr>
                <w:sz w:val="20"/>
                <w:szCs w:val="20"/>
              </w:rPr>
            </w:pPr>
            <w:r w:rsidRPr="001963E8">
              <w:rPr>
                <w:sz w:val="20"/>
                <w:szCs w:val="20"/>
              </w:rPr>
              <w:t xml:space="preserve">Michael </w:t>
            </w:r>
            <w:r w:rsidR="00F72647" w:rsidRPr="001963E8">
              <w:rPr>
                <w:sz w:val="20"/>
                <w:szCs w:val="20"/>
              </w:rPr>
              <w:t xml:space="preserve">Thomson </w:t>
            </w:r>
            <w:r w:rsidRPr="001963E8">
              <w:rPr>
                <w:sz w:val="20"/>
                <w:szCs w:val="20"/>
              </w:rPr>
              <w:t xml:space="preserve">is continuing to co-ordinate with colleagues from other jurisdictions on the Mexico City Conference 2017. It was </w:t>
            </w:r>
            <w:r w:rsidR="00F72647" w:rsidRPr="001963E8">
              <w:rPr>
                <w:sz w:val="20"/>
                <w:szCs w:val="20"/>
              </w:rPr>
              <w:t>AGREED</w:t>
            </w:r>
            <w:r w:rsidRPr="001963E8">
              <w:rPr>
                <w:sz w:val="20"/>
                <w:szCs w:val="20"/>
              </w:rPr>
              <w:t xml:space="preserve"> that members of the executive would email Michael with the names of relevant Latin-American specialists who may be particularly interested in attending the Mexico City Conference in 2017. </w:t>
            </w:r>
          </w:p>
          <w:p w14:paraId="0B1BD080" w14:textId="77777777" w:rsidR="009A433D" w:rsidRPr="001963E8" w:rsidRDefault="00F72647" w:rsidP="009A433D">
            <w:pPr>
              <w:rPr>
                <w:sz w:val="20"/>
                <w:szCs w:val="20"/>
              </w:rPr>
            </w:pPr>
            <w:r w:rsidRPr="001963E8">
              <w:rPr>
                <w:sz w:val="20"/>
                <w:szCs w:val="20"/>
              </w:rPr>
              <w:t xml:space="preserve">In regards to the </w:t>
            </w:r>
            <w:r w:rsidR="009A433D" w:rsidRPr="001963E8">
              <w:rPr>
                <w:sz w:val="20"/>
                <w:szCs w:val="20"/>
              </w:rPr>
              <w:t>Soc</w:t>
            </w:r>
            <w:r w:rsidRPr="001963E8">
              <w:rPr>
                <w:sz w:val="20"/>
                <w:szCs w:val="20"/>
              </w:rPr>
              <w:t xml:space="preserve">io-Legal Conference in Sydney, December 2018, it was AGREED that </w:t>
            </w:r>
            <w:r w:rsidR="009A433D" w:rsidRPr="001963E8">
              <w:rPr>
                <w:sz w:val="20"/>
                <w:szCs w:val="20"/>
              </w:rPr>
              <w:t>S</w:t>
            </w:r>
            <w:r w:rsidRPr="001963E8">
              <w:rPr>
                <w:sz w:val="20"/>
                <w:szCs w:val="20"/>
              </w:rPr>
              <w:t>haron Cowan and Jen Hendry would</w:t>
            </w:r>
            <w:r w:rsidR="009A433D" w:rsidRPr="001963E8">
              <w:rPr>
                <w:sz w:val="20"/>
                <w:szCs w:val="20"/>
              </w:rPr>
              <w:t xml:space="preserve"> join the planning committee. Marie Selwood and Sharon Cowan to produce an article for the newsletter on the forthcoming conference. </w:t>
            </w:r>
          </w:p>
          <w:p w14:paraId="0B1BD081" w14:textId="77777777" w:rsidR="009A433D" w:rsidRPr="001963E8" w:rsidRDefault="00F72647" w:rsidP="009A433D">
            <w:pPr>
              <w:rPr>
                <w:sz w:val="20"/>
                <w:szCs w:val="20"/>
              </w:rPr>
            </w:pPr>
            <w:r w:rsidRPr="001963E8">
              <w:rPr>
                <w:sz w:val="20"/>
                <w:szCs w:val="20"/>
              </w:rPr>
              <w:t xml:space="preserve">In regards to the idea of </w:t>
            </w:r>
            <w:r w:rsidR="006C4233">
              <w:rPr>
                <w:sz w:val="20"/>
                <w:szCs w:val="20"/>
              </w:rPr>
              <w:t xml:space="preserve">making connections with French </w:t>
            </w:r>
            <w:proofErr w:type="spellStart"/>
            <w:r w:rsidR="006C4233">
              <w:rPr>
                <w:sz w:val="20"/>
                <w:szCs w:val="20"/>
              </w:rPr>
              <w:t>socio-legal</w:t>
            </w:r>
            <w:proofErr w:type="spellEnd"/>
            <w:r w:rsidR="006C4233">
              <w:rPr>
                <w:sz w:val="20"/>
                <w:szCs w:val="20"/>
              </w:rPr>
              <w:t xml:space="preserve"> scholars</w:t>
            </w:r>
            <w:r w:rsidRPr="001963E8">
              <w:rPr>
                <w:sz w:val="20"/>
                <w:szCs w:val="20"/>
              </w:rPr>
              <w:t>, Emilie Cloatre agreed</w:t>
            </w:r>
            <w:r w:rsidR="009A433D" w:rsidRPr="001963E8">
              <w:rPr>
                <w:sz w:val="20"/>
                <w:szCs w:val="20"/>
              </w:rPr>
              <w:t xml:space="preserve"> to draft </w:t>
            </w:r>
            <w:r w:rsidRPr="001963E8">
              <w:rPr>
                <w:sz w:val="20"/>
                <w:szCs w:val="20"/>
              </w:rPr>
              <w:t xml:space="preserve">a </w:t>
            </w:r>
            <w:r w:rsidR="009A433D" w:rsidRPr="001963E8">
              <w:rPr>
                <w:sz w:val="20"/>
                <w:szCs w:val="20"/>
              </w:rPr>
              <w:t xml:space="preserve">paper on this for next </w:t>
            </w:r>
            <w:r w:rsidRPr="001963E8">
              <w:rPr>
                <w:sz w:val="20"/>
                <w:szCs w:val="20"/>
              </w:rPr>
              <w:t xml:space="preserve">executive </w:t>
            </w:r>
            <w:r w:rsidR="009A433D" w:rsidRPr="001963E8">
              <w:rPr>
                <w:sz w:val="20"/>
                <w:szCs w:val="20"/>
              </w:rPr>
              <w:t xml:space="preserve">meeting in May.  </w:t>
            </w:r>
          </w:p>
          <w:p w14:paraId="0B1BD082" w14:textId="77777777" w:rsidR="009A433D" w:rsidRPr="001963E8" w:rsidRDefault="00F72647" w:rsidP="009A433D">
            <w:pPr>
              <w:rPr>
                <w:sz w:val="20"/>
                <w:szCs w:val="20"/>
              </w:rPr>
            </w:pPr>
            <w:r w:rsidRPr="001963E8">
              <w:rPr>
                <w:sz w:val="20"/>
                <w:szCs w:val="20"/>
              </w:rPr>
              <w:t>It was AGREED that t</w:t>
            </w:r>
            <w:r w:rsidR="009A433D" w:rsidRPr="001963E8">
              <w:rPr>
                <w:sz w:val="20"/>
                <w:szCs w:val="20"/>
              </w:rPr>
              <w:t>he current designation of themes and streams at the annual conference will be re-evaluated following the annual conference in 2016. Rosie Harding to design evaluation forms to allow the executive to seek the views of delegates on this matter. Any executive members with views on the content of the evaluation form should message Rosie</w:t>
            </w:r>
            <w:r w:rsidR="009A6220">
              <w:rPr>
                <w:sz w:val="20"/>
                <w:szCs w:val="20"/>
              </w:rPr>
              <w:t xml:space="preserve"> </w:t>
            </w:r>
            <w:r w:rsidR="009A433D" w:rsidRPr="001963E8">
              <w:rPr>
                <w:sz w:val="20"/>
                <w:szCs w:val="20"/>
              </w:rPr>
              <w:t xml:space="preserve">H. RH to write to theme convenors, Dermot Feenan and Andrew Gilbert, regarding their request to reclassify the Law, Politics and </w:t>
            </w:r>
            <w:r w:rsidR="009A433D" w:rsidRPr="001963E8">
              <w:rPr>
                <w:sz w:val="20"/>
                <w:szCs w:val="20"/>
              </w:rPr>
              <w:lastRenderedPageBreak/>
              <w:t xml:space="preserve">Ideology theme to a stream to inform them of the decision to defer such decisions until after the results of the evaluation.  </w:t>
            </w:r>
          </w:p>
          <w:p w14:paraId="0B1BD083" w14:textId="77777777" w:rsidR="00181B50" w:rsidRPr="005C2125" w:rsidRDefault="00181B50" w:rsidP="005C2125">
            <w:pPr>
              <w:rPr>
                <w:sz w:val="20"/>
                <w:szCs w:val="20"/>
              </w:rPr>
            </w:pPr>
          </w:p>
        </w:tc>
        <w:tc>
          <w:tcPr>
            <w:tcW w:w="2163" w:type="dxa"/>
            <w:gridSpan w:val="2"/>
          </w:tcPr>
          <w:p w14:paraId="0B1BD084" w14:textId="77777777" w:rsidR="00C51309" w:rsidRPr="005C2125" w:rsidRDefault="00C51309" w:rsidP="005D58C1">
            <w:pPr>
              <w:rPr>
                <w:sz w:val="20"/>
                <w:szCs w:val="20"/>
              </w:rPr>
            </w:pPr>
          </w:p>
          <w:p w14:paraId="0B1BD085" w14:textId="77777777" w:rsidR="00181B50" w:rsidRPr="005C2125" w:rsidRDefault="00181B50" w:rsidP="00410F81">
            <w:pPr>
              <w:rPr>
                <w:sz w:val="20"/>
                <w:szCs w:val="20"/>
              </w:rPr>
            </w:pPr>
          </w:p>
          <w:p w14:paraId="0B1BD086" w14:textId="77777777" w:rsidR="00181B50" w:rsidRDefault="001963E8" w:rsidP="00410F81">
            <w:pPr>
              <w:rPr>
                <w:sz w:val="20"/>
                <w:szCs w:val="20"/>
              </w:rPr>
            </w:pPr>
            <w:r>
              <w:rPr>
                <w:sz w:val="20"/>
                <w:szCs w:val="20"/>
              </w:rPr>
              <w:t xml:space="preserve">Jen Hendry </w:t>
            </w:r>
          </w:p>
          <w:p w14:paraId="0B1BD087" w14:textId="77777777" w:rsidR="001963E8" w:rsidRPr="005C2125" w:rsidRDefault="001963E8" w:rsidP="00410F81">
            <w:pPr>
              <w:rPr>
                <w:sz w:val="20"/>
                <w:szCs w:val="20"/>
              </w:rPr>
            </w:pPr>
            <w:r>
              <w:rPr>
                <w:sz w:val="20"/>
                <w:szCs w:val="20"/>
              </w:rPr>
              <w:t>Marie Selwood</w:t>
            </w:r>
          </w:p>
          <w:p w14:paraId="0B1BD088" w14:textId="77777777" w:rsidR="00181B50" w:rsidRDefault="00181B50" w:rsidP="00410F81">
            <w:pPr>
              <w:rPr>
                <w:sz w:val="20"/>
                <w:szCs w:val="20"/>
              </w:rPr>
            </w:pPr>
          </w:p>
          <w:p w14:paraId="0B1BD089" w14:textId="77777777" w:rsidR="005C2125" w:rsidRDefault="005C2125" w:rsidP="00410F81">
            <w:pPr>
              <w:rPr>
                <w:sz w:val="20"/>
                <w:szCs w:val="20"/>
              </w:rPr>
            </w:pPr>
          </w:p>
          <w:p w14:paraId="0B1BD08A" w14:textId="77777777" w:rsidR="005C2125" w:rsidRDefault="005C2125" w:rsidP="00410F81">
            <w:pPr>
              <w:rPr>
                <w:sz w:val="20"/>
                <w:szCs w:val="20"/>
              </w:rPr>
            </w:pPr>
          </w:p>
          <w:p w14:paraId="0B1BD08B" w14:textId="77777777" w:rsidR="005C2125" w:rsidRDefault="005C2125" w:rsidP="00410F81">
            <w:pPr>
              <w:rPr>
                <w:sz w:val="20"/>
                <w:szCs w:val="20"/>
              </w:rPr>
            </w:pPr>
          </w:p>
          <w:p w14:paraId="0B1BD08C" w14:textId="77777777" w:rsidR="005C2125" w:rsidRDefault="005C2125" w:rsidP="00410F81">
            <w:pPr>
              <w:rPr>
                <w:sz w:val="20"/>
                <w:szCs w:val="20"/>
              </w:rPr>
            </w:pPr>
          </w:p>
          <w:p w14:paraId="0B1BD08D" w14:textId="77777777" w:rsidR="005C2125" w:rsidRDefault="005C2125" w:rsidP="00410F81">
            <w:pPr>
              <w:rPr>
                <w:sz w:val="20"/>
                <w:szCs w:val="20"/>
              </w:rPr>
            </w:pPr>
          </w:p>
          <w:p w14:paraId="0B1BD08E" w14:textId="77777777" w:rsidR="005C2125" w:rsidRDefault="005C2125" w:rsidP="00410F81">
            <w:pPr>
              <w:rPr>
                <w:sz w:val="20"/>
                <w:szCs w:val="20"/>
              </w:rPr>
            </w:pPr>
          </w:p>
          <w:p w14:paraId="0B1BD08F" w14:textId="77777777" w:rsidR="005C2125" w:rsidRDefault="005C2125" w:rsidP="00410F81">
            <w:pPr>
              <w:rPr>
                <w:sz w:val="20"/>
                <w:szCs w:val="20"/>
              </w:rPr>
            </w:pPr>
          </w:p>
          <w:p w14:paraId="0B1BD090" w14:textId="77777777" w:rsidR="005C2125" w:rsidRDefault="005C2125" w:rsidP="00410F81">
            <w:pPr>
              <w:rPr>
                <w:sz w:val="20"/>
                <w:szCs w:val="20"/>
              </w:rPr>
            </w:pPr>
          </w:p>
          <w:p w14:paraId="0B1BD091" w14:textId="77777777" w:rsidR="005C2125" w:rsidRDefault="005C2125" w:rsidP="00410F81">
            <w:pPr>
              <w:rPr>
                <w:sz w:val="20"/>
                <w:szCs w:val="20"/>
              </w:rPr>
            </w:pPr>
          </w:p>
          <w:p w14:paraId="0B1BD092" w14:textId="77777777" w:rsidR="005C2125" w:rsidRDefault="005C2125" w:rsidP="00410F81">
            <w:pPr>
              <w:rPr>
                <w:sz w:val="20"/>
                <w:szCs w:val="20"/>
              </w:rPr>
            </w:pPr>
          </w:p>
          <w:p w14:paraId="0B1BD093" w14:textId="77777777" w:rsidR="005C2125" w:rsidRDefault="005C2125" w:rsidP="00410F81">
            <w:pPr>
              <w:rPr>
                <w:sz w:val="20"/>
                <w:szCs w:val="20"/>
              </w:rPr>
            </w:pPr>
          </w:p>
          <w:p w14:paraId="0B1BD094" w14:textId="77777777" w:rsidR="00EB1322" w:rsidRDefault="00EB1322" w:rsidP="00410F81">
            <w:pPr>
              <w:rPr>
                <w:sz w:val="20"/>
                <w:szCs w:val="20"/>
              </w:rPr>
            </w:pPr>
          </w:p>
          <w:p w14:paraId="0B1BD095" w14:textId="77777777" w:rsidR="005C2125" w:rsidRDefault="005C2125" w:rsidP="00410F81">
            <w:pPr>
              <w:rPr>
                <w:sz w:val="20"/>
                <w:szCs w:val="20"/>
              </w:rPr>
            </w:pPr>
          </w:p>
          <w:p w14:paraId="0B1BD096" w14:textId="77777777" w:rsidR="005C2125" w:rsidRDefault="005C2125" w:rsidP="00410F81">
            <w:pPr>
              <w:rPr>
                <w:sz w:val="20"/>
                <w:szCs w:val="20"/>
              </w:rPr>
            </w:pPr>
          </w:p>
          <w:p w14:paraId="0B1BD097" w14:textId="77777777" w:rsidR="001963E8" w:rsidRDefault="001963E8" w:rsidP="00410F81">
            <w:pPr>
              <w:rPr>
                <w:sz w:val="20"/>
                <w:szCs w:val="20"/>
              </w:rPr>
            </w:pPr>
          </w:p>
          <w:p w14:paraId="0B1BD098" w14:textId="77777777" w:rsidR="005C2125" w:rsidRDefault="005C2125" w:rsidP="00410F81">
            <w:pPr>
              <w:rPr>
                <w:sz w:val="20"/>
                <w:szCs w:val="20"/>
              </w:rPr>
            </w:pPr>
            <w:r>
              <w:rPr>
                <w:sz w:val="20"/>
                <w:szCs w:val="20"/>
              </w:rPr>
              <w:lastRenderedPageBreak/>
              <w:t xml:space="preserve">Rosemary Hunter </w:t>
            </w:r>
          </w:p>
          <w:p w14:paraId="0B1BD099" w14:textId="77777777" w:rsidR="001963E8" w:rsidRDefault="001963E8" w:rsidP="00410F81">
            <w:pPr>
              <w:rPr>
                <w:sz w:val="20"/>
                <w:szCs w:val="20"/>
              </w:rPr>
            </w:pPr>
          </w:p>
          <w:p w14:paraId="0B1BD09A" w14:textId="77777777" w:rsidR="005C2125" w:rsidRDefault="005C2125" w:rsidP="00410F81">
            <w:pPr>
              <w:rPr>
                <w:sz w:val="20"/>
                <w:szCs w:val="20"/>
              </w:rPr>
            </w:pPr>
            <w:r>
              <w:rPr>
                <w:sz w:val="20"/>
                <w:szCs w:val="20"/>
              </w:rPr>
              <w:t>Rosemary Hunter</w:t>
            </w:r>
          </w:p>
          <w:p w14:paraId="0B1BD09B" w14:textId="77777777" w:rsidR="005C2125" w:rsidRDefault="005C2125" w:rsidP="00410F81">
            <w:pPr>
              <w:rPr>
                <w:sz w:val="20"/>
                <w:szCs w:val="20"/>
              </w:rPr>
            </w:pPr>
          </w:p>
          <w:p w14:paraId="0B1BD09C" w14:textId="77777777" w:rsidR="004D50F4" w:rsidRDefault="004D50F4" w:rsidP="00410F81">
            <w:pPr>
              <w:rPr>
                <w:sz w:val="20"/>
                <w:szCs w:val="20"/>
              </w:rPr>
            </w:pPr>
          </w:p>
          <w:p w14:paraId="0B1BD09D" w14:textId="77777777" w:rsidR="005C2125" w:rsidRDefault="001963E8" w:rsidP="00410F81">
            <w:pPr>
              <w:rPr>
                <w:sz w:val="20"/>
                <w:szCs w:val="20"/>
              </w:rPr>
            </w:pPr>
            <w:r>
              <w:rPr>
                <w:sz w:val="20"/>
                <w:szCs w:val="20"/>
              </w:rPr>
              <w:t>Marie Selwood</w:t>
            </w:r>
          </w:p>
          <w:p w14:paraId="0B1BD09E" w14:textId="77777777" w:rsidR="005C2125" w:rsidRDefault="005C2125" w:rsidP="00410F81">
            <w:pPr>
              <w:rPr>
                <w:sz w:val="20"/>
                <w:szCs w:val="20"/>
              </w:rPr>
            </w:pPr>
          </w:p>
          <w:p w14:paraId="0B1BD09F" w14:textId="77777777" w:rsidR="001963E8" w:rsidRDefault="001963E8" w:rsidP="00410F81">
            <w:pPr>
              <w:rPr>
                <w:sz w:val="20"/>
                <w:szCs w:val="20"/>
              </w:rPr>
            </w:pPr>
          </w:p>
          <w:p w14:paraId="0B1BD0A0" w14:textId="77777777" w:rsidR="001963E8" w:rsidRDefault="001963E8" w:rsidP="00410F81">
            <w:pPr>
              <w:rPr>
                <w:sz w:val="20"/>
                <w:szCs w:val="20"/>
              </w:rPr>
            </w:pPr>
          </w:p>
          <w:p w14:paraId="0B1BD0A1" w14:textId="77777777" w:rsidR="001963E8" w:rsidRDefault="001963E8" w:rsidP="00410F81">
            <w:pPr>
              <w:rPr>
                <w:sz w:val="20"/>
                <w:szCs w:val="20"/>
              </w:rPr>
            </w:pPr>
            <w:r>
              <w:rPr>
                <w:sz w:val="20"/>
                <w:szCs w:val="20"/>
              </w:rPr>
              <w:t>Rosemary Hunter &amp;</w:t>
            </w:r>
          </w:p>
          <w:p w14:paraId="0B1BD0A2" w14:textId="77777777" w:rsidR="001963E8" w:rsidRDefault="001963E8" w:rsidP="00410F81">
            <w:pPr>
              <w:rPr>
                <w:sz w:val="20"/>
                <w:szCs w:val="20"/>
              </w:rPr>
            </w:pPr>
            <w:r>
              <w:rPr>
                <w:sz w:val="20"/>
                <w:szCs w:val="20"/>
              </w:rPr>
              <w:t>Francis King</w:t>
            </w:r>
          </w:p>
          <w:p w14:paraId="0B1BD0A3" w14:textId="77777777" w:rsidR="001963E8" w:rsidRDefault="001963E8" w:rsidP="00410F81">
            <w:pPr>
              <w:rPr>
                <w:sz w:val="20"/>
                <w:szCs w:val="20"/>
              </w:rPr>
            </w:pPr>
          </w:p>
          <w:p w14:paraId="0B1BD0A4" w14:textId="77777777" w:rsidR="001963E8" w:rsidRDefault="001963E8" w:rsidP="00410F81">
            <w:pPr>
              <w:rPr>
                <w:sz w:val="20"/>
                <w:szCs w:val="20"/>
              </w:rPr>
            </w:pPr>
          </w:p>
          <w:p w14:paraId="0B1BD0A5" w14:textId="77777777" w:rsidR="001963E8" w:rsidRDefault="001963E8" w:rsidP="00410F81">
            <w:pPr>
              <w:rPr>
                <w:sz w:val="20"/>
                <w:szCs w:val="20"/>
              </w:rPr>
            </w:pPr>
          </w:p>
          <w:p w14:paraId="0B1BD0A6" w14:textId="77777777" w:rsidR="001963E8" w:rsidRDefault="001963E8" w:rsidP="00410F81">
            <w:pPr>
              <w:rPr>
                <w:sz w:val="20"/>
                <w:szCs w:val="20"/>
              </w:rPr>
            </w:pPr>
          </w:p>
          <w:p w14:paraId="0B1BD0A7" w14:textId="77777777" w:rsidR="001963E8" w:rsidRDefault="001963E8" w:rsidP="00410F81">
            <w:pPr>
              <w:rPr>
                <w:sz w:val="20"/>
                <w:szCs w:val="20"/>
              </w:rPr>
            </w:pPr>
            <w:r>
              <w:rPr>
                <w:sz w:val="20"/>
                <w:szCs w:val="20"/>
              </w:rPr>
              <w:t xml:space="preserve">Rosemary Hunter </w:t>
            </w:r>
          </w:p>
          <w:p w14:paraId="0B1BD0A8" w14:textId="77777777" w:rsidR="001963E8" w:rsidRDefault="001963E8" w:rsidP="00410F81">
            <w:pPr>
              <w:rPr>
                <w:sz w:val="20"/>
                <w:szCs w:val="20"/>
              </w:rPr>
            </w:pPr>
          </w:p>
          <w:p w14:paraId="0B1BD0A9" w14:textId="77777777" w:rsidR="001963E8" w:rsidRDefault="001963E8" w:rsidP="00410F81">
            <w:pPr>
              <w:rPr>
                <w:sz w:val="20"/>
                <w:szCs w:val="20"/>
              </w:rPr>
            </w:pPr>
          </w:p>
          <w:p w14:paraId="0B1BD0AA" w14:textId="77777777" w:rsidR="001963E8" w:rsidRDefault="001963E8" w:rsidP="00410F81">
            <w:pPr>
              <w:rPr>
                <w:sz w:val="20"/>
                <w:szCs w:val="20"/>
              </w:rPr>
            </w:pPr>
          </w:p>
          <w:p w14:paraId="0B1BD0AB" w14:textId="77777777" w:rsidR="001963E8" w:rsidRDefault="001963E8" w:rsidP="00410F81">
            <w:pPr>
              <w:rPr>
                <w:sz w:val="20"/>
                <w:szCs w:val="20"/>
              </w:rPr>
            </w:pPr>
          </w:p>
          <w:p w14:paraId="0B1BD0AC" w14:textId="77777777" w:rsidR="001963E8" w:rsidRDefault="001963E8" w:rsidP="00410F81">
            <w:pPr>
              <w:rPr>
                <w:sz w:val="20"/>
                <w:szCs w:val="20"/>
              </w:rPr>
            </w:pPr>
            <w:r>
              <w:rPr>
                <w:sz w:val="20"/>
                <w:szCs w:val="20"/>
              </w:rPr>
              <w:t>Marie Selwood</w:t>
            </w:r>
          </w:p>
          <w:p w14:paraId="0B1BD0AD" w14:textId="77777777" w:rsidR="001963E8" w:rsidRDefault="001963E8" w:rsidP="00410F81">
            <w:pPr>
              <w:rPr>
                <w:sz w:val="20"/>
                <w:szCs w:val="20"/>
              </w:rPr>
            </w:pPr>
          </w:p>
          <w:p w14:paraId="0B1BD0AE" w14:textId="77777777" w:rsidR="006C4233" w:rsidRDefault="006C4233" w:rsidP="00410F81">
            <w:pPr>
              <w:rPr>
                <w:sz w:val="20"/>
                <w:szCs w:val="20"/>
              </w:rPr>
            </w:pPr>
          </w:p>
          <w:p w14:paraId="0B1BD0AF" w14:textId="77777777" w:rsidR="001963E8" w:rsidRDefault="001963E8" w:rsidP="00410F81">
            <w:pPr>
              <w:rPr>
                <w:sz w:val="20"/>
                <w:szCs w:val="20"/>
              </w:rPr>
            </w:pPr>
            <w:r>
              <w:rPr>
                <w:sz w:val="20"/>
                <w:szCs w:val="20"/>
              </w:rPr>
              <w:t>All Officers</w:t>
            </w:r>
          </w:p>
          <w:p w14:paraId="0B1BD0B0" w14:textId="77777777" w:rsidR="001963E8" w:rsidRDefault="001963E8" w:rsidP="00410F81">
            <w:pPr>
              <w:rPr>
                <w:sz w:val="20"/>
                <w:szCs w:val="20"/>
              </w:rPr>
            </w:pPr>
            <w:r w:rsidRPr="001963E8">
              <w:rPr>
                <w:sz w:val="20"/>
                <w:szCs w:val="20"/>
              </w:rPr>
              <w:t>Michael Thomson, Sharon Cowan, Jen Hendry</w:t>
            </w:r>
            <w:r w:rsidR="006C4233">
              <w:rPr>
                <w:sz w:val="20"/>
                <w:szCs w:val="20"/>
              </w:rPr>
              <w:t xml:space="preserve">, </w:t>
            </w:r>
            <w:r w:rsidRPr="001963E8">
              <w:rPr>
                <w:sz w:val="20"/>
                <w:szCs w:val="20"/>
              </w:rPr>
              <w:t>Dave Cowan</w:t>
            </w:r>
            <w:r w:rsidR="006C4233">
              <w:rPr>
                <w:sz w:val="20"/>
                <w:szCs w:val="20"/>
              </w:rPr>
              <w:t>, Rosemary Hunter</w:t>
            </w:r>
          </w:p>
          <w:p w14:paraId="0B1BD0B1" w14:textId="77777777" w:rsidR="001963E8" w:rsidRDefault="001963E8" w:rsidP="00410F81">
            <w:pPr>
              <w:rPr>
                <w:sz w:val="20"/>
                <w:szCs w:val="20"/>
              </w:rPr>
            </w:pPr>
            <w:r>
              <w:rPr>
                <w:sz w:val="20"/>
                <w:szCs w:val="20"/>
              </w:rPr>
              <w:t xml:space="preserve">Michael Thomson. The executive. </w:t>
            </w:r>
          </w:p>
          <w:p w14:paraId="0B1BD0B2" w14:textId="77777777" w:rsidR="001963E8" w:rsidRDefault="001963E8" w:rsidP="001963E8">
            <w:pPr>
              <w:rPr>
                <w:sz w:val="20"/>
                <w:szCs w:val="20"/>
              </w:rPr>
            </w:pPr>
            <w:r w:rsidRPr="001963E8">
              <w:rPr>
                <w:sz w:val="20"/>
                <w:szCs w:val="20"/>
              </w:rPr>
              <w:t>S</w:t>
            </w:r>
            <w:r>
              <w:rPr>
                <w:sz w:val="20"/>
                <w:szCs w:val="20"/>
              </w:rPr>
              <w:t xml:space="preserve">haron Cowan, </w:t>
            </w:r>
            <w:r w:rsidRPr="001963E8">
              <w:rPr>
                <w:sz w:val="20"/>
                <w:szCs w:val="20"/>
              </w:rPr>
              <w:t>Jen Hendry</w:t>
            </w:r>
            <w:r>
              <w:rPr>
                <w:sz w:val="20"/>
                <w:szCs w:val="20"/>
              </w:rPr>
              <w:t xml:space="preserve"> &amp; Marie Selwood</w:t>
            </w:r>
          </w:p>
          <w:p w14:paraId="0B1BD0B3" w14:textId="77777777" w:rsidR="006C4233" w:rsidRDefault="006C4233" w:rsidP="001963E8">
            <w:pPr>
              <w:rPr>
                <w:sz w:val="20"/>
                <w:szCs w:val="20"/>
              </w:rPr>
            </w:pPr>
          </w:p>
          <w:p w14:paraId="0B1BD0B4" w14:textId="77777777" w:rsidR="001963E8" w:rsidRDefault="001963E8" w:rsidP="001963E8">
            <w:pPr>
              <w:rPr>
                <w:sz w:val="20"/>
                <w:szCs w:val="20"/>
              </w:rPr>
            </w:pPr>
            <w:r w:rsidRPr="001963E8">
              <w:rPr>
                <w:sz w:val="20"/>
                <w:szCs w:val="20"/>
              </w:rPr>
              <w:t>Emilie Cloatre</w:t>
            </w:r>
          </w:p>
          <w:p w14:paraId="0B1BD0B5" w14:textId="77777777" w:rsidR="001963E8" w:rsidRDefault="001963E8" w:rsidP="001963E8">
            <w:pPr>
              <w:rPr>
                <w:sz w:val="20"/>
                <w:szCs w:val="20"/>
              </w:rPr>
            </w:pPr>
          </w:p>
          <w:p w14:paraId="0B1BD0B6" w14:textId="77777777" w:rsidR="001963E8" w:rsidRPr="005C2125" w:rsidRDefault="001963E8" w:rsidP="001963E8">
            <w:pPr>
              <w:rPr>
                <w:sz w:val="20"/>
                <w:szCs w:val="20"/>
              </w:rPr>
            </w:pPr>
            <w:r>
              <w:rPr>
                <w:sz w:val="20"/>
                <w:szCs w:val="20"/>
              </w:rPr>
              <w:t>Rosie Harding  &amp; Rosemary Hunter</w:t>
            </w:r>
          </w:p>
        </w:tc>
      </w:tr>
      <w:tr w:rsidR="00714C2D" w:rsidRPr="00917393" w14:paraId="0B1BD0B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B8" w14:textId="77777777" w:rsidR="00714C2D" w:rsidRPr="00917393" w:rsidRDefault="00714C2D" w:rsidP="00714C2D">
            <w:pPr>
              <w:pStyle w:val="Heading2"/>
              <w:rPr>
                <w:sz w:val="22"/>
                <w:szCs w:val="22"/>
              </w:rPr>
            </w:pPr>
            <w:r w:rsidRPr="00917393">
              <w:rPr>
                <w:sz w:val="22"/>
                <w:szCs w:val="22"/>
              </w:rPr>
              <w:lastRenderedPageBreak/>
              <w:t>3.2. Vice Chair</w:t>
            </w:r>
          </w:p>
        </w:tc>
        <w:tc>
          <w:tcPr>
            <w:tcW w:w="2163" w:type="dxa"/>
            <w:gridSpan w:val="2"/>
          </w:tcPr>
          <w:p w14:paraId="0B1BD0B9" w14:textId="77777777" w:rsidR="00714C2D" w:rsidRPr="00917393" w:rsidRDefault="00714C2D" w:rsidP="005D58C1">
            <w:pPr>
              <w:rPr>
                <w:sz w:val="22"/>
                <w:szCs w:val="22"/>
              </w:rPr>
            </w:pPr>
          </w:p>
        </w:tc>
      </w:tr>
      <w:tr w:rsidR="00714C2D" w:rsidRPr="00917393" w14:paraId="0B1BD0C7"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BB" w14:textId="77777777" w:rsidR="00CF215A" w:rsidRPr="00CF215A" w:rsidRDefault="00CF215A" w:rsidP="00CF215A">
            <w:pPr>
              <w:rPr>
                <w:sz w:val="20"/>
                <w:szCs w:val="20"/>
              </w:rPr>
            </w:pPr>
            <w:r w:rsidRPr="00CF215A">
              <w:rPr>
                <w:sz w:val="20"/>
                <w:szCs w:val="20"/>
              </w:rPr>
              <w:t xml:space="preserve">Rosie Harding confirmed that the conference sub-committee has chosen the University of Bristol as the hosts for the 2018 conference. </w:t>
            </w:r>
            <w:r w:rsidR="009A6220">
              <w:rPr>
                <w:sz w:val="20"/>
                <w:szCs w:val="20"/>
              </w:rPr>
              <w:t xml:space="preserve">The dates are 27-29 March 2018. </w:t>
            </w:r>
            <w:r w:rsidRPr="00CF215A">
              <w:rPr>
                <w:sz w:val="20"/>
                <w:szCs w:val="20"/>
              </w:rPr>
              <w:t xml:space="preserve">Bristol have been asked to confirm that they are able to offer a PGR package inclusive of accommodation.  </w:t>
            </w:r>
          </w:p>
          <w:p w14:paraId="0B1BD0BC" w14:textId="77777777" w:rsidR="00CF215A" w:rsidRPr="00CF215A" w:rsidRDefault="00CF215A" w:rsidP="00CF215A">
            <w:pPr>
              <w:rPr>
                <w:sz w:val="20"/>
                <w:szCs w:val="20"/>
              </w:rPr>
            </w:pPr>
            <w:proofErr w:type="spellStart"/>
            <w:r w:rsidRPr="00CF215A">
              <w:rPr>
                <w:sz w:val="20"/>
                <w:szCs w:val="20"/>
              </w:rPr>
              <w:t>RHa</w:t>
            </w:r>
            <w:proofErr w:type="spellEnd"/>
            <w:r w:rsidRPr="00CF215A">
              <w:rPr>
                <w:sz w:val="20"/>
                <w:szCs w:val="20"/>
              </w:rPr>
              <w:t xml:space="preserve"> confirmed that discussions are continuing with Leeds on their bid to host the 2019 conference.</w:t>
            </w:r>
          </w:p>
          <w:p w14:paraId="0B1BD0BD" w14:textId="77777777" w:rsidR="009A6220" w:rsidRDefault="009A6220" w:rsidP="00CF215A">
            <w:pPr>
              <w:rPr>
                <w:sz w:val="20"/>
                <w:szCs w:val="20"/>
              </w:rPr>
            </w:pPr>
          </w:p>
          <w:p w14:paraId="0B1BD0BE" w14:textId="77777777" w:rsidR="009A6220" w:rsidRDefault="009A6220" w:rsidP="00CF215A">
            <w:pPr>
              <w:rPr>
                <w:sz w:val="20"/>
                <w:szCs w:val="20"/>
              </w:rPr>
            </w:pPr>
          </w:p>
          <w:p w14:paraId="0B1BD0BF" w14:textId="77777777" w:rsidR="00CF215A" w:rsidRPr="00CF215A" w:rsidRDefault="00CF215A" w:rsidP="00CF215A">
            <w:pPr>
              <w:rPr>
                <w:sz w:val="20"/>
                <w:szCs w:val="20"/>
              </w:rPr>
            </w:pPr>
            <w:r w:rsidRPr="00CF215A">
              <w:rPr>
                <w:sz w:val="20"/>
                <w:szCs w:val="20"/>
              </w:rPr>
              <w:t xml:space="preserve">It was agreed that for future tenders the executive would provide an example of a budget to assist potential bidders.  </w:t>
            </w:r>
          </w:p>
          <w:p w14:paraId="0B1BD0C0" w14:textId="77777777" w:rsidR="00B141FE" w:rsidRPr="00901D3D" w:rsidRDefault="00B141FE" w:rsidP="006D2DFE">
            <w:pPr>
              <w:rPr>
                <w:sz w:val="20"/>
                <w:szCs w:val="20"/>
              </w:rPr>
            </w:pPr>
          </w:p>
        </w:tc>
        <w:tc>
          <w:tcPr>
            <w:tcW w:w="2163" w:type="dxa"/>
            <w:gridSpan w:val="2"/>
          </w:tcPr>
          <w:p w14:paraId="0B1BD0C1" w14:textId="77777777" w:rsidR="00714C2D" w:rsidRDefault="00CF215A" w:rsidP="005D58C1">
            <w:pPr>
              <w:rPr>
                <w:sz w:val="20"/>
                <w:szCs w:val="20"/>
              </w:rPr>
            </w:pPr>
            <w:r w:rsidRPr="00CF215A">
              <w:rPr>
                <w:sz w:val="20"/>
                <w:szCs w:val="20"/>
              </w:rPr>
              <w:t>Rosie Harding</w:t>
            </w:r>
          </w:p>
          <w:p w14:paraId="0B1BD0C2" w14:textId="77777777" w:rsidR="00CF215A" w:rsidRDefault="00CF215A" w:rsidP="005D58C1">
            <w:pPr>
              <w:rPr>
                <w:sz w:val="20"/>
                <w:szCs w:val="20"/>
              </w:rPr>
            </w:pPr>
          </w:p>
          <w:p w14:paraId="0B1BD0C3" w14:textId="77777777" w:rsidR="009A6220" w:rsidRDefault="009A6220" w:rsidP="005D58C1">
            <w:pPr>
              <w:rPr>
                <w:sz w:val="20"/>
                <w:szCs w:val="20"/>
              </w:rPr>
            </w:pPr>
          </w:p>
          <w:p w14:paraId="0B1BD0C4" w14:textId="77777777" w:rsidR="00CF215A" w:rsidRDefault="00CF215A" w:rsidP="005D58C1">
            <w:pPr>
              <w:rPr>
                <w:sz w:val="20"/>
                <w:szCs w:val="20"/>
              </w:rPr>
            </w:pPr>
            <w:r>
              <w:rPr>
                <w:sz w:val="20"/>
                <w:szCs w:val="20"/>
              </w:rPr>
              <w:t>Rosie Harding</w:t>
            </w:r>
            <w:r w:rsidR="009A6220">
              <w:rPr>
                <w:sz w:val="20"/>
                <w:szCs w:val="20"/>
              </w:rPr>
              <w:t>, Michael Thomson, Jen Hendry</w:t>
            </w:r>
          </w:p>
          <w:p w14:paraId="0B1BD0C5" w14:textId="77777777" w:rsidR="00CF215A" w:rsidRDefault="00CF215A" w:rsidP="005D58C1">
            <w:pPr>
              <w:rPr>
                <w:sz w:val="20"/>
                <w:szCs w:val="20"/>
              </w:rPr>
            </w:pPr>
          </w:p>
          <w:p w14:paraId="0B1BD0C6" w14:textId="77777777" w:rsidR="00CF215A" w:rsidRPr="00CF215A" w:rsidRDefault="00CF215A" w:rsidP="005D58C1">
            <w:pPr>
              <w:rPr>
                <w:sz w:val="20"/>
                <w:szCs w:val="20"/>
              </w:rPr>
            </w:pPr>
            <w:r>
              <w:rPr>
                <w:sz w:val="20"/>
                <w:szCs w:val="20"/>
              </w:rPr>
              <w:t xml:space="preserve">Rosemary Hunter &amp; </w:t>
            </w:r>
            <w:r w:rsidR="00ED18C9">
              <w:rPr>
                <w:sz w:val="20"/>
                <w:szCs w:val="20"/>
              </w:rPr>
              <w:t xml:space="preserve">Rosie Harding </w:t>
            </w:r>
          </w:p>
        </w:tc>
      </w:tr>
      <w:tr w:rsidR="00B141FE" w:rsidRPr="00917393" w14:paraId="0B1BD0C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C8" w14:textId="77777777" w:rsidR="00B141FE" w:rsidRPr="00917393" w:rsidRDefault="00B141FE" w:rsidP="00B141FE">
            <w:pPr>
              <w:pStyle w:val="Heading2"/>
              <w:rPr>
                <w:sz w:val="22"/>
                <w:szCs w:val="22"/>
              </w:rPr>
            </w:pPr>
            <w:r w:rsidRPr="00917393">
              <w:rPr>
                <w:sz w:val="22"/>
                <w:szCs w:val="22"/>
              </w:rPr>
              <w:t>3.3 Treasurer</w:t>
            </w:r>
          </w:p>
        </w:tc>
        <w:tc>
          <w:tcPr>
            <w:tcW w:w="2163" w:type="dxa"/>
            <w:gridSpan w:val="2"/>
          </w:tcPr>
          <w:p w14:paraId="0B1BD0C9" w14:textId="77777777" w:rsidR="00B141FE" w:rsidRPr="00917393" w:rsidRDefault="00B141FE" w:rsidP="005D58C1">
            <w:pPr>
              <w:rPr>
                <w:sz w:val="22"/>
                <w:szCs w:val="22"/>
              </w:rPr>
            </w:pPr>
          </w:p>
        </w:tc>
      </w:tr>
      <w:tr w:rsidR="00B141FE" w:rsidRPr="00917393" w14:paraId="0B1BD0D7"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CB" w14:textId="77777777" w:rsidR="00287B7C" w:rsidRPr="00287B7C" w:rsidRDefault="00287B7C" w:rsidP="00287B7C">
            <w:pPr>
              <w:rPr>
                <w:sz w:val="20"/>
                <w:szCs w:val="20"/>
              </w:rPr>
            </w:pPr>
            <w:r w:rsidRPr="00287B7C">
              <w:rPr>
                <w:sz w:val="20"/>
                <w:szCs w:val="20"/>
              </w:rPr>
              <w:t>Mark O’ Brien reported that the association’s finances remain in a healthy state.</w:t>
            </w:r>
          </w:p>
          <w:p w14:paraId="0B1BD0CC" w14:textId="77777777" w:rsidR="00287B7C" w:rsidRPr="00287B7C" w:rsidRDefault="00287B7C" w:rsidP="00287B7C">
            <w:pPr>
              <w:rPr>
                <w:sz w:val="20"/>
                <w:szCs w:val="20"/>
              </w:rPr>
            </w:pPr>
            <w:r w:rsidRPr="00287B7C">
              <w:rPr>
                <w:sz w:val="20"/>
                <w:szCs w:val="20"/>
              </w:rPr>
              <w:t xml:space="preserve">Last year the association spent more than we received. </w:t>
            </w:r>
          </w:p>
          <w:p w14:paraId="0B1BD0CD" w14:textId="77777777" w:rsidR="00287B7C" w:rsidRPr="00287B7C" w:rsidRDefault="00287B7C" w:rsidP="00287B7C">
            <w:pPr>
              <w:rPr>
                <w:sz w:val="20"/>
                <w:szCs w:val="20"/>
              </w:rPr>
            </w:pPr>
            <w:r w:rsidRPr="00287B7C">
              <w:rPr>
                <w:sz w:val="20"/>
                <w:szCs w:val="20"/>
              </w:rPr>
              <w:t>MOB reminded the executive of the current policy of maintaining a safety net of two years</w:t>
            </w:r>
            <w:r w:rsidR="009A6220">
              <w:rPr>
                <w:sz w:val="20"/>
                <w:szCs w:val="20"/>
              </w:rPr>
              <w:t>’</w:t>
            </w:r>
            <w:r w:rsidRPr="00287B7C">
              <w:rPr>
                <w:sz w:val="20"/>
                <w:szCs w:val="20"/>
              </w:rPr>
              <w:t xml:space="preserve"> running costs in reserve. </w:t>
            </w:r>
          </w:p>
          <w:p w14:paraId="0B1BD0CE" w14:textId="77777777" w:rsidR="00287B7C" w:rsidRPr="00287B7C" w:rsidRDefault="00287B7C" w:rsidP="00287B7C">
            <w:pPr>
              <w:rPr>
                <w:sz w:val="20"/>
                <w:szCs w:val="20"/>
              </w:rPr>
            </w:pPr>
            <w:r w:rsidRPr="00287B7C">
              <w:rPr>
                <w:sz w:val="20"/>
                <w:szCs w:val="20"/>
              </w:rPr>
              <w:t xml:space="preserve">MOB is continuing to work to rectify the issues with the association’s Pay-Pal account. MOB will update the executive on progress at the next meeting. </w:t>
            </w:r>
          </w:p>
          <w:p w14:paraId="0B1BD0CF" w14:textId="77777777" w:rsidR="00024810" w:rsidRPr="00917393" w:rsidRDefault="00287B7C" w:rsidP="009A6220">
            <w:pPr>
              <w:rPr>
                <w:sz w:val="22"/>
                <w:szCs w:val="22"/>
              </w:rPr>
            </w:pPr>
            <w:r w:rsidRPr="00287B7C">
              <w:rPr>
                <w:sz w:val="20"/>
                <w:szCs w:val="20"/>
              </w:rPr>
              <w:t>MOB is continuing to work to rectify the issues with th</w:t>
            </w:r>
            <w:r>
              <w:rPr>
                <w:sz w:val="20"/>
                <w:szCs w:val="20"/>
              </w:rPr>
              <w:t xml:space="preserve">e association’s </w:t>
            </w:r>
            <w:r w:rsidR="009A6220">
              <w:rPr>
                <w:sz w:val="20"/>
                <w:szCs w:val="20"/>
              </w:rPr>
              <w:t>Lloyds</w:t>
            </w:r>
            <w:r w:rsidRPr="00287B7C">
              <w:rPr>
                <w:sz w:val="20"/>
                <w:szCs w:val="20"/>
              </w:rPr>
              <w:t xml:space="preserve"> bank account. Some members are still depositing money to this account rather than the Co-operative account. MOB is gathering signat</w:t>
            </w:r>
            <w:r w:rsidR="009A6220">
              <w:rPr>
                <w:sz w:val="20"/>
                <w:szCs w:val="20"/>
              </w:rPr>
              <w:t>ures</w:t>
            </w:r>
            <w:r w:rsidRPr="00287B7C">
              <w:rPr>
                <w:sz w:val="20"/>
                <w:szCs w:val="20"/>
              </w:rPr>
              <w:t xml:space="preserve"> of previous relevant officers to permit him to withdraw the final money from the Lloyds account. MOB hopes to have the issue sorted by the AGM 2016.</w:t>
            </w:r>
            <w:r w:rsidR="00024810" w:rsidRPr="002D3A0C">
              <w:rPr>
                <w:sz w:val="20"/>
                <w:szCs w:val="20"/>
              </w:rPr>
              <w:t xml:space="preserve"> </w:t>
            </w:r>
          </w:p>
        </w:tc>
        <w:tc>
          <w:tcPr>
            <w:tcW w:w="2163" w:type="dxa"/>
            <w:gridSpan w:val="2"/>
          </w:tcPr>
          <w:p w14:paraId="0B1BD0D0" w14:textId="77777777" w:rsidR="006A1E47" w:rsidRDefault="006A1E47" w:rsidP="005D58C1">
            <w:pPr>
              <w:rPr>
                <w:sz w:val="22"/>
                <w:szCs w:val="22"/>
              </w:rPr>
            </w:pPr>
          </w:p>
          <w:p w14:paraId="0B1BD0D1" w14:textId="77777777" w:rsidR="00287B7C" w:rsidRDefault="00287B7C" w:rsidP="005D58C1">
            <w:pPr>
              <w:rPr>
                <w:sz w:val="20"/>
                <w:szCs w:val="20"/>
              </w:rPr>
            </w:pPr>
          </w:p>
          <w:p w14:paraId="0B1BD0D2" w14:textId="77777777" w:rsidR="00287B7C" w:rsidRDefault="00287B7C" w:rsidP="005D58C1">
            <w:pPr>
              <w:rPr>
                <w:sz w:val="20"/>
                <w:szCs w:val="20"/>
              </w:rPr>
            </w:pPr>
          </w:p>
          <w:p w14:paraId="0B1BD0D3" w14:textId="77777777" w:rsidR="00287B7C" w:rsidRDefault="00287B7C" w:rsidP="005D58C1">
            <w:pPr>
              <w:rPr>
                <w:sz w:val="20"/>
                <w:szCs w:val="20"/>
              </w:rPr>
            </w:pPr>
          </w:p>
          <w:p w14:paraId="0B1BD0D4" w14:textId="77777777" w:rsidR="00024810" w:rsidRDefault="00024810" w:rsidP="005D58C1">
            <w:pPr>
              <w:rPr>
                <w:sz w:val="20"/>
                <w:szCs w:val="20"/>
              </w:rPr>
            </w:pPr>
            <w:r w:rsidRPr="00024810">
              <w:rPr>
                <w:sz w:val="20"/>
                <w:szCs w:val="20"/>
              </w:rPr>
              <w:t>Mark O’ Brien</w:t>
            </w:r>
          </w:p>
          <w:p w14:paraId="0B1BD0D5" w14:textId="77777777" w:rsidR="00287B7C" w:rsidRDefault="00287B7C" w:rsidP="005D58C1">
            <w:pPr>
              <w:rPr>
                <w:sz w:val="20"/>
                <w:szCs w:val="20"/>
              </w:rPr>
            </w:pPr>
          </w:p>
          <w:p w14:paraId="0B1BD0D6" w14:textId="77777777" w:rsidR="00287B7C" w:rsidRPr="00024810" w:rsidRDefault="00287B7C" w:rsidP="005D58C1">
            <w:pPr>
              <w:rPr>
                <w:sz w:val="20"/>
                <w:szCs w:val="20"/>
              </w:rPr>
            </w:pPr>
            <w:r w:rsidRPr="00024810">
              <w:rPr>
                <w:sz w:val="20"/>
                <w:szCs w:val="20"/>
              </w:rPr>
              <w:t>Mark O’ Brien</w:t>
            </w:r>
          </w:p>
        </w:tc>
      </w:tr>
      <w:tr w:rsidR="00B141FE" w:rsidRPr="00917393" w14:paraId="0B1BD0D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D8" w14:textId="77777777" w:rsidR="00B141FE" w:rsidRPr="00917393" w:rsidRDefault="00814255" w:rsidP="00814255">
            <w:pPr>
              <w:pStyle w:val="Heading2"/>
              <w:rPr>
                <w:sz w:val="22"/>
                <w:szCs w:val="22"/>
              </w:rPr>
            </w:pPr>
            <w:r w:rsidRPr="00917393">
              <w:rPr>
                <w:sz w:val="22"/>
                <w:szCs w:val="22"/>
              </w:rPr>
              <w:t>3.4 Membership</w:t>
            </w:r>
          </w:p>
        </w:tc>
        <w:tc>
          <w:tcPr>
            <w:tcW w:w="2163" w:type="dxa"/>
            <w:gridSpan w:val="2"/>
          </w:tcPr>
          <w:p w14:paraId="0B1BD0D9" w14:textId="77777777" w:rsidR="00B141FE" w:rsidRPr="00917393" w:rsidRDefault="00B141FE" w:rsidP="005D58C1">
            <w:pPr>
              <w:rPr>
                <w:sz w:val="22"/>
                <w:szCs w:val="22"/>
              </w:rPr>
            </w:pPr>
          </w:p>
        </w:tc>
      </w:tr>
      <w:tr w:rsidR="00B141FE" w:rsidRPr="00917393" w14:paraId="0B1BD0E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DB" w14:textId="77777777" w:rsidR="00804524" w:rsidRPr="00804524" w:rsidRDefault="00804524" w:rsidP="00804524">
            <w:pPr>
              <w:rPr>
                <w:sz w:val="20"/>
                <w:szCs w:val="20"/>
              </w:rPr>
            </w:pPr>
            <w:r w:rsidRPr="00804524">
              <w:rPr>
                <w:sz w:val="20"/>
                <w:szCs w:val="20"/>
              </w:rPr>
              <w:t xml:space="preserve">Sarah Blandy confirmed she </w:t>
            </w:r>
            <w:r>
              <w:rPr>
                <w:sz w:val="20"/>
                <w:szCs w:val="20"/>
              </w:rPr>
              <w:t xml:space="preserve">intends to </w:t>
            </w:r>
            <w:r w:rsidR="009A6220">
              <w:rPr>
                <w:sz w:val="20"/>
                <w:szCs w:val="20"/>
              </w:rPr>
              <w:t>tackle outstanding</w:t>
            </w:r>
            <w:r w:rsidRPr="00804524">
              <w:rPr>
                <w:sz w:val="20"/>
                <w:szCs w:val="20"/>
              </w:rPr>
              <w:t xml:space="preserve"> issues with membership fees by the AGM 2016. This includes the issue of members paying into the wrong accounts, members in arrears and members paying the wrong</w:t>
            </w:r>
            <w:r w:rsidR="009A6220">
              <w:rPr>
                <w:sz w:val="20"/>
                <w:szCs w:val="20"/>
              </w:rPr>
              <w:t xml:space="preserve"> amounts</w:t>
            </w:r>
            <w:r w:rsidRPr="00804524">
              <w:rPr>
                <w:sz w:val="20"/>
                <w:szCs w:val="20"/>
              </w:rPr>
              <w:t xml:space="preserve">. SB will email all </w:t>
            </w:r>
            <w:r w:rsidR="009A6220">
              <w:rPr>
                <w:sz w:val="20"/>
                <w:szCs w:val="20"/>
              </w:rPr>
              <w:t>a</w:t>
            </w:r>
            <w:r w:rsidRPr="00804524">
              <w:rPr>
                <w:sz w:val="20"/>
                <w:szCs w:val="20"/>
              </w:rPr>
              <w:t xml:space="preserve">ffected members. </w:t>
            </w:r>
          </w:p>
          <w:p w14:paraId="0B1BD0DC" w14:textId="77777777" w:rsidR="00804524" w:rsidRPr="00804524" w:rsidRDefault="00804524" w:rsidP="00804524">
            <w:pPr>
              <w:rPr>
                <w:sz w:val="20"/>
                <w:szCs w:val="20"/>
              </w:rPr>
            </w:pPr>
            <w:r w:rsidRPr="00804524">
              <w:rPr>
                <w:sz w:val="20"/>
                <w:szCs w:val="20"/>
              </w:rPr>
              <w:t xml:space="preserve">SB confirmed her plans to step down as membership secretary at the AGM 2016. </w:t>
            </w:r>
          </w:p>
          <w:p w14:paraId="0B1BD0DD" w14:textId="77777777" w:rsidR="00804524" w:rsidRPr="00804524" w:rsidRDefault="00804524" w:rsidP="00804524">
            <w:pPr>
              <w:rPr>
                <w:sz w:val="20"/>
                <w:szCs w:val="20"/>
              </w:rPr>
            </w:pPr>
            <w:r w:rsidRPr="00804524">
              <w:rPr>
                <w:sz w:val="20"/>
                <w:szCs w:val="20"/>
              </w:rPr>
              <w:t xml:space="preserve">There was discussion of possible reforms to the membership secretary’s role post-AGM 2016.  With Nathan Emmerich now assisting the membership secretary, this will allow for the secretary to have a greater focus on policy issues. A possible merger of the membership secretary and recruitment secretary roles was discussed, but the executive agreed that this would not be the best way forward. </w:t>
            </w:r>
          </w:p>
          <w:p w14:paraId="0B1BD0DE" w14:textId="77777777" w:rsidR="00804524" w:rsidRPr="00804524" w:rsidRDefault="00804524" w:rsidP="00804524">
            <w:pPr>
              <w:rPr>
                <w:sz w:val="20"/>
                <w:szCs w:val="20"/>
              </w:rPr>
            </w:pPr>
            <w:r w:rsidRPr="00804524">
              <w:rPr>
                <w:sz w:val="20"/>
                <w:szCs w:val="20"/>
              </w:rPr>
              <w:t xml:space="preserve">Meabh Harding and Lois </w:t>
            </w:r>
            <w:proofErr w:type="spellStart"/>
            <w:r w:rsidRPr="00804524">
              <w:rPr>
                <w:sz w:val="20"/>
                <w:szCs w:val="20"/>
              </w:rPr>
              <w:t>Bibbings</w:t>
            </w:r>
            <w:proofErr w:type="spellEnd"/>
            <w:r w:rsidRPr="00804524">
              <w:rPr>
                <w:sz w:val="20"/>
                <w:szCs w:val="20"/>
              </w:rPr>
              <w:t xml:space="preserve"> expressed interest in the role of membership secretary.  Both are to chat with SB on the role. </w:t>
            </w:r>
          </w:p>
          <w:p w14:paraId="0B1BD0DF" w14:textId="77777777" w:rsidR="00804524" w:rsidRPr="00804524" w:rsidRDefault="00804524" w:rsidP="00804524">
            <w:pPr>
              <w:rPr>
                <w:sz w:val="20"/>
                <w:szCs w:val="20"/>
              </w:rPr>
            </w:pPr>
            <w:r w:rsidRPr="00804524">
              <w:rPr>
                <w:sz w:val="20"/>
                <w:szCs w:val="20"/>
              </w:rPr>
              <w:t>Marie Selwood agreed to put information on the website on how members can change their details</w:t>
            </w:r>
            <w:r w:rsidR="009A6220">
              <w:rPr>
                <w:sz w:val="20"/>
                <w:szCs w:val="20"/>
              </w:rPr>
              <w:t xml:space="preserve"> on the </w:t>
            </w:r>
            <w:proofErr w:type="spellStart"/>
            <w:r w:rsidR="009A6220">
              <w:rPr>
                <w:sz w:val="20"/>
                <w:szCs w:val="20"/>
              </w:rPr>
              <w:t>Jiscmail</w:t>
            </w:r>
            <w:proofErr w:type="spellEnd"/>
            <w:r w:rsidR="009A6220">
              <w:rPr>
                <w:sz w:val="20"/>
                <w:szCs w:val="20"/>
              </w:rPr>
              <w:t xml:space="preserve"> mailing list</w:t>
            </w:r>
            <w:r w:rsidRPr="00804524">
              <w:rPr>
                <w:sz w:val="20"/>
                <w:szCs w:val="20"/>
              </w:rPr>
              <w:t xml:space="preserve">. </w:t>
            </w:r>
          </w:p>
          <w:p w14:paraId="0B1BD0E0" w14:textId="77777777" w:rsidR="00181B50" w:rsidRPr="007B01E7" w:rsidRDefault="00804524" w:rsidP="00804524">
            <w:pPr>
              <w:rPr>
                <w:rFonts w:cs="Arial"/>
                <w:sz w:val="22"/>
                <w:szCs w:val="22"/>
              </w:rPr>
            </w:pPr>
            <w:r w:rsidRPr="00804524">
              <w:rPr>
                <w:sz w:val="20"/>
                <w:szCs w:val="20"/>
              </w:rPr>
              <w:t xml:space="preserve">It was confirmed that many of the individuals designated as ‘free members’ are heads of school and libraries.  The only significance of this designation is that that they </w:t>
            </w:r>
            <w:r w:rsidRPr="00804524">
              <w:rPr>
                <w:sz w:val="20"/>
                <w:szCs w:val="20"/>
              </w:rPr>
              <w:lastRenderedPageBreak/>
              <w:t xml:space="preserve">receive copies of the newsletter. </w:t>
            </w:r>
          </w:p>
        </w:tc>
        <w:tc>
          <w:tcPr>
            <w:tcW w:w="2163" w:type="dxa"/>
            <w:gridSpan w:val="2"/>
          </w:tcPr>
          <w:p w14:paraId="0B1BD0E1" w14:textId="77777777" w:rsidR="005856A2" w:rsidRDefault="005856A2" w:rsidP="008E356F">
            <w:pPr>
              <w:rPr>
                <w:sz w:val="22"/>
                <w:szCs w:val="22"/>
              </w:rPr>
            </w:pPr>
          </w:p>
          <w:p w14:paraId="0B1BD0E2" w14:textId="77777777" w:rsidR="00734150" w:rsidRDefault="00804524" w:rsidP="008E356F">
            <w:pPr>
              <w:rPr>
                <w:sz w:val="20"/>
                <w:szCs w:val="20"/>
              </w:rPr>
            </w:pPr>
            <w:r>
              <w:rPr>
                <w:sz w:val="20"/>
                <w:szCs w:val="20"/>
              </w:rPr>
              <w:t>Sarah Blandy</w:t>
            </w:r>
          </w:p>
          <w:p w14:paraId="0B1BD0E3" w14:textId="77777777" w:rsidR="00804524" w:rsidRDefault="00804524" w:rsidP="008E356F">
            <w:pPr>
              <w:rPr>
                <w:sz w:val="20"/>
                <w:szCs w:val="20"/>
              </w:rPr>
            </w:pPr>
          </w:p>
          <w:p w14:paraId="0B1BD0E4" w14:textId="77777777" w:rsidR="00804524" w:rsidRDefault="00804524" w:rsidP="008E356F">
            <w:pPr>
              <w:rPr>
                <w:sz w:val="20"/>
                <w:szCs w:val="20"/>
              </w:rPr>
            </w:pPr>
          </w:p>
          <w:p w14:paraId="0B1BD0E5" w14:textId="77777777" w:rsidR="00804524" w:rsidRDefault="00804524" w:rsidP="008E356F">
            <w:pPr>
              <w:rPr>
                <w:sz w:val="20"/>
                <w:szCs w:val="20"/>
              </w:rPr>
            </w:pPr>
          </w:p>
          <w:p w14:paraId="0B1BD0E6" w14:textId="77777777" w:rsidR="00804524" w:rsidRDefault="00804524" w:rsidP="008E356F">
            <w:pPr>
              <w:rPr>
                <w:sz w:val="20"/>
                <w:szCs w:val="20"/>
              </w:rPr>
            </w:pPr>
          </w:p>
          <w:p w14:paraId="0B1BD0E7" w14:textId="77777777" w:rsidR="00804524" w:rsidRDefault="00804524" w:rsidP="008E356F">
            <w:pPr>
              <w:rPr>
                <w:sz w:val="20"/>
                <w:szCs w:val="20"/>
              </w:rPr>
            </w:pPr>
          </w:p>
          <w:p w14:paraId="0B1BD0E8" w14:textId="77777777" w:rsidR="00804524" w:rsidRDefault="00804524" w:rsidP="008E356F">
            <w:pPr>
              <w:rPr>
                <w:sz w:val="20"/>
                <w:szCs w:val="20"/>
              </w:rPr>
            </w:pPr>
            <w:r>
              <w:rPr>
                <w:sz w:val="20"/>
                <w:szCs w:val="20"/>
              </w:rPr>
              <w:t xml:space="preserve">Sarah Blandy, </w:t>
            </w:r>
            <w:r w:rsidRPr="00804524">
              <w:rPr>
                <w:sz w:val="20"/>
                <w:szCs w:val="20"/>
              </w:rPr>
              <w:t xml:space="preserve">Meabh Harding and Lois </w:t>
            </w:r>
            <w:proofErr w:type="spellStart"/>
            <w:r w:rsidRPr="00804524">
              <w:rPr>
                <w:sz w:val="20"/>
                <w:szCs w:val="20"/>
              </w:rPr>
              <w:t>Bibbings</w:t>
            </w:r>
            <w:proofErr w:type="spellEnd"/>
          </w:p>
          <w:p w14:paraId="0B1BD0E9" w14:textId="77777777" w:rsidR="00804524" w:rsidRPr="00B231FE" w:rsidRDefault="00804524" w:rsidP="008E356F">
            <w:pPr>
              <w:rPr>
                <w:sz w:val="20"/>
                <w:szCs w:val="20"/>
              </w:rPr>
            </w:pPr>
            <w:r>
              <w:rPr>
                <w:sz w:val="20"/>
                <w:szCs w:val="20"/>
              </w:rPr>
              <w:t>Marie Selwood</w:t>
            </w:r>
          </w:p>
        </w:tc>
      </w:tr>
      <w:tr w:rsidR="00C160AE" w:rsidRPr="00917393" w14:paraId="0B1BD0E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EB" w14:textId="77777777" w:rsidR="00C160AE" w:rsidRPr="008E356F" w:rsidRDefault="00C160AE" w:rsidP="00814255">
            <w:pPr>
              <w:rPr>
                <w:b/>
                <w:sz w:val="22"/>
                <w:szCs w:val="22"/>
              </w:rPr>
            </w:pPr>
            <w:r w:rsidRPr="008E356F">
              <w:rPr>
                <w:b/>
                <w:sz w:val="22"/>
                <w:szCs w:val="22"/>
              </w:rPr>
              <w:t>3.5 Recruitment</w:t>
            </w:r>
          </w:p>
        </w:tc>
        <w:tc>
          <w:tcPr>
            <w:tcW w:w="2163" w:type="dxa"/>
            <w:gridSpan w:val="2"/>
          </w:tcPr>
          <w:p w14:paraId="0B1BD0EC" w14:textId="77777777" w:rsidR="00C160AE" w:rsidRPr="00917393" w:rsidRDefault="00C160AE" w:rsidP="005D58C1">
            <w:pPr>
              <w:rPr>
                <w:sz w:val="22"/>
                <w:szCs w:val="22"/>
              </w:rPr>
            </w:pPr>
          </w:p>
        </w:tc>
      </w:tr>
      <w:tr w:rsidR="00C160AE" w:rsidRPr="00917393" w14:paraId="0B1BD0F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EE" w14:textId="77777777" w:rsidR="00914E6E" w:rsidRPr="00B231FE" w:rsidRDefault="00B231FE" w:rsidP="00FB13CB">
            <w:pPr>
              <w:rPr>
                <w:sz w:val="20"/>
                <w:szCs w:val="20"/>
              </w:rPr>
            </w:pPr>
            <w:r w:rsidRPr="00B231FE">
              <w:rPr>
                <w:sz w:val="20"/>
                <w:szCs w:val="20"/>
              </w:rPr>
              <w:t xml:space="preserve">No report </w:t>
            </w:r>
            <w:r w:rsidR="00FB13CB">
              <w:rPr>
                <w:sz w:val="20"/>
                <w:szCs w:val="20"/>
              </w:rPr>
              <w:t xml:space="preserve">received. </w:t>
            </w:r>
            <w:r w:rsidRPr="00B231FE">
              <w:rPr>
                <w:sz w:val="20"/>
                <w:szCs w:val="20"/>
              </w:rPr>
              <w:t xml:space="preserve"> </w:t>
            </w:r>
          </w:p>
        </w:tc>
        <w:tc>
          <w:tcPr>
            <w:tcW w:w="2163" w:type="dxa"/>
            <w:gridSpan w:val="2"/>
          </w:tcPr>
          <w:p w14:paraId="0B1BD0EF" w14:textId="77777777" w:rsidR="00734150" w:rsidRPr="00917393" w:rsidRDefault="00734150" w:rsidP="00E9295D">
            <w:pPr>
              <w:rPr>
                <w:sz w:val="22"/>
                <w:szCs w:val="22"/>
              </w:rPr>
            </w:pPr>
          </w:p>
        </w:tc>
      </w:tr>
      <w:tr w:rsidR="00C160AE" w:rsidRPr="00917393" w14:paraId="0B1BD0F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F1" w14:textId="77777777" w:rsidR="00C160AE" w:rsidRPr="00917393" w:rsidRDefault="00A3065E" w:rsidP="00A3065E">
            <w:pPr>
              <w:pStyle w:val="Heading2"/>
              <w:rPr>
                <w:sz w:val="22"/>
                <w:szCs w:val="22"/>
              </w:rPr>
            </w:pPr>
            <w:r w:rsidRPr="00917393">
              <w:rPr>
                <w:sz w:val="22"/>
                <w:szCs w:val="22"/>
              </w:rPr>
              <w:t xml:space="preserve">3.6. Newsletter and </w:t>
            </w:r>
            <w:r w:rsidR="00D542D0">
              <w:rPr>
                <w:sz w:val="22"/>
                <w:szCs w:val="22"/>
              </w:rPr>
              <w:t>Web Editor</w:t>
            </w:r>
          </w:p>
        </w:tc>
        <w:tc>
          <w:tcPr>
            <w:tcW w:w="2163" w:type="dxa"/>
            <w:gridSpan w:val="2"/>
          </w:tcPr>
          <w:p w14:paraId="0B1BD0F2" w14:textId="77777777" w:rsidR="00C160AE" w:rsidRPr="00917393" w:rsidRDefault="00C160AE" w:rsidP="005D58C1">
            <w:pPr>
              <w:rPr>
                <w:sz w:val="22"/>
                <w:szCs w:val="22"/>
              </w:rPr>
            </w:pPr>
          </w:p>
        </w:tc>
      </w:tr>
      <w:tr w:rsidR="00C160AE" w:rsidRPr="00917393" w14:paraId="0B1BD0F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F4" w14:textId="77777777" w:rsidR="00F527FD" w:rsidRDefault="00F527FD" w:rsidP="00F527FD">
            <w:pPr>
              <w:rPr>
                <w:sz w:val="20"/>
                <w:szCs w:val="20"/>
              </w:rPr>
            </w:pPr>
            <w:r>
              <w:rPr>
                <w:sz w:val="20"/>
                <w:szCs w:val="20"/>
              </w:rPr>
              <w:t>Marie Selwood reported on her work since the previous meeting.</w:t>
            </w:r>
          </w:p>
          <w:p w14:paraId="0B1BD0F5" w14:textId="77777777" w:rsidR="00F527FD" w:rsidRPr="00F527FD" w:rsidRDefault="00F527FD" w:rsidP="00F527FD">
            <w:pPr>
              <w:rPr>
                <w:sz w:val="20"/>
                <w:szCs w:val="20"/>
              </w:rPr>
            </w:pPr>
            <w:r w:rsidRPr="00F527FD">
              <w:rPr>
                <w:sz w:val="20"/>
                <w:szCs w:val="20"/>
              </w:rPr>
              <w:t>Marie Selwood is to order a new tablecloth for the association’s stand following the loss of the previous one at the previous annual conference.</w:t>
            </w:r>
          </w:p>
          <w:p w14:paraId="0B1BD0F6" w14:textId="77777777" w:rsidR="00F527FD" w:rsidRPr="00F527FD" w:rsidRDefault="00F527FD" w:rsidP="00F527FD">
            <w:pPr>
              <w:rPr>
                <w:sz w:val="20"/>
                <w:szCs w:val="20"/>
              </w:rPr>
            </w:pPr>
            <w:r>
              <w:rPr>
                <w:sz w:val="20"/>
                <w:szCs w:val="20"/>
              </w:rPr>
              <w:t>Marie Selwood is producing a f</w:t>
            </w:r>
            <w:r w:rsidRPr="00F527FD">
              <w:rPr>
                <w:sz w:val="20"/>
                <w:szCs w:val="20"/>
              </w:rPr>
              <w:t xml:space="preserve">lyer </w:t>
            </w:r>
            <w:r>
              <w:rPr>
                <w:sz w:val="20"/>
                <w:szCs w:val="20"/>
              </w:rPr>
              <w:t xml:space="preserve">for the annual conference </w:t>
            </w:r>
            <w:r w:rsidRPr="00F527FD">
              <w:rPr>
                <w:sz w:val="20"/>
                <w:szCs w:val="20"/>
              </w:rPr>
              <w:t xml:space="preserve">to explain </w:t>
            </w:r>
            <w:r>
              <w:rPr>
                <w:sz w:val="20"/>
                <w:szCs w:val="20"/>
              </w:rPr>
              <w:t>the process of how to become a member of the SLSA.</w:t>
            </w:r>
          </w:p>
          <w:p w14:paraId="0B1BD0F7" w14:textId="77777777" w:rsidR="00F527FD" w:rsidRPr="00F527FD" w:rsidRDefault="00F527FD" w:rsidP="00F527FD">
            <w:pPr>
              <w:rPr>
                <w:sz w:val="20"/>
                <w:szCs w:val="20"/>
              </w:rPr>
            </w:pPr>
            <w:r>
              <w:rPr>
                <w:sz w:val="20"/>
                <w:szCs w:val="20"/>
              </w:rPr>
              <w:t>Marie Selwood</w:t>
            </w:r>
            <w:r w:rsidRPr="00F527FD">
              <w:rPr>
                <w:sz w:val="20"/>
                <w:szCs w:val="20"/>
              </w:rPr>
              <w:t xml:space="preserve"> inquired as to whether the executive felt there was a need for a redesign of the newsletter It was </w:t>
            </w:r>
            <w:r>
              <w:rPr>
                <w:sz w:val="20"/>
                <w:szCs w:val="20"/>
              </w:rPr>
              <w:t>AGREED</w:t>
            </w:r>
            <w:r w:rsidRPr="00F527FD">
              <w:rPr>
                <w:sz w:val="20"/>
                <w:szCs w:val="20"/>
              </w:rPr>
              <w:t xml:space="preserve"> that a redesign was not necessary.  </w:t>
            </w:r>
          </w:p>
          <w:p w14:paraId="0B1BD0F8" w14:textId="77777777" w:rsidR="00252E6A" w:rsidRPr="00917393" w:rsidRDefault="00252E6A" w:rsidP="00181B50">
            <w:pPr>
              <w:rPr>
                <w:sz w:val="22"/>
                <w:szCs w:val="22"/>
              </w:rPr>
            </w:pPr>
          </w:p>
        </w:tc>
        <w:tc>
          <w:tcPr>
            <w:tcW w:w="2163" w:type="dxa"/>
            <w:gridSpan w:val="2"/>
          </w:tcPr>
          <w:p w14:paraId="0B1BD0F9" w14:textId="77777777" w:rsidR="00F527FD" w:rsidRDefault="00F527FD" w:rsidP="005D58C1">
            <w:pPr>
              <w:rPr>
                <w:sz w:val="20"/>
                <w:szCs w:val="20"/>
              </w:rPr>
            </w:pPr>
          </w:p>
          <w:p w14:paraId="0B1BD0FA" w14:textId="77777777" w:rsidR="00070090" w:rsidRPr="00F527FD" w:rsidRDefault="00F527FD" w:rsidP="005D58C1">
            <w:pPr>
              <w:rPr>
                <w:sz w:val="20"/>
                <w:szCs w:val="20"/>
              </w:rPr>
            </w:pPr>
            <w:r w:rsidRPr="00F527FD">
              <w:rPr>
                <w:sz w:val="20"/>
                <w:szCs w:val="20"/>
              </w:rPr>
              <w:t>Marie Selwood</w:t>
            </w:r>
          </w:p>
          <w:p w14:paraId="0B1BD0FB" w14:textId="77777777" w:rsidR="004F6B16" w:rsidRDefault="004F6B16" w:rsidP="005D58C1">
            <w:pPr>
              <w:rPr>
                <w:sz w:val="22"/>
                <w:szCs w:val="22"/>
              </w:rPr>
            </w:pPr>
          </w:p>
          <w:p w14:paraId="0B1BD0FC" w14:textId="77777777" w:rsidR="00F527FD" w:rsidRPr="00F527FD" w:rsidRDefault="00F527FD" w:rsidP="005D58C1">
            <w:pPr>
              <w:rPr>
                <w:sz w:val="20"/>
                <w:szCs w:val="20"/>
              </w:rPr>
            </w:pPr>
            <w:r w:rsidRPr="00F527FD">
              <w:rPr>
                <w:sz w:val="20"/>
                <w:szCs w:val="20"/>
              </w:rPr>
              <w:t>Marie Selwood</w:t>
            </w:r>
          </w:p>
        </w:tc>
      </w:tr>
      <w:tr w:rsidR="00FF6544" w:rsidRPr="00917393" w14:paraId="0B1BD10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0FE" w14:textId="77777777" w:rsidR="00FF6544" w:rsidRPr="00917393" w:rsidRDefault="00D542D0" w:rsidP="00FF6544">
            <w:pPr>
              <w:pStyle w:val="Heading2"/>
              <w:rPr>
                <w:sz w:val="22"/>
                <w:szCs w:val="22"/>
              </w:rPr>
            </w:pPr>
            <w:r>
              <w:rPr>
                <w:sz w:val="22"/>
                <w:szCs w:val="22"/>
              </w:rPr>
              <w:t>3.7 PG Student Representative</w:t>
            </w:r>
          </w:p>
        </w:tc>
        <w:tc>
          <w:tcPr>
            <w:tcW w:w="2163" w:type="dxa"/>
            <w:gridSpan w:val="2"/>
          </w:tcPr>
          <w:p w14:paraId="0B1BD0FF" w14:textId="77777777" w:rsidR="00FF6544" w:rsidRPr="00917393" w:rsidRDefault="00FF6544" w:rsidP="005D58C1">
            <w:pPr>
              <w:rPr>
                <w:sz w:val="22"/>
                <w:szCs w:val="22"/>
              </w:rPr>
            </w:pPr>
          </w:p>
        </w:tc>
      </w:tr>
      <w:tr w:rsidR="00FF6544" w:rsidRPr="00917393" w14:paraId="0B1BD108"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01" w14:textId="77777777" w:rsidR="00F527FD" w:rsidRPr="00F527FD" w:rsidRDefault="00F527FD" w:rsidP="00F527FD">
            <w:pPr>
              <w:rPr>
                <w:sz w:val="20"/>
                <w:szCs w:val="20"/>
              </w:rPr>
            </w:pPr>
            <w:r w:rsidRPr="00F527FD">
              <w:rPr>
                <w:sz w:val="20"/>
                <w:szCs w:val="20"/>
              </w:rPr>
              <w:t xml:space="preserve">Charlotte Bendall reported on her work since the previous executive meeting. </w:t>
            </w:r>
          </w:p>
          <w:p w14:paraId="0B1BD102" w14:textId="77777777" w:rsidR="00F527FD" w:rsidRPr="00F527FD" w:rsidRDefault="00F527FD" w:rsidP="00F527FD">
            <w:pPr>
              <w:rPr>
                <w:sz w:val="20"/>
                <w:szCs w:val="20"/>
              </w:rPr>
            </w:pPr>
            <w:r w:rsidRPr="00F527FD">
              <w:rPr>
                <w:sz w:val="20"/>
                <w:szCs w:val="20"/>
              </w:rPr>
              <w:t xml:space="preserve">CB confirmed that there are approximately 150 students on the PG emailing list. </w:t>
            </w:r>
          </w:p>
          <w:p w14:paraId="0B1BD103" w14:textId="77777777" w:rsidR="00E23E7F" w:rsidRPr="00917393" w:rsidRDefault="00E23E7F" w:rsidP="00F527FD">
            <w:pPr>
              <w:rPr>
                <w:sz w:val="22"/>
                <w:szCs w:val="22"/>
              </w:rPr>
            </w:pPr>
          </w:p>
        </w:tc>
        <w:tc>
          <w:tcPr>
            <w:tcW w:w="2163" w:type="dxa"/>
            <w:gridSpan w:val="2"/>
          </w:tcPr>
          <w:p w14:paraId="0B1BD104" w14:textId="77777777" w:rsidR="00007409" w:rsidRDefault="00007409" w:rsidP="005D58C1">
            <w:pPr>
              <w:rPr>
                <w:sz w:val="22"/>
                <w:szCs w:val="22"/>
              </w:rPr>
            </w:pPr>
          </w:p>
          <w:p w14:paraId="0B1BD105" w14:textId="77777777" w:rsidR="00F527FD" w:rsidRDefault="00F527FD" w:rsidP="005D58C1">
            <w:pPr>
              <w:rPr>
                <w:sz w:val="22"/>
                <w:szCs w:val="22"/>
              </w:rPr>
            </w:pPr>
          </w:p>
          <w:p w14:paraId="0B1BD106" w14:textId="77777777" w:rsidR="00F527FD" w:rsidRDefault="00F527FD" w:rsidP="005D58C1">
            <w:pPr>
              <w:rPr>
                <w:sz w:val="22"/>
                <w:szCs w:val="22"/>
              </w:rPr>
            </w:pPr>
          </w:p>
          <w:p w14:paraId="0B1BD107" w14:textId="77777777" w:rsidR="00F527FD" w:rsidRPr="00F527FD" w:rsidRDefault="00F527FD" w:rsidP="005D58C1">
            <w:pPr>
              <w:rPr>
                <w:sz w:val="20"/>
                <w:szCs w:val="20"/>
              </w:rPr>
            </w:pPr>
          </w:p>
        </w:tc>
      </w:tr>
      <w:tr w:rsidR="00FF6544" w:rsidRPr="00917393" w14:paraId="0B1BD10B"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09" w14:textId="77777777" w:rsidR="00FF6544" w:rsidRPr="00917393" w:rsidRDefault="00FF6544" w:rsidP="00D542D0">
            <w:pPr>
              <w:pStyle w:val="Heading2"/>
              <w:rPr>
                <w:sz w:val="22"/>
                <w:szCs w:val="22"/>
              </w:rPr>
            </w:pPr>
            <w:r w:rsidRPr="00917393">
              <w:rPr>
                <w:sz w:val="22"/>
                <w:szCs w:val="22"/>
              </w:rPr>
              <w:t xml:space="preserve">3.8. </w:t>
            </w:r>
            <w:r w:rsidR="00D542D0">
              <w:rPr>
                <w:sz w:val="22"/>
                <w:szCs w:val="22"/>
              </w:rPr>
              <w:t>Webmaster</w:t>
            </w:r>
          </w:p>
        </w:tc>
        <w:tc>
          <w:tcPr>
            <w:tcW w:w="2163" w:type="dxa"/>
            <w:gridSpan w:val="2"/>
          </w:tcPr>
          <w:p w14:paraId="0B1BD10A" w14:textId="77777777" w:rsidR="00FF6544" w:rsidRPr="00917393" w:rsidRDefault="00FF6544" w:rsidP="005D58C1">
            <w:pPr>
              <w:rPr>
                <w:sz w:val="22"/>
                <w:szCs w:val="22"/>
              </w:rPr>
            </w:pPr>
          </w:p>
        </w:tc>
      </w:tr>
      <w:tr w:rsidR="00FF6544" w:rsidRPr="00917393" w14:paraId="0B1BD12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0C" w14:textId="77777777" w:rsidR="004058AA" w:rsidRPr="005A0B19" w:rsidRDefault="004058AA" w:rsidP="004058AA">
            <w:pPr>
              <w:rPr>
                <w:sz w:val="20"/>
                <w:szCs w:val="20"/>
              </w:rPr>
            </w:pPr>
            <w:r w:rsidRPr="005A0B19">
              <w:rPr>
                <w:sz w:val="20"/>
                <w:szCs w:val="20"/>
              </w:rPr>
              <w:t>Jed Meers reported to the executive on his work since the previous meeting.</w:t>
            </w:r>
          </w:p>
          <w:p w14:paraId="0B1BD10D" w14:textId="77777777" w:rsidR="004058AA" w:rsidRPr="005A0B19" w:rsidRDefault="004058AA" w:rsidP="004058AA">
            <w:pPr>
              <w:rPr>
                <w:sz w:val="20"/>
                <w:szCs w:val="20"/>
              </w:rPr>
            </w:pPr>
            <w:r w:rsidRPr="005A0B19">
              <w:rPr>
                <w:sz w:val="20"/>
                <w:szCs w:val="20"/>
              </w:rPr>
              <w:t xml:space="preserve">JM confirmed that there are plans to advertise the new SLSA blog facility at the forthcoming SLSA annual conference. </w:t>
            </w:r>
          </w:p>
          <w:p w14:paraId="0B1BD10E" w14:textId="77777777" w:rsidR="004058AA" w:rsidRPr="005A0B19" w:rsidRDefault="001C6D41" w:rsidP="004058AA">
            <w:pPr>
              <w:rPr>
                <w:sz w:val="20"/>
                <w:szCs w:val="20"/>
              </w:rPr>
            </w:pPr>
            <w:r w:rsidRPr="005A0B19">
              <w:rPr>
                <w:sz w:val="20"/>
                <w:szCs w:val="20"/>
              </w:rPr>
              <w:t xml:space="preserve">Sharon Cowan, Tom Webb, </w:t>
            </w:r>
            <w:r w:rsidR="004058AA" w:rsidRPr="005A0B19">
              <w:rPr>
                <w:sz w:val="20"/>
                <w:szCs w:val="20"/>
              </w:rPr>
              <w:t xml:space="preserve">Mark </w:t>
            </w:r>
            <w:r w:rsidR="00D10751">
              <w:rPr>
                <w:sz w:val="20"/>
                <w:szCs w:val="20"/>
              </w:rPr>
              <w:t>O’Brien</w:t>
            </w:r>
            <w:r w:rsidR="004058AA" w:rsidRPr="005A0B19">
              <w:rPr>
                <w:sz w:val="20"/>
                <w:szCs w:val="20"/>
              </w:rPr>
              <w:t xml:space="preserve"> </w:t>
            </w:r>
            <w:r w:rsidRPr="005A0B19">
              <w:rPr>
                <w:sz w:val="20"/>
                <w:szCs w:val="20"/>
              </w:rPr>
              <w:t xml:space="preserve">and Naomi Creutzfeldt </w:t>
            </w:r>
            <w:r w:rsidR="004058AA" w:rsidRPr="005A0B19">
              <w:rPr>
                <w:sz w:val="20"/>
                <w:szCs w:val="20"/>
              </w:rPr>
              <w:t xml:space="preserve">have volunteered to curate the blog once </w:t>
            </w:r>
            <w:r w:rsidR="00D10751">
              <w:rPr>
                <w:sz w:val="20"/>
                <w:szCs w:val="20"/>
              </w:rPr>
              <w:t>it</w:t>
            </w:r>
            <w:r w:rsidR="00D10751" w:rsidRPr="005A0B19">
              <w:rPr>
                <w:sz w:val="20"/>
                <w:szCs w:val="20"/>
              </w:rPr>
              <w:t xml:space="preserve"> </w:t>
            </w:r>
            <w:r w:rsidR="004058AA" w:rsidRPr="005A0B19">
              <w:rPr>
                <w:sz w:val="20"/>
                <w:szCs w:val="20"/>
              </w:rPr>
              <w:t>go</w:t>
            </w:r>
            <w:r w:rsidR="00D10751">
              <w:rPr>
                <w:sz w:val="20"/>
                <w:szCs w:val="20"/>
              </w:rPr>
              <w:t>es</w:t>
            </w:r>
            <w:r w:rsidR="004058AA" w:rsidRPr="005A0B19">
              <w:rPr>
                <w:sz w:val="20"/>
                <w:szCs w:val="20"/>
              </w:rPr>
              <w:t xml:space="preserve"> live. </w:t>
            </w:r>
          </w:p>
          <w:p w14:paraId="0B1BD10F" w14:textId="77777777" w:rsidR="004058AA" w:rsidRPr="005A0B19" w:rsidRDefault="004058AA" w:rsidP="004058AA">
            <w:pPr>
              <w:rPr>
                <w:sz w:val="20"/>
                <w:szCs w:val="20"/>
              </w:rPr>
            </w:pPr>
            <w:proofErr w:type="spellStart"/>
            <w:r w:rsidRPr="005A0B19">
              <w:rPr>
                <w:sz w:val="20"/>
                <w:szCs w:val="20"/>
              </w:rPr>
              <w:t>RosieH</w:t>
            </w:r>
            <w:proofErr w:type="spellEnd"/>
            <w:r w:rsidRPr="005A0B19">
              <w:rPr>
                <w:sz w:val="20"/>
                <w:szCs w:val="20"/>
              </w:rPr>
              <w:t xml:space="preserve"> volunteered to write a blog</w:t>
            </w:r>
            <w:r w:rsidR="001C6D41" w:rsidRPr="005A0B19">
              <w:rPr>
                <w:sz w:val="20"/>
                <w:szCs w:val="20"/>
              </w:rPr>
              <w:t xml:space="preserve"> post</w:t>
            </w:r>
            <w:r w:rsidRPr="005A0B19">
              <w:rPr>
                <w:sz w:val="20"/>
                <w:szCs w:val="20"/>
              </w:rPr>
              <w:t>.</w:t>
            </w:r>
          </w:p>
          <w:p w14:paraId="0B1BD110" w14:textId="77777777" w:rsidR="004058AA" w:rsidRPr="005A0B19" w:rsidRDefault="004058AA" w:rsidP="004058AA">
            <w:pPr>
              <w:rPr>
                <w:sz w:val="20"/>
                <w:szCs w:val="20"/>
              </w:rPr>
            </w:pPr>
            <w:r w:rsidRPr="005A0B19">
              <w:rPr>
                <w:sz w:val="20"/>
                <w:szCs w:val="20"/>
              </w:rPr>
              <w:t>Nikki Godden</w:t>
            </w:r>
            <w:r w:rsidR="00D10751">
              <w:rPr>
                <w:sz w:val="20"/>
                <w:szCs w:val="20"/>
              </w:rPr>
              <w:t>-Rasul</w:t>
            </w:r>
            <w:r w:rsidRPr="005A0B19">
              <w:rPr>
                <w:sz w:val="20"/>
                <w:szCs w:val="20"/>
              </w:rPr>
              <w:t xml:space="preserve"> and Kevin Crosby agreed to write a blog </w:t>
            </w:r>
            <w:r w:rsidR="001C6D41" w:rsidRPr="005A0B19">
              <w:rPr>
                <w:sz w:val="20"/>
                <w:szCs w:val="20"/>
              </w:rPr>
              <w:t xml:space="preserve">post </w:t>
            </w:r>
            <w:r w:rsidRPr="005A0B19">
              <w:rPr>
                <w:sz w:val="20"/>
                <w:szCs w:val="20"/>
              </w:rPr>
              <w:t>on the forthcoming SLSA conference.</w:t>
            </w:r>
          </w:p>
          <w:p w14:paraId="0B1BD111" w14:textId="77777777" w:rsidR="004058AA" w:rsidRPr="005A0B19" w:rsidRDefault="001C6D41" w:rsidP="004058AA">
            <w:pPr>
              <w:rPr>
                <w:sz w:val="20"/>
                <w:szCs w:val="20"/>
              </w:rPr>
            </w:pPr>
            <w:r w:rsidRPr="005A0B19">
              <w:rPr>
                <w:sz w:val="20"/>
                <w:szCs w:val="20"/>
              </w:rPr>
              <w:t>Tom Webb</w:t>
            </w:r>
            <w:r w:rsidR="004058AA" w:rsidRPr="005A0B19">
              <w:rPr>
                <w:sz w:val="20"/>
                <w:szCs w:val="20"/>
              </w:rPr>
              <w:t xml:space="preserve"> and </w:t>
            </w:r>
            <w:r w:rsidRPr="005A0B19">
              <w:rPr>
                <w:sz w:val="20"/>
                <w:szCs w:val="20"/>
              </w:rPr>
              <w:t xml:space="preserve">Siobhan Weare </w:t>
            </w:r>
            <w:r w:rsidR="004058AA" w:rsidRPr="005A0B19">
              <w:rPr>
                <w:sz w:val="20"/>
                <w:szCs w:val="20"/>
              </w:rPr>
              <w:t xml:space="preserve">agreed to write a blog </w:t>
            </w:r>
            <w:r w:rsidRPr="005A0B19">
              <w:rPr>
                <w:sz w:val="20"/>
                <w:szCs w:val="20"/>
              </w:rPr>
              <w:t xml:space="preserve">post </w:t>
            </w:r>
            <w:r w:rsidR="004058AA" w:rsidRPr="005A0B19">
              <w:rPr>
                <w:sz w:val="20"/>
                <w:szCs w:val="20"/>
              </w:rPr>
              <w:t>on the forthcoming Lancaster conference.</w:t>
            </w:r>
          </w:p>
          <w:p w14:paraId="0B1BD112" w14:textId="77777777" w:rsidR="004058AA" w:rsidRDefault="004058AA" w:rsidP="004058AA">
            <w:pPr>
              <w:rPr>
                <w:sz w:val="20"/>
                <w:szCs w:val="20"/>
              </w:rPr>
            </w:pPr>
            <w:r w:rsidRPr="005A0B19">
              <w:rPr>
                <w:sz w:val="20"/>
                <w:szCs w:val="20"/>
              </w:rPr>
              <w:t>Stream and themes conve</w:t>
            </w:r>
            <w:r w:rsidR="001C6D41" w:rsidRPr="005A0B19">
              <w:rPr>
                <w:sz w:val="20"/>
                <w:szCs w:val="20"/>
              </w:rPr>
              <w:t xml:space="preserve">nors are to be contacted regarding the posting of blogs. </w:t>
            </w:r>
          </w:p>
          <w:p w14:paraId="0B1BD113" w14:textId="77777777" w:rsidR="00D10751" w:rsidRDefault="00AA1939" w:rsidP="004058AA">
            <w:pPr>
              <w:rPr>
                <w:sz w:val="20"/>
                <w:szCs w:val="20"/>
              </w:rPr>
            </w:pPr>
            <w:r>
              <w:rPr>
                <w:sz w:val="20"/>
                <w:szCs w:val="20"/>
              </w:rPr>
              <w:t>JM and MS</w:t>
            </w:r>
            <w:r w:rsidR="00D10751" w:rsidRPr="005A0B19">
              <w:rPr>
                <w:sz w:val="20"/>
                <w:szCs w:val="20"/>
              </w:rPr>
              <w:t xml:space="preserve"> confirmed that the redesigned e-bulletin will be ready to go live in the next couple of weeks.  A test one will be sent to the executive first.</w:t>
            </w:r>
          </w:p>
          <w:p w14:paraId="0B1BD114" w14:textId="77777777" w:rsidR="00AA1939" w:rsidRPr="005A0B19" w:rsidRDefault="00AA1939" w:rsidP="004058AA">
            <w:pPr>
              <w:rPr>
                <w:sz w:val="20"/>
                <w:szCs w:val="20"/>
              </w:rPr>
            </w:pPr>
            <w:r>
              <w:rPr>
                <w:sz w:val="20"/>
                <w:szCs w:val="20"/>
              </w:rPr>
              <w:t>JM reported that he and Lewis are working on a way to simplify the initiation oof streams and themes web pages.</w:t>
            </w:r>
          </w:p>
          <w:p w14:paraId="0B1BD115" w14:textId="77777777" w:rsidR="004058AA" w:rsidRPr="005A0B19" w:rsidRDefault="001C6D41" w:rsidP="004058AA">
            <w:pPr>
              <w:rPr>
                <w:sz w:val="20"/>
                <w:szCs w:val="20"/>
              </w:rPr>
            </w:pPr>
            <w:r w:rsidRPr="005A0B19">
              <w:rPr>
                <w:sz w:val="20"/>
                <w:szCs w:val="20"/>
              </w:rPr>
              <w:t>Jed Meers to</w:t>
            </w:r>
            <w:r w:rsidR="004058AA" w:rsidRPr="005A0B19">
              <w:rPr>
                <w:sz w:val="20"/>
                <w:szCs w:val="20"/>
              </w:rPr>
              <w:t xml:space="preserve"> remind Lewis to invoice </w:t>
            </w:r>
            <w:r w:rsidRPr="005A0B19">
              <w:rPr>
                <w:sz w:val="20"/>
                <w:szCs w:val="20"/>
              </w:rPr>
              <w:t xml:space="preserve">the treasurer. </w:t>
            </w:r>
            <w:r w:rsidR="004058AA" w:rsidRPr="005A0B19">
              <w:rPr>
                <w:sz w:val="20"/>
                <w:szCs w:val="20"/>
              </w:rPr>
              <w:t xml:space="preserve">  </w:t>
            </w:r>
          </w:p>
          <w:p w14:paraId="0B1BD116" w14:textId="77777777" w:rsidR="00024037" w:rsidRPr="00917393" w:rsidRDefault="00024037" w:rsidP="00BB5F0E">
            <w:pPr>
              <w:rPr>
                <w:sz w:val="22"/>
                <w:szCs w:val="22"/>
              </w:rPr>
            </w:pPr>
          </w:p>
        </w:tc>
        <w:tc>
          <w:tcPr>
            <w:tcW w:w="2163" w:type="dxa"/>
            <w:gridSpan w:val="2"/>
          </w:tcPr>
          <w:p w14:paraId="0B1BD117" w14:textId="77777777" w:rsidR="00BB5F0E" w:rsidRDefault="00BB5F0E" w:rsidP="005D58C1">
            <w:pPr>
              <w:rPr>
                <w:sz w:val="20"/>
                <w:szCs w:val="20"/>
              </w:rPr>
            </w:pPr>
          </w:p>
          <w:p w14:paraId="0B1BD118" w14:textId="77777777" w:rsidR="004058AA" w:rsidRDefault="004058AA" w:rsidP="005D58C1">
            <w:pPr>
              <w:rPr>
                <w:sz w:val="20"/>
                <w:szCs w:val="20"/>
              </w:rPr>
            </w:pPr>
            <w:r>
              <w:rPr>
                <w:sz w:val="20"/>
                <w:szCs w:val="20"/>
              </w:rPr>
              <w:t>Jed Meers &amp; Marie Selwood</w:t>
            </w:r>
          </w:p>
          <w:p w14:paraId="0B1BD119" w14:textId="77777777" w:rsidR="00D10751" w:rsidRDefault="001C6D41" w:rsidP="00D10751">
            <w:pPr>
              <w:rPr>
                <w:sz w:val="20"/>
                <w:szCs w:val="20"/>
              </w:rPr>
            </w:pPr>
            <w:r w:rsidRPr="001C6D41">
              <w:rPr>
                <w:sz w:val="20"/>
                <w:szCs w:val="20"/>
              </w:rPr>
              <w:t xml:space="preserve">S Cowan, T Webb, Mark </w:t>
            </w:r>
            <w:r w:rsidR="00D10751">
              <w:rPr>
                <w:sz w:val="20"/>
                <w:szCs w:val="20"/>
              </w:rPr>
              <w:t>O’Brien,</w:t>
            </w:r>
            <w:r w:rsidRPr="001C6D41">
              <w:rPr>
                <w:sz w:val="20"/>
                <w:szCs w:val="20"/>
              </w:rPr>
              <w:t xml:space="preserve"> N Creutzfeldt</w:t>
            </w:r>
            <w:r w:rsidR="00D10751">
              <w:rPr>
                <w:sz w:val="20"/>
                <w:szCs w:val="20"/>
              </w:rPr>
              <w:t>, R Harding</w:t>
            </w:r>
          </w:p>
          <w:p w14:paraId="0B1BD11A" w14:textId="77777777" w:rsidR="00D10751" w:rsidRDefault="00D10751" w:rsidP="00D10751">
            <w:pPr>
              <w:rPr>
                <w:sz w:val="20"/>
                <w:szCs w:val="20"/>
              </w:rPr>
            </w:pPr>
            <w:r>
              <w:rPr>
                <w:sz w:val="20"/>
                <w:szCs w:val="20"/>
              </w:rPr>
              <w:t>Nikki Godden-Rasul &amp; Kevin Crosby</w:t>
            </w:r>
          </w:p>
          <w:p w14:paraId="0B1BD11B" w14:textId="77777777" w:rsidR="00D10751" w:rsidRDefault="00D10751" w:rsidP="00D10751">
            <w:pPr>
              <w:rPr>
                <w:sz w:val="20"/>
                <w:szCs w:val="20"/>
              </w:rPr>
            </w:pPr>
            <w:r w:rsidRPr="001C6D41">
              <w:rPr>
                <w:sz w:val="20"/>
                <w:szCs w:val="20"/>
              </w:rPr>
              <w:t>Tom Webb and Siobhan Weare</w:t>
            </w:r>
            <w:r>
              <w:rPr>
                <w:sz w:val="20"/>
                <w:szCs w:val="20"/>
              </w:rPr>
              <w:t xml:space="preserve"> </w:t>
            </w:r>
          </w:p>
          <w:p w14:paraId="0B1BD11C" w14:textId="77777777" w:rsidR="00D10751" w:rsidRDefault="00D10751" w:rsidP="00D10751">
            <w:pPr>
              <w:rPr>
                <w:sz w:val="20"/>
                <w:szCs w:val="20"/>
              </w:rPr>
            </w:pPr>
            <w:r>
              <w:rPr>
                <w:sz w:val="20"/>
                <w:szCs w:val="20"/>
              </w:rPr>
              <w:t>Rosemary Hunter</w:t>
            </w:r>
          </w:p>
          <w:p w14:paraId="0B1BD11D" w14:textId="77777777" w:rsidR="001C6D41" w:rsidRDefault="001C6D41" w:rsidP="00D10751">
            <w:pPr>
              <w:rPr>
                <w:sz w:val="20"/>
                <w:szCs w:val="20"/>
              </w:rPr>
            </w:pPr>
            <w:r>
              <w:rPr>
                <w:sz w:val="20"/>
                <w:szCs w:val="20"/>
              </w:rPr>
              <w:t>Jed Meers &amp; Marie Selwood</w:t>
            </w:r>
          </w:p>
          <w:p w14:paraId="0B1BD11E" w14:textId="77777777" w:rsidR="00D10751" w:rsidRDefault="00D10751" w:rsidP="00D10751">
            <w:pPr>
              <w:rPr>
                <w:sz w:val="20"/>
                <w:szCs w:val="20"/>
              </w:rPr>
            </w:pPr>
            <w:r>
              <w:rPr>
                <w:sz w:val="20"/>
                <w:szCs w:val="20"/>
              </w:rPr>
              <w:t>Jed Meers</w:t>
            </w:r>
          </w:p>
          <w:p w14:paraId="0B1BD11F" w14:textId="77777777" w:rsidR="00AA1939" w:rsidRDefault="00AA1939" w:rsidP="00D10751">
            <w:pPr>
              <w:rPr>
                <w:sz w:val="20"/>
                <w:szCs w:val="20"/>
              </w:rPr>
            </w:pPr>
            <w:r>
              <w:rPr>
                <w:sz w:val="20"/>
                <w:szCs w:val="20"/>
              </w:rPr>
              <w:t>Jed Meers</w:t>
            </w:r>
          </w:p>
          <w:p w14:paraId="0B1BD120" w14:textId="77777777" w:rsidR="001C6D41" w:rsidRDefault="001C6D41" w:rsidP="005D58C1">
            <w:pPr>
              <w:rPr>
                <w:sz w:val="20"/>
                <w:szCs w:val="20"/>
              </w:rPr>
            </w:pPr>
          </w:p>
          <w:p w14:paraId="0B1BD121" w14:textId="77777777" w:rsidR="005A0B19" w:rsidRDefault="005A0B19" w:rsidP="005D58C1">
            <w:pPr>
              <w:rPr>
                <w:sz w:val="20"/>
                <w:szCs w:val="20"/>
              </w:rPr>
            </w:pPr>
          </w:p>
          <w:p w14:paraId="0B1BD122" w14:textId="77777777" w:rsidR="001C6D41" w:rsidRPr="001C6D41" w:rsidRDefault="001C6D41" w:rsidP="005D58C1">
            <w:pPr>
              <w:rPr>
                <w:sz w:val="20"/>
                <w:szCs w:val="20"/>
              </w:rPr>
            </w:pPr>
          </w:p>
        </w:tc>
      </w:tr>
      <w:tr w:rsidR="0097065A" w:rsidRPr="00917393" w14:paraId="0B1BD12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24" w14:textId="77777777" w:rsidR="0097065A" w:rsidRPr="00917393" w:rsidRDefault="0097065A" w:rsidP="0097065A">
            <w:pPr>
              <w:pStyle w:val="Heading2"/>
              <w:rPr>
                <w:sz w:val="22"/>
                <w:szCs w:val="22"/>
              </w:rPr>
            </w:pPr>
            <w:r w:rsidRPr="00917393">
              <w:rPr>
                <w:sz w:val="22"/>
                <w:szCs w:val="22"/>
              </w:rPr>
              <w:lastRenderedPageBreak/>
              <w:t>3.9 International liaison</w:t>
            </w:r>
          </w:p>
        </w:tc>
        <w:tc>
          <w:tcPr>
            <w:tcW w:w="2163" w:type="dxa"/>
            <w:gridSpan w:val="2"/>
          </w:tcPr>
          <w:p w14:paraId="0B1BD125" w14:textId="77777777" w:rsidR="0097065A" w:rsidRPr="00917393" w:rsidRDefault="0097065A" w:rsidP="005D58C1">
            <w:pPr>
              <w:rPr>
                <w:sz w:val="22"/>
                <w:szCs w:val="22"/>
              </w:rPr>
            </w:pPr>
          </w:p>
        </w:tc>
      </w:tr>
      <w:tr w:rsidR="0097065A" w:rsidRPr="00917393" w14:paraId="0B1BD12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27" w14:textId="77777777" w:rsidR="00A55B48" w:rsidRPr="00BB5F0E" w:rsidRDefault="00506D7F" w:rsidP="00B46D96">
            <w:pPr>
              <w:rPr>
                <w:sz w:val="20"/>
                <w:szCs w:val="20"/>
              </w:rPr>
            </w:pPr>
            <w:r>
              <w:rPr>
                <w:sz w:val="20"/>
                <w:szCs w:val="20"/>
              </w:rPr>
              <w:t xml:space="preserve">Sharon Cowan was appointed the new International Liaison Officer pending her election at the AGM in 2016. </w:t>
            </w:r>
          </w:p>
        </w:tc>
        <w:tc>
          <w:tcPr>
            <w:tcW w:w="2163" w:type="dxa"/>
            <w:gridSpan w:val="2"/>
          </w:tcPr>
          <w:p w14:paraId="0B1BD128" w14:textId="77777777" w:rsidR="00A55B48" w:rsidRPr="00BB5F0E" w:rsidRDefault="00A55B48" w:rsidP="005D58C1">
            <w:pPr>
              <w:rPr>
                <w:sz w:val="20"/>
                <w:szCs w:val="20"/>
              </w:rPr>
            </w:pPr>
          </w:p>
        </w:tc>
      </w:tr>
      <w:tr w:rsidR="006E19C0" w:rsidRPr="00917393" w14:paraId="0B1BD12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2A" w14:textId="77777777" w:rsidR="006E19C0" w:rsidRPr="00917393" w:rsidRDefault="006E19C0" w:rsidP="006E19C0">
            <w:pPr>
              <w:pStyle w:val="Heading2"/>
              <w:rPr>
                <w:sz w:val="22"/>
                <w:szCs w:val="22"/>
              </w:rPr>
            </w:pPr>
            <w:r w:rsidRPr="00917393">
              <w:rPr>
                <w:sz w:val="22"/>
                <w:szCs w:val="22"/>
              </w:rPr>
              <w:t>3.10 Social Media</w:t>
            </w:r>
          </w:p>
        </w:tc>
        <w:tc>
          <w:tcPr>
            <w:tcW w:w="2163" w:type="dxa"/>
            <w:gridSpan w:val="2"/>
          </w:tcPr>
          <w:p w14:paraId="0B1BD12B" w14:textId="77777777" w:rsidR="006E19C0" w:rsidRPr="00917393" w:rsidRDefault="006E19C0" w:rsidP="005D58C1">
            <w:pPr>
              <w:rPr>
                <w:sz w:val="22"/>
                <w:szCs w:val="22"/>
              </w:rPr>
            </w:pPr>
          </w:p>
        </w:tc>
      </w:tr>
      <w:tr w:rsidR="006E19C0" w:rsidRPr="00917393" w14:paraId="0B1BD13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2D" w14:textId="77777777" w:rsidR="00902935" w:rsidRPr="00E93E11" w:rsidRDefault="00506D7F" w:rsidP="00902935">
            <w:pPr>
              <w:rPr>
                <w:sz w:val="20"/>
                <w:szCs w:val="20"/>
              </w:rPr>
            </w:pPr>
            <w:r>
              <w:rPr>
                <w:sz w:val="20"/>
                <w:szCs w:val="20"/>
              </w:rPr>
              <w:t xml:space="preserve">Jen Hendry reported on her work since the previous meeting. </w:t>
            </w:r>
          </w:p>
          <w:p w14:paraId="0B1BD12E" w14:textId="77777777" w:rsidR="007E15B7" w:rsidRDefault="00902935" w:rsidP="00902935">
            <w:pPr>
              <w:rPr>
                <w:sz w:val="20"/>
                <w:szCs w:val="20"/>
              </w:rPr>
            </w:pPr>
            <w:r>
              <w:rPr>
                <w:sz w:val="20"/>
                <w:szCs w:val="20"/>
              </w:rPr>
              <w:t>Dave Cowan</w:t>
            </w:r>
            <w:r w:rsidRPr="00E93E11">
              <w:rPr>
                <w:sz w:val="20"/>
                <w:szCs w:val="20"/>
              </w:rPr>
              <w:t xml:space="preserve"> to provide </w:t>
            </w:r>
            <w:r w:rsidR="00506D7F">
              <w:rPr>
                <w:sz w:val="20"/>
                <w:szCs w:val="20"/>
              </w:rPr>
              <w:t xml:space="preserve">book </w:t>
            </w:r>
            <w:r w:rsidRPr="00E93E11">
              <w:rPr>
                <w:sz w:val="20"/>
                <w:szCs w:val="20"/>
              </w:rPr>
              <w:t>prize for 2,000</w:t>
            </w:r>
            <w:r w:rsidRPr="00E93E11">
              <w:rPr>
                <w:sz w:val="20"/>
                <w:szCs w:val="20"/>
                <w:vertAlign w:val="superscript"/>
              </w:rPr>
              <w:t>th</w:t>
            </w:r>
            <w:r w:rsidRPr="00E93E11">
              <w:rPr>
                <w:sz w:val="20"/>
                <w:szCs w:val="20"/>
              </w:rPr>
              <w:t xml:space="preserve"> SLSA twitter follower.</w:t>
            </w:r>
          </w:p>
          <w:p w14:paraId="0B1BD12F" w14:textId="77777777" w:rsidR="00451A2C" w:rsidRDefault="00451A2C" w:rsidP="00902935">
            <w:pPr>
              <w:rPr>
                <w:sz w:val="20"/>
                <w:szCs w:val="20"/>
              </w:rPr>
            </w:pPr>
            <w:r w:rsidRPr="00451A2C">
              <w:rPr>
                <w:sz w:val="20"/>
                <w:szCs w:val="20"/>
              </w:rPr>
              <w:t>It was agreed that for the Lancaster conference we will use the following hashtag on twitter #SLSA2016</w:t>
            </w:r>
          </w:p>
          <w:p w14:paraId="0B1BD130" w14:textId="77777777" w:rsidR="00D10751" w:rsidRPr="00451A2C" w:rsidRDefault="00D10751" w:rsidP="00902935">
            <w:pPr>
              <w:rPr>
                <w:sz w:val="20"/>
                <w:szCs w:val="20"/>
              </w:rPr>
            </w:pPr>
            <w:r>
              <w:rPr>
                <w:sz w:val="20"/>
                <w:szCs w:val="20"/>
              </w:rPr>
              <w:t>Jen Hendry agreed to provide a hashtag for the next postgraduate conference at the September meeting.</w:t>
            </w:r>
          </w:p>
        </w:tc>
        <w:tc>
          <w:tcPr>
            <w:tcW w:w="2163" w:type="dxa"/>
            <w:gridSpan w:val="2"/>
          </w:tcPr>
          <w:p w14:paraId="0B1BD131" w14:textId="77777777" w:rsidR="007E15B7" w:rsidRDefault="007E15B7" w:rsidP="00A55B48">
            <w:pPr>
              <w:rPr>
                <w:sz w:val="22"/>
                <w:szCs w:val="22"/>
              </w:rPr>
            </w:pPr>
          </w:p>
          <w:p w14:paraId="0B1BD132" w14:textId="77777777" w:rsidR="00D10751" w:rsidRDefault="00D10751" w:rsidP="00A55B48">
            <w:pPr>
              <w:rPr>
                <w:sz w:val="22"/>
                <w:szCs w:val="22"/>
              </w:rPr>
            </w:pPr>
          </w:p>
          <w:p w14:paraId="0B1BD133" w14:textId="77777777" w:rsidR="00D10751" w:rsidRDefault="00D10751" w:rsidP="00A55B48">
            <w:pPr>
              <w:rPr>
                <w:sz w:val="22"/>
                <w:szCs w:val="22"/>
              </w:rPr>
            </w:pPr>
          </w:p>
          <w:p w14:paraId="0B1BD134" w14:textId="77777777" w:rsidR="005A0B19" w:rsidRPr="004D50F4" w:rsidRDefault="00D10751" w:rsidP="00A55B48">
            <w:pPr>
              <w:keepNext/>
              <w:keepLines/>
              <w:outlineLvl w:val="7"/>
              <w:rPr>
                <w:sz w:val="20"/>
                <w:szCs w:val="20"/>
              </w:rPr>
            </w:pPr>
            <w:r>
              <w:rPr>
                <w:sz w:val="20"/>
                <w:szCs w:val="20"/>
              </w:rPr>
              <w:t>Jen Hendry</w:t>
            </w:r>
          </w:p>
          <w:p w14:paraId="0B1BD135" w14:textId="77777777" w:rsidR="005A0B19" w:rsidRPr="00917393" w:rsidRDefault="005A0B19" w:rsidP="00A55B48">
            <w:pPr>
              <w:rPr>
                <w:sz w:val="22"/>
                <w:szCs w:val="22"/>
              </w:rPr>
            </w:pPr>
          </w:p>
        </w:tc>
      </w:tr>
      <w:tr w:rsidR="00EB67B3" w:rsidRPr="00917393" w14:paraId="0B1BD13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37" w14:textId="77777777" w:rsidR="00EB67B3" w:rsidRPr="00917393" w:rsidRDefault="00E9295D" w:rsidP="00542E3F">
            <w:pPr>
              <w:pStyle w:val="Heading2"/>
              <w:rPr>
                <w:sz w:val="22"/>
                <w:szCs w:val="22"/>
              </w:rPr>
            </w:pPr>
            <w:r>
              <w:rPr>
                <w:sz w:val="22"/>
                <w:szCs w:val="22"/>
              </w:rPr>
              <w:t xml:space="preserve">4.1.a </w:t>
            </w:r>
            <w:r w:rsidR="00542E3F">
              <w:rPr>
                <w:sz w:val="22"/>
                <w:szCs w:val="22"/>
              </w:rPr>
              <w:t>Warwick 2015</w:t>
            </w:r>
          </w:p>
        </w:tc>
        <w:tc>
          <w:tcPr>
            <w:tcW w:w="2163" w:type="dxa"/>
            <w:gridSpan w:val="2"/>
          </w:tcPr>
          <w:p w14:paraId="0B1BD138" w14:textId="77777777" w:rsidR="00EB67B3" w:rsidRPr="00917393" w:rsidRDefault="00EB67B3" w:rsidP="005D58C1">
            <w:pPr>
              <w:rPr>
                <w:sz w:val="22"/>
                <w:szCs w:val="22"/>
              </w:rPr>
            </w:pPr>
          </w:p>
        </w:tc>
      </w:tr>
      <w:tr w:rsidR="00EB67B3" w:rsidRPr="00917393" w14:paraId="0B1BD13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3A" w14:textId="77777777" w:rsidR="00BC10A4" w:rsidRPr="00BC10A4" w:rsidRDefault="00BC10A4" w:rsidP="00BC10A4">
            <w:pPr>
              <w:rPr>
                <w:sz w:val="20"/>
                <w:szCs w:val="20"/>
              </w:rPr>
            </w:pPr>
            <w:r w:rsidRPr="00BC10A4">
              <w:rPr>
                <w:sz w:val="20"/>
                <w:szCs w:val="20"/>
              </w:rPr>
              <w:t>The executive</w:t>
            </w:r>
            <w:r w:rsidR="00D10751">
              <w:rPr>
                <w:sz w:val="20"/>
                <w:szCs w:val="20"/>
              </w:rPr>
              <w:t xml:space="preserve"> formally</w:t>
            </w:r>
            <w:r w:rsidRPr="00BC10A4">
              <w:rPr>
                <w:sz w:val="20"/>
                <w:szCs w:val="20"/>
              </w:rPr>
              <w:t xml:space="preserve"> thanked the University of Warwick for its donation of </w:t>
            </w:r>
            <w:r w:rsidRPr="005A0B19">
              <w:rPr>
                <w:sz w:val="20"/>
                <w:szCs w:val="20"/>
                <w:u w:val="single"/>
              </w:rPr>
              <w:t>£21,465.73</w:t>
            </w:r>
            <w:r w:rsidRPr="00BC10A4">
              <w:rPr>
                <w:sz w:val="20"/>
                <w:szCs w:val="20"/>
              </w:rPr>
              <w:t xml:space="preserve"> following their successful conference. </w:t>
            </w:r>
          </w:p>
          <w:p w14:paraId="0B1BD13B" w14:textId="77777777" w:rsidR="00542E3F" w:rsidRPr="00917393" w:rsidRDefault="00542E3F" w:rsidP="007B01E7">
            <w:pPr>
              <w:rPr>
                <w:sz w:val="22"/>
                <w:szCs w:val="22"/>
              </w:rPr>
            </w:pPr>
          </w:p>
        </w:tc>
        <w:tc>
          <w:tcPr>
            <w:tcW w:w="2163" w:type="dxa"/>
            <w:gridSpan w:val="2"/>
          </w:tcPr>
          <w:p w14:paraId="0B1BD13C" w14:textId="77777777" w:rsidR="00484C42" w:rsidRPr="00917393" w:rsidRDefault="00484C42" w:rsidP="00BC10A4">
            <w:pPr>
              <w:rPr>
                <w:sz w:val="22"/>
                <w:szCs w:val="22"/>
              </w:rPr>
            </w:pPr>
          </w:p>
        </w:tc>
      </w:tr>
      <w:tr w:rsidR="002C231D" w:rsidRPr="00917393" w14:paraId="0B1BD14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3E" w14:textId="77777777" w:rsidR="002C231D" w:rsidRPr="00917393" w:rsidRDefault="00B350B2" w:rsidP="00542E3F">
            <w:pPr>
              <w:pStyle w:val="Heading2"/>
              <w:rPr>
                <w:sz w:val="22"/>
                <w:szCs w:val="22"/>
              </w:rPr>
            </w:pPr>
            <w:r>
              <w:rPr>
                <w:sz w:val="22"/>
                <w:szCs w:val="22"/>
              </w:rPr>
              <w:t xml:space="preserve">4.1.b. </w:t>
            </w:r>
            <w:r w:rsidR="00542E3F">
              <w:rPr>
                <w:sz w:val="22"/>
                <w:szCs w:val="22"/>
              </w:rPr>
              <w:t>Lancaster 2016</w:t>
            </w:r>
          </w:p>
        </w:tc>
        <w:tc>
          <w:tcPr>
            <w:tcW w:w="2163" w:type="dxa"/>
            <w:gridSpan w:val="2"/>
          </w:tcPr>
          <w:p w14:paraId="0B1BD13F" w14:textId="77777777" w:rsidR="002C231D" w:rsidRPr="00917393" w:rsidRDefault="002C231D" w:rsidP="005D58C1">
            <w:pPr>
              <w:rPr>
                <w:sz w:val="22"/>
                <w:szCs w:val="22"/>
              </w:rPr>
            </w:pPr>
          </w:p>
        </w:tc>
      </w:tr>
      <w:tr w:rsidR="00807D90" w:rsidRPr="00917393" w14:paraId="0B1BD16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41" w14:textId="77777777" w:rsidR="00BC10A4" w:rsidRPr="00F5604D" w:rsidRDefault="00BC10A4" w:rsidP="00BC10A4">
            <w:pPr>
              <w:rPr>
                <w:sz w:val="20"/>
                <w:szCs w:val="20"/>
              </w:rPr>
            </w:pPr>
            <w:r w:rsidRPr="00F5604D">
              <w:rPr>
                <w:sz w:val="20"/>
                <w:szCs w:val="20"/>
              </w:rPr>
              <w:t xml:space="preserve">It was confirmed that there have been 155 submissions as of the 14th January 2016. </w:t>
            </w:r>
          </w:p>
          <w:p w14:paraId="0B1BD142" w14:textId="77777777" w:rsidR="00BC10A4" w:rsidRPr="00F5604D" w:rsidRDefault="00BC10A4" w:rsidP="00BC10A4">
            <w:pPr>
              <w:rPr>
                <w:sz w:val="20"/>
                <w:szCs w:val="20"/>
              </w:rPr>
            </w:pPr>
            <w:r w:rsidRPr="00F5604D">
              <w:rPr>
                <w:sz w:val="20"/>
                <w:szCs w:val="20"/>
              </w:rPr>
              <w:t>It was confirmed that the call for papers closes on Monday 18th January.  A second call for papers after the deadline will be considered if necessary.</w:t>
            </w:r>
          </w:p>
          <w:p w14:paraId="0B1BD143" w14:textId="77777777" w:rsidR="00BC10A4" w:rsidRPr="00F5604D" w:rsidRDefault="00BC10A4" w:rsidP="00BC10A4">
            <w:pPr>
              <w:rPr>
                <w:sz w:val="20"/>
                <w:szCs w:val="20"/>
              </w:rPr>
            </w:pPr>
            <w:r w:rsidRPr="00F5604D">
              <w:rPr>
                <w:sz w:val="20"/>
                <w:szCs w:val="20"/>
              </w:rPr>
              <w:t xml:space="preserve">It was confirmed that there were 12 registered for the conference as of the 14th January 2016. </w:t>
            </w:r>
          </w:p>
          <w:p w14:paraId="0B1BD144" w14:textId="77777777" w:rsidR="00BC10A4" w:rsidRPr="00F5604D" w:rsidRDefault="00BC10A4" w:rsidP="00BC10A4">
            <w:pPr>
              <w:rPr>
                <w:sz w:val="20"/>
                <w:szCs w:val="20"/>
              </w:rPr>
            </w:pPr>
            <w:r w:rsidRPr="00F5604D">
              <w:rPr>
                <w:sz w:val="20"/>
                <w:szCs w:val="20"/>
              </w:rPr>
              <w:t xml:space="preserve">It was confirmed that there had been one application to date for the charity attendance grant. It was agreed that the deadline for application to this scheme would be extended. Executive members were encouraged to invite charities to apply to the scheme. </w:t>
            </w:r>
          </w:p>
          <w:p w14:paraId="0B1BD145" w14:textId="77777777" w:rsidR="00BC10A4" w:rsidRPr="00F5604D" w:rsidRDefault="00BC10A4" w:rsidP="00BC10A4">
            <w:pPr>
              <w:rPr>
                <w:sz w:val="20"/>
                <w:szCs w:val="20"/>
              </w:rPr>
            </w:pPr>
            <w:r w:rsidRPr="00F5604D">
              <w:rPr>
                <w:sz w:val="20"/>
                <w:szCs w:val="20"/>
              </w:rPr>
              <w:t xml:space="preserve">It was confirmed that there had been 10 PGR travel grant application and one hardship application to date. </w:t>
            </w:r>
          </w:p>
          <w:p w14:paraId="0B1BD146" w14:textId="77777777" w:rsidR="00BC10A4" w:rsidRPr="00F5604D" w:rsidRDefault="00BC10A4" w:rsidP="00BC10A4">
            <w:pPr>
              <w:rPr>
                <w:sz w:val="20"/>
                <w:szCs w:val="20"/>
              </w:rPr>
            </w:pPr>
            <w:r w:rsidRPr="00F5604D">
              <w:rPr>
                <w:sz w:val="20"/>
                <w:szCs w:val="20"/>
              </w:rPr>
              <w:t>It was confirmed that there had been one Poster submission received to date. Executive members were encouraged to encourage PGRs to apply for this.</w:t>
            </w:r>
          </w:p>
          <w:p w14:paraId="0B1BD147" w14:textId="77777777" w:rsidR="00BC10A4" w:rsidRPr="00F5604D" w:rsidRDefault="00BC10A4" w:rsidP="00BC10A4">
            <w:pPr>
              <w:rPr>
                <w:sz w:val="20"/>
                <w:szCs w:val="20"/>
              </w:rPr>
            </w:pPr>
            <w:r w:rsidRPr="00F5604D">
              <w:rPr>
                <w:sz w:val="20"/>
                <w:szCs w:val="20"/>
              </w:rPr>
              <w:t xml:space="preserve">It was confirmed that publishers have been contacted regarding the conference. Still waiting on a response from some. </w:t>
            </w:r>
          </w:p>
          <w:p w14:paraId="0B1BD148" w14:textId="77777777" w:rsidR="00BC10A4" w:rsidRPr="00F5604D" w:rsidRDefault="00BC10A4" w:rsidP="00BC10A4">
            <w:pPr>
              <w:rPr>
                <w:sz w:val="20"/>
                <w:szCs w:val="20"/>
              </w:rPr>
            </w:pPr>
            <w:r w:rsidRPr="00F5604D">
              <w:rPr>
                <w:sz w:val="20"/>
                <w:szCs w:val="20"/>
              </w:rPr>
              <w:t xml:space="preserve">It was agreed that the Law Commission would be offered a number of free registration places. RH to contact.  </w:t>
            </w:r>
            <w:r w:rsidR="00246811">
              <w:rPr>
                <w:sz w:val="20"/>
                <w:szCs w:val="20"/>
              </w:rPr>
              <w:t>SC</w:t>
            </w:r>
            <w:r w:rsidR="00246811" w:rsidRPr="00F5604D">
              <w:rPr>
                <w:sz w:val="20"/>
                <w:szCs w:val="20"/>
              </w:rPr>
              <w:t xml:space="preserve"> </w:t>
            </w:r>
            <w:r w:rsidRPr="00F5604D">
              <w:rPr>
                <w:sz w:val="20"/>
                <w:szCs w:val="20"/>
              </w:rPr>
              <w:t xml:space="preserve">would investigate whether </w:t>
            </w:r>
            <w:r w:rsidR="00246811">
              <w:rPr>
                <w:sz w:val="20"/>
                <w:szCs w:val="20"/>
              </w:rPr>
              <w:t>we should also invite</w:t>
            </w:r>
            <w:r w:rsidRPr="00F5604D">
              <w:rPr>
                <w:sz w:val="20"/>
                <w:szCs w:val="20"/>
              </w:rPr>
              <w:t xml:space="preserve"> the Scottish Law Commission </w:t>
            </w:r>
            <w:r w:rsidR="00246811">
              <w:rPr>
                <w:sz w:val="20"/>
                <w:szCs w:val="20"/>
              </w:rPr>
              <w:t>to present on any of its work at the conference</w:t>
            </w:r>
            <w:r w:rsidRPr="00F5604D">
              <w:rPr>
                <w:sz w:val="20"/>
                <w:szCs w:val="20"/>
              </w:rPr>
              <w:t xml:space="preserve">. </w:t>
            </w:r>
          </w:p>
          <w:p w14:paraId="0B1BD149" w14:textId="77777777" w:rsidR="00BC10A4" w:rsidRPr="00F5604D" w:rsidRDefault="00BC10A4" w:rsidP="00BC10A4">
            <w:pPr>
              <w:rPr>
                <w:sz w:val="20"/>
                <w:szCs w:val="20"/>
              </w:rPr>
            </w:pPr>
            <w:r w:rsidRPr="00F5604D">
              <w:rPr>
                <w:sz w:val="20"/>
                <w:szCs w:val="20"/>
              </w:rPr>
              <w:t xml:space="preserve">It was agreed that there would be an impact session run at the Lancaster conference. Conference organisers agreed to schedule an appropriate time for the session. RH to contact relevant speakers. </w:t>
            </w:r>
          </w:p>
          <w:p w14:paraId="0B1BD14A" w14:textId="77777777" w:rsidR="00BC10A4" w:rsidRPr="00F5604D" w:rsidRDefault="00BC10A4" w:rsidP="00BC10A4">
            <w:pPr>
              <w:rPr>
                <w:sz w:val="20"/>
                <w:szCs w:val="20"/>
              </w:rPr>
            </w:pPr>
            <w:r w:rsidRPr="00F5604D">
              <w:rPr>
                <w:sz w:val="20"/>
                <w:szCs w:val="20"/>
              </w:rPr>
              <w:t>TW confirmed that he had received a query regarding discounts for retired members wishing to attend the conference. It was agreed that retired members would be charged the same as PGRs for this conference. Future conference</w:t>
            </w:r>
            <w:r w:rsidR="00246811">
              <w:rPr>
                <w:sz w:val="20"/>
                <w:szCs w:val="20"/>
              </w:rPr>
              <w:t>s</w:t>
            </w:r>
            <w:r w:rsidRPr="00F5604D">
              <w:rPr>
                <w:sz w:val="20"/>
                <w:szCs w:val="20"/>
              </w:rPr>
              <w:t xml:space="preserve"> would introduce a discounted fee for retired members. </w:t>
            </w:r>
          </w:p>
          <w:p w14:paraId="0B1BD14B" w14:textId="77777777" w:rsidR="00BC10A4" w:rsidRPr="00F5604D" w:rsidRDefault="00BC10A4" w:rsidP="00BC10A4">
            <w:pPr>
              <w:rPr>
                <w:sz w:val="20"/>
                <w:szCs w:val="20"/>
              </w:rPr>
            </w:pPr>
            <w:r w:rsidRPr="00F5604D">
              <w:rPr>
                <w:sz w:val="20"/>
                <w:szCs w:val="20"/>
              </w:rPr>
              <w:t xml:space="preserve">It was agreed that the </w:t>
            </w:r>
            <w:r w:rsidR="00246811">
              <w:rPr>
                <w:sz w:val="20"/>
                <w:szCs w:val="20"/>
              </w:rPr>
              <w:t>Executive</w:t>
            </w:r>
            <w:r w:rsidR="00246811" w:rsidRPr="00F5604D">
              <w:rPr>
                <w:sz w:val="20"/>
                <w:szCs w:val="20"/>
              </w:rPr>
              <w:t xml:space="preserve"> </w:t>
            </w:r>
            <w:r w:rsidRPr="00F5604D">
              <w:rPr>
                <w:sz w:val="20"/>
                <w:szCs w:val="20"/>
              </w:rPr>
              <w:t>would schedule sessions for the author meets reader sessions for the prize winners</w:t>
            </w:r>
            <w:r w:rsidR="00246811">
              <w:rPr>
                <w:sz w:val="20"/>
                <w:szCs w:val="20"/>
              </w:rPr>
              <w:t>, as part of relevant streams/themes</w:t>
            </w:r>
            <w:r w:rsidRPr="00F5604D">
              <w:rPr>
                <w:sz w:val="20"/>
                <w:szCs w:val="20"/>
              </w:rPr>
              <w:t xml:space="preserve">. </w:t>
            </w:r>
          </w:p>
          <w:p w14:paraId="0B1BD14C" w14:textId="77777777" w:rsidR="00BC10A4" w:rsidRPr="00F5604D" w:rsidRDefault="00BC10A4" w:rsidP="00BC10A4">
            <w:pPr>
              <w:rPr>
                <w:sz w:val="20"/>
                <w:szCs w:val="20"/>
              </w:rPr>
            </w:pPr>
            <w:r w:rsidRPr="00F5604D">
              <w:rPr>
                <w:sz w:val="20"/>
                <w:szCs w:val="20"/>
              </w:rPr>
              <w:lastRenderedPageBreak/>
              <w:t>Michael Thomson volunteered to assist organise the author meets readers sessions with Henry Y</w:t>
            </w:r>
            <w:r w:rsidR="00246811">
              <w:rPr>
                <w:sz w:val="20"/>
                <w:szCs w:val="20"/>
              </w:rPr>
              <w:t>eo</w:t>
            </w:r>
            <w:r w:rsidRPr="00F5604D">
              <w:rPr>
                <w:sz w:val="20"/>
                <w:szCs w:val="20"/>
              </w:rPr>
              <w:t>mans.</w:t>
            </w:r>
          </w:p>
          <w:p w14:paraId="0B1BD14D" w14:textId="77777777" w:rsidR="00BC10A4" w:rsidRPr="00F5604D" w:rsidRDefault="00246811" w:rsidP="00BC10A4">
            <w:pPr>
              <w:rPr>
                <w:sz w:val="20"/>
                <w:szCs w:val="20"/>
              </w:rPr>
            </w:pPr>
            <w:r>
              <w:rPr>
                <w:sz w:val="20"/>
                <w:szCs w:val="20"/>
              </w:rPr>
              <w:t>Tom Webb reported that it was proving difficult to make a block booking with</w:t>
            </w:r>
            <w:r w:rsidR="00BC10A4" w:rsidRPr="004D50F4">
              <w:rPr>
                <w:sz w:val="20"/>
                <w:szCs w:val="20"/>
              </w:rPr>
              <w:t xml:space="preserve"> the Travel-Lodge.</w:t>
            </w:r>
            <w:r w:rsidR="005A0B19" w:rsidRPr="004D50F4">
              <w:rPr>
                <w:sz w:val="20"/>
                <w:szCs w:val="20"/>
              </w:rPr>
              <w:t xml:space="preserve"> </w:t>
            </w:r>
            <w:r>
              <w:rPr>
                <w:sz w:val="20"/>
                <w:szCs w:val="20"/>
              </w:rPr>
              <w:t xml:space="preserve">He agreed to try approaching them in person. </w:t>
            </w:r>
            <w:r w:rsidR="00BC10A4" w:rsidRPr="00F5604D">
              <w:rPr>
                <w:sz w:val="20"/>
                <w:szCs w:val="20"/>
              </w:rPr>
              <w:t xml:space="preserve">Another affordable accommodation option is the Holiday Inn, although this is outside the city centre. </w:t>
            </w:r>
          </w:p>
          <w:p w14:paraId="0B1BD14E" w14:textId="77777777" w:rsidR="007B01E7" w:rsidRPr="00F5604D" w:rsidRDefault="007B01E7" w:rsidP="00BC10A4">
            <w:pPr>
              <w:rPr>
                <w:sz w:val="20"/>
                <w:szCs w:val="20"/>
              </w:rPr>
            </w:pPr>
          </w:p>
        </w:tc>
        <w:tc>
          <w:tcPr>
            <w:tcW w:w="2163" w:type="dxa"/>
            <w:gridSpan w:val="2"/>
          </w:tcPr>
          <w:p w14:paraId="0B1BD14F" w14:textId="77777777" w:rsidR="00613B6A" w:rsidRPr="00F5604D" w:rsidRDefault="00613B6A" w:rsidP="00542E3F">
            <w:pPr>
              <w:rPr>
                <w:sz w:val="20"/>
                <w:szCs w:val="20"/>
              </w:rPr>
            </w:pPr>
          </w:p>
          <w:p w14:paraId="0B1BD150" w14:textId="77777777" w:rsidR="00BC10A4" w:rsidRPr="00F5604D" w:rsidRDefault="00BC10A4" w:rsidP="00542E3F">
            <w:pPr>
              <w:rPr>
                <w:sz w:val="20"/>
                <w:szCs w:val="20"/>
              </w:rPr>
            </w:pPr>
            <w:r w:rsidRPr="00F5604D">
              <w:rPr>
                <w:sz w:val="20"/>
                <w:szCs w:val="20"/>
              </w:rPr>
              <w:t>Tom Webb &amp; Siobhan Weare</w:t>
            </w:r>
          </w:p>
          <w:p w14:paraId="0B1BD151" w14:textId="77777777" w:rsidR="00BC10A4" w:rsidRPr="00F5604D" w:rsidRDefault="00BC10A4" w:rsidP="00542E3F">
            <w:pPr>
              <w:rPr>
                <w:sz w:val="20"/>
                <w:szCs w:val="20"/>
              </w:rPr>
            </w:pPr>
          </w:p>
          <w:p w14:paraId="0B1BD152" w14:textId="77777777" w:rsidR="00196EC2" w:rsidRPr="00F5604D" w:rsidRDefault="00196EC2" w:rsidP="00542E3F">
            <w:pPr>
              <w:rPr>
                <w:sz w:val="20"/>
                <w:szCs w:val="20"/>
              </w:rPr>
            </w:pPr>
          </w:p>
          <w:p w14:paraId="0B1BD153" w14:textId="77777777" w:rsidR="00196EC2" w:rsidRPr="00F5604D" w:rsidRDefault="00BC10A4" w:rsidP="00542E3F">
            <w:pPr>
              <w:rPr>
                <w:sz w:val="20"/>
                <w:szCs w:val="20"/>
              </w:rPr>
            </w:pPr>
            <w:r w:rsidRPr="00F5604D">
              <w:rPr>
                <w:sz w:val="20"/>
                <w:szCs w:val="20"/>
              </w:rPr>
              <w:t xml:space="preserve">Entire Executive </w:t>
            </w:r>
          </w:p>
          <w:p w14:paraId="0B1BD154" w14:textId="77777777" w:rsidR="00196EC2" w:rsidRPr="00F5604D" w:rsidRDefault="00196EC2" w:rsidP="00542E3F">
            <w:pPr>
              <w:rPr>
                <w:sz w:val="20"/>
                <w:szCs w:val="20"/>
              </w:rPr>
            </w:pPr>
          </w:p>
          <w:p w14:paraId="0B1BD155" w14:textId="77777777" w:rsidR="00196EC2" w:rsidRPr="00F5604D" w:rsidRDefault="00196EC2" w:rsidP="00542E3F">
            <w:pPr>
              <w:rPr>
                <w:sz w:val="20"/>
                <w:szCs w:val="20"/>
              </w:rPr>
            </w:pPr>
          </w:p>
          <w:p w14:paraId="0B1BD156" w14:textId="77777777" w:rsidR="00BC10A4" w:rsidRPr="00F5604D" w:rsidRDefault="00BC10A4" w:rsidP="00542E3F">
            <w:pPr>
              <w:rPr>
                <w:sz w:val="20"/>
                <w:szCs w:val="20"/>
              </w:rPr>
            </w:pPr>
          </w:p>
          <w:p w14:paraId="0B1BD157" w14:textId="77777777" w:rsidR="00BC10A4" w:rsidRPr="00F5604D" w:rsidRDefault="00BC10A4" w:rsidP="00BC10A4">
            <w:pPr>
              <w:rPr>
                <w:sz w:val="20"/>
                <w:szCs w:val="20"/>
              </w:rPr>
            </w:pPr>
            <w:r w:rsidRPr="00F5604D">
              <w:rPr>
                <w:sz w:val="20"/>
                <w:szCs w:val="20"/>
              </w:rPr>
              <w:t xml:space="preserve">Entire Executive </w:t>
            </w:r>
          </w:p>
          <w:p w14:paraId="0B1BD158" w14:textId="77777777" w:rsidR="00246811" w:rsidRDefault="00246811" w:rsidP="00BC10A4">
            <w:pPr>
              <w:rPr>
                <w:sz w:val="20"/>
                <w:szCs w:val="20"/>
              </w:rPr>
            </w:pPr>
          </w:p>
          <w:p w14:paraId="0B1BD159" w14:textId="77777777" w:rsidR="00BC10A4" w:rsidRPr="00F5604D" w:rsidRDefault="00BC10A4" w:rsidP="00BC10A4">
            <w:pPr>
              <w:rPr>
                <w:sz w:val="20"/>
                <w:szCs w:val="20"/>
              </w:rPr>
            </w:pPr>
            <w:r w:rsidRPr="00F5604D">
              <w:rPr>
                <w:sz w:val="20"/>
                <w:szCs w:val="20"/>
              </w:rPr>
              <w:t>Francis King, Tom Webb &amp; Siobhan Weare</w:t>
            </w:r>
          </w:p>
          <w:p w14:paraId="0B1BD15A" w14:textId="77777777" w:rsidR="00BC10A4" w:rsidRPr="00F5604D" w:rsidRDefault="00246811" w:rsidP="00BC10A4">
            <w:pPr>
              <w:rPr>
                <w:sz w:val="20"/>
                <w:szCs w:val="20"/>
              </w:rPr>
            </w:pPr>
            <w:r>
              <w:rPr>
                <w:sz w:val="20"/>
                <w:szCs w:val="20"/>
              </w:rPr>
              <w:t>Sharon Cowan</w:t>
            </w:r>
          </w:p>
          <w:p w14:paraId="0B1BD15B" w14:textId="77777777" w:rsidR="00BC10A4" w:rsidRPr="00F5604D" w:rsidRDefault="00BC10A4" w:rsidP="00542E3F">
            <w:pPr>
              <w:rPr>
                <w:sz w:val="20"/>
                <w:szCs w:val="20"/>
              </w:rPr>
            </w:pPr>
          </w:p>
          <w:p w14:paraId="0B1BD15C" w14:textId="77777777" w:rsidR="00BC10A4" w:rsidRPr="00F5604D" w:rsidRDefault="00BC10A4" w:rsidP="00542E3F">
            <w:pPr>
              <w:rPr>
                <w:sz w:val="20"/>
                <w:szCs w:val="20"/>
              </w:rPr>
            </w:pPr>
            <w:r w:rsidRPr="00F5604D">
              <w:rPr>
                <w:sz w:val="20"/>
                <w:szCs w:val="20"/>
              </w:rPr>
              <w:t>Rosemary Hunter</w:t>
            </w:r>
          </w:p>
          <w:p w14:paraId="0B1BD15D" w14:textId="77777777" w:rsidR="00F5604D" w:rsidRDefault="00F5604D" w:rsidP="00542E3F">
            <w:pPr>
              <w:rPr>
                <w:sz w:val="20"/>
                <w:szCs w:val="20"/>
              </w:rPr>
            </w:pPr>
          </w:p>
          <w:p w14:paraId="0B1BD15E" w14:textId="77777777" w:rsidR="00BC10A4" w:rsidRPr="00F5604D" w:rsidRDefault="00BC10A4" w:rsidP="00542E3F">
            <w:pPr>
              <w:rPr>
                <w:sz w:val="20"/>
                <w:szCs w:val="20"/>
              </w:rPr>
            </w:pPr>
            <w:r w:rsidRPr="00F5604D">
              <w:rPr>
                <w:sz w:val="20"/>
                <w:szCs w:val="20"/>
              </w:rPr>
              <w:t>Tom Webb</w:t>
            </w:r>
          </w:p>
          <w:p w14:paraId="0B1BD15F" w14:textId="77777777" w:rsidR="00F5604D" w:rsidRDefault="00F5604D" w:rsidP="00542E3F">
            <w:pPr>
              <w:rPr>
                <w:sz w:val="20"/>
                <w:szCs w:val="20"/>
              </w:rPr>
            </w:pPr>
          </w:p>
          <w:p w14:paraId="0B1BD160" w14:textId="77777777" w:rsidR="00F5604D" w:rsidRDefault="00F5604D" w:rsidP="00542E3F">
            <w:pPr>
              <w:rPr>
                <w:sz w:val="20"/>
                <w:szCs w:val="20"/>
              </w:rPr>
            </w:pPr>
          </w:p>
          <w:p w14:paraId="0B1BD161" w14:textId="77777777" w:rsidR="00BC10A4" w:rsidRPr="00F5604D" w:rsidRDefault="00246811" w:rsidP="00542E3F">
            <w:pPr>
              <w:rPr>
                <w:sz w:val="20"/>
                <w:szCs w:val="20"/>
              </w:rPr>
            </w:pPr>
            <w:r>
              <w:rPr>
                <w:sz w:val="20"/>
                <w:szCs w:val="20"/>
              </w:rPr>
              <w:t>Various (see below)</w:t>
            </w:r>
          </w:p>
          <w:p w14:paraId="0B1BD162" w14:textId="77777777" w:rsidR="00246811" w:rsidRDefault="00246811" w:rsidP="00542E3F">
            <w:pPr>
              <w:rPr>
                <w:sz w:val="20"/>
                <w:szCs w:val="20"/>
              </w:rPr>
            </w:pPr>
          </w:p>
          <w:p w14:paraId="0B1BD163" w14:textId="77777777" w:rsidR="00BC10A4" w:rsidRDefault="00BC10A4" w:rsidP="00542E3F">
            <w:pPr>
              <w:rPr>
                <w:sz w:val="20"/>
                <w:szCs w:val="20"/>
              </w:rPr>
            </w:pPr>
            <w:r w:rsidRPr="00F5604D">
              <w:rPr>
                <w:sz w:val="20"/>
                <w:szCs w:val="20"/>
              </w:rPr>
              <w:lastRenderedPageBreak/>
              <w:t>Michael Thomson</w:t>
            </w:r>
          </w:p>
          <w:p w14:paraId="0B1BD164" w14:textId="77777777" w:rsidR="00246811" w:rsidRDefault="00246811" w:rsidP="00542E3F">
            <w:pPr>
              <w:rPr>
                <w:sz w:val="20"/>
                <w:szCs w:val="20"/>
              </w:rPr>
            </w:pPr>
          </w:p>
          <w:p w14:paraId="0B1BD165" w14:textId="77777777" w:rsidR="00246811" w:rsidRPr="00F5604D" w:rsidRDefault="00246811" w:rsidP="00542E3F">
            <w:pPr>
              <w:rPr>
                <w:sz w:val="20"/>
                <w:szCs w:val="20"/>
              </w:rPr>
            </w:pPr>
            <w:r>
              <w:rPr>
                <w:sz w:val="20"/>
                <w:szCs w:val="20"/>
              </w:rPr>
              <w:t>Tom Webb</w:t>
            </w:r>
          </w:p>
        </w:tc>
      </w:tr>
      <w:tr w:rsidR="00807D90" w:rsidRPr="00917393" w14:paraId="0B1BD169"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67" w14:textId="77777777" w:rsidR="00807D90" w:rsidRPr="00917393" w:rsidRDefault="00C021AC" w:rsidP="00542E3F">
            <w:pPr>
              <w:pStyle w:val="Heading2"/>
              <w:rPr>
                <w:sz w:val="22"/>
                <w:szCs w:val="22"/>
              </w:rPr>
            </w:pPr>
            <w:r>
              <w:rPr>
                <w:sz w:val="22"/>
                <w:szCs w:val="22"/>
              </w:rPr>
              <w:lastRenderedPageBreak/>
              <w:t xml:space="preserve">4.1.c </w:t>
            </w:r>
            <w:r w:rsidR="00542E3F">
              <w:rPr>
                <w:sz w:val="22"/>
                <w:szCs w:val="22"/>
              </w:rPr>
              <w:t>N</w:t>
            </w:r>
            <w:r w:rsidR="00AA1939">
              <w:rPr>
                <w:sz w:val="22"/>
                <w:szCs w:val="22"/>
              </w:rPr>
              <w:t>e</w:t>
            </w:r>
            <w:r w:rsidR="00542E3F">
              <w:rPr>
                <w:sz w:val="22"/>
                <w:szCs w:val="22"/>
              </w:rPr>
              <w:t>wcastle 2017</w:t>
            </w:r>
          </w:p>
        </w:tc>
        <w:tc>
          <w:tcPr>
            <w:tcW w:w="2163" w:type="dxa"/>
            <w:gridSpan w:val="2"/>
          </w:tcPr>
          <w:p w14:paraId="0B1BD168" w14:textId="77777777" w:rsidR="00807D90" w:rsidRPr="00917393" w:rsidRDefault="00807D90" w:rsidP="005D58C1">
            <w:pPr>
              <w:rPr>
                <w:sz w:val="22"/>
                <w:szCs w:val="22"/>
              </w:rPr>
            </w:pPr>
          </w:p>
        </w:tc>
      </w:tr>
      <w:tr w:rsidR="00007409" w:rsidRPr="00917393" w14:paraId="0B1BD17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5"/>
        </w:trPr>
        <w:tc>
          <w:tcPr>
            <w:tcW w:w="7868" w:type="dxa"/>
            <w:gridSpan w:val="4"/>
          </w:tcPr>
          <w:p w14:paraId="0B1BD16A" w14:textId="77777777" w:rsidR="00D62B5C" w:rsidRPr="00D62B5C" w:rsidRDefault="00D62B5C" w:rsidP="00D62B5C">
            <w:pPr>
              <w:rPr>
                <w:sz w:val="20"/>
                <w:szCs w:val="20"/>
              </w:rPr>
            </w:pPr>
            <w:r w:rsidRPr="00D62B5C">
              <w:rPr>
                <w:sz w:val="20"/>
                <w:szCs w:val="20"/>
              </w:rPr>
              <w:t>Nikki Godden</w:t>
            </w:r>
            <w:r w:rsidR="00246811">
              <w:rPr>
                <w:sz w:val="20"/>
                <w:szCs w:val="20"/>
              </w:rPr>
              <w:t>-Rasul</w:t>
            </w:r>
            <w:r w:rsidRPr="00D62B5C">
              <w:rPr>
                <w:sz w:val="20"/>
                <w:szCs w:val="20"/>
              </w:rPr>
              <w:t xml:space="preserve"> and Kevin Crosby reported to the executive on preparation for Newcastle’s hosting for the annual conference in 2017.</w:t>
            </w:r>
          </w:p>
          <w:p w14:paraId="0B1BD16B" w14:textId="77777777" w:rsidR="00D62B5C" w:rsidRPr="00D62B5C" w:rsidRDefault="00D62B5C" w:rsidP="00D62B5C">
            <w:pPr>
              <w:rPr>
                <w:sz w:val="20"/>
                <w:szCs w:val="20"/>
              </w:rPr>
            </w:pPr>
            <w:r w:rsidRPr="00D62B5C">
              <w:rPr>
                <w:sz w:val="20"/>
                <w:szCs w:val="20"/>
              </w:rPr>
              <w:t>NG and KC proposed that the theme of the conference would be ‘visions of law’. The executive agreed.</w:t>
            </w:r>
          </w:p>
          <w:p w14:paraId="0B1BD16C" w14:textId="77777777" w:rsidR="00D62B5C" w:rsidRPr="00D62B5C" w:rsidRDefault="00D62B5C" w:rsidP="00D62B5C">
            <w:pPr>
              <w:rPr>
                <w:sz w:val="20"/>
                <w:szCs w:val="20"/>
              </w:rPr>
            </w:pPr>
            <w:r w:rsidRPr="00D62B5C">
              <w:rPr>
                <w:sz w:val="20"/>
                <w:szCs w:val="20"/>
              </w:rPr>
              <w:t xml:space="preserve">RH to contact NG and KC to arrange a site visit with MOB. </w:t>
            </w:r>
          </w:p>
          <w:p w14:paraId="0B1BD16D" w14:textId="77777777" w:rsidR="00007409" w:rsidRPr="008D2DB7" w:rsidRDefault="00007409" w:rsidP="00613B6A">
            <w:pPr>
              <w:rPr>
                <w:sz w:val="20"/>
                <w:szCs w:val="20"/>
              </w:rPr>
            </w:pPr>
          </w:p>
        </w:tc>
        <w:tc>
          <w:tcPr>
            <w:tcW w:w="2163" w:type="dxa"/>
            <w:gridSpan w:val="2"/>
          </w:tcPr>
          <w:p w14:paraId="0B1BD16E" w14:textId="77777777" w:rsidR="00007409" w:rsidRDefault="00007409" w:rsidP="005D58C1">
            <w:pPr>
              <w:rPr>
                <w:sz w:val="22"/>
                <w:szCs w:val="22"/>
              </w:rPr>
            </w:pPr>
          </w:p>
          <w:p w14:paraId="0B1BD16F" w14:textId="77777777" w:rsidR="00D62B5C" w:rsidRDefault="00D62B5C" w:rsidP="005D58C1">
            <w:pPr>
              <w:rPr>
                <w:sz w:val="22"/>
                <w:szCs w:val="22"/>
              </w:rPr>
            </w:pPr>
          </w:p>
          <w:p w14:paraId="0B1BD170" w14:textId="77777777" w:rsidR="00D62B5C" w:rsidRDefault="00D62B5C" w:rsidP="005D58C1">
            <w:pPr>
              <w:rPr>
                <w:sz w:val="22"/>
                <w:szCs w:val="22"/>
              </w:rPr>
            </w:pPr>
          </w:p>
          <w:p w14:paraId="0B1BD171" w14:textId="77777777" w:rsidR="00D62B5C" w:rsidRPr="00D62B5C" w:rsidRDefault="00D62B5C" w:rsidP="005D58C1">
            <w:pPr>
              <w:rPr>
                <w:sz w:val="20"/>
                <w:szCs w:val="20"/>
              </w:rPr>
            </w:pPr>
            <w:r w:rsidRPr="00D62B5C">
              <w:rPr>
                <w:sz w:val="20"/>
                <w:szCs w:val="20"/>
              </w:rPr>
              <w:t>Rosemary Hunter</w:t>
            </w:r>
          </w:p>
        </w:tc>
      </w:tr>
      <w:tr w:rsidR="00D10751" w:rsidRPr="00917393" w14:paraId="0B1BD17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73" w14:textId="77777777" w:rsidR="00D10751" w:rsidRPr="004D50F4" w:rsidRDefault="00D10751" w:rsidP="00D10751">
            <w:pPr>
              <w:pStyle w:val="Heading2"/>
              <w:rPr>
                <w:b w:val="0"/>
                <w:sz w:val="22"/>
                <w:szCs w:val="22"/>
              </w:rPr>
            </w:pPr>
            <w:r>
              <w:rPr>
                <w:sz w:val="22"/>
                <w:szCs w:val="22"/>
              </w:rPr>
              <w:lastRenderedPageBreak/>
              <w:t>4.2 Postgraduate conferences</w:t>
            </w:r>
          </w:p>
        </w:tc>
        <w:tc>
          <w:tcPr>
            <w:tcW w:w="2163" w:type="dxa"/>
            <w:gridSpan w:val="2"/>
          </w:tcPr>
          <w:p w14:paraId="0B1BD174" w14:textId="77777777" w:rsidR="00D10751" w:rsidRPr="00917393" w:rsidRDefault="00D10751" w:rsidP="005D58C1">
            <w:pPr>
              <w:rPr>
                <w:sz w:val="22"/>
                <w:szCs w:val="22"/>
              </w:rPr>
            </w:pPr>
          </w:p>
        </w:tc>
      </w:tr>
      <w:tr w:rsidR="00D10751" w:rsidRPr="00917393" w14:paraId="0B1BD17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76" w14:textId="77777777" w:rsidR="00D10751" w:rsidRDefault="00246811" w:rsidP="00D10751">
            <w:pPr>
              <w:pStyle w:val="Heading2"/>
              <w:rPr>
                <w:b w:val="0"/>
                <w:sz w:val="20"/>
                <w:szCs w:val="20"/>
              </w:rPr>
            </w:pPr>
            <w:r>
              <w:rPr>
                <w:b w:val="0"/>
                <w:sz w:val="20"/>
                <w:szCs w:val="20"/>
              </w:rPr>
              <w:t>This year’s postgraduate conference was hosted by the Oxford Centre for Socio-Legal Studies. It was over-subscribed, and informal feedback suggested it was much appreciated by the students who attended. Thanks were expressed to the presenters for their continuing support for the conference.</w:t>
            </w:r>
          </w:p>
          <w:p w14:paraId="0B1BD177" w14:textId="77777777" w:rsidR="00D10751" w:rsidRPr="00F527FD" w:rsidRDefault="00D10751" w:rsidP="00D10751">
            <w:pPr>
              <w:rPr>
                <w:sz w:val="20"/>
                <w:szCs w:val="20"/>
              </w:rPr>
            </w:pPr>
            <w:r w:rsidRPr="00F527FD">
              <w:rPr>
                <w:sz w:val="20"/>
                <w:szCs w:val="20"/>
              </w:rPr>
              <w:t>RH confirmed that the next PGR conference would be Queen’s University Belfast.</w:t>
            </w:r>
          </w:p>
          <w:p w14:paraId="0B1BD178" w14:textId="77777777" w:rsidR="00D10751" w:rsidRPr="004D50F4" w:rsidRDefault="00D10751" w:rsidP="004D50F4">
            <w:pPr>
              <w:rPr>
                <w:sz w:val="20"/>
                <w:szCs w:val="20"/>
              </w:rPr>
            </w:pPr>
            <w:r w:rsidRPr="00F527FD">
              <w:rPr>
                <w:sz w:val="20"/>
                <w:szCs w:val="20"/>
              </w:rPr>
              <w:t>It was agreed that in the not to</w:t>
            </w:r>
            <w:r w:rsidR="00246811">
              <w:rPr>
                <w:sz w:val="20"/>
                <w:szCs w:val="20"/>
              </w:rPr>
              <w:t>o</w:t>
            </w:r>
            <w:r w:rsidRPr="00F527FD">
              <w:rPr>
                <w:sz w:val="20"/>
                <w:szCs w:val="20"/>
              </w:rPr>
              <w:t xml:space="preserve"> distant future that the PGR conference should be held </w:t>
            </w:r>
            <w:r>
              <w:rPr>
                <w:sz w:val="20"/>
                <w:szCs w:val="20"/>
              </w:rPr>
              <w:t xml:space="preserve">in </w:t>
            </w:r>
            <w:r w:rsidRPr="00F527FD">
              <w:rPr>
                <w:sz w:val="20"/>
                <w:szCs w:val="20"/>
              </w:rPr>
              <w:t>Scotland if a suitable host is found.</w:t>
            </w:r>
          </w:p>
        </w:tc>
        <w:tc>
          <w:tcPr>
            <w:tcW w:w="2163" w:type="dxa"/>
            <w:gridSpan w:val="2"/>
          </w:tcPr>
          <w:p w14:paraId="0B1BD179" w14:textId="77777777" w:rsidR="00D10751" w:rsidRPr="00917393" w:rsidRDefault="00D10751" w:rsidP="005D58C1">
            <w:pPr>
              <w:rPr>
                <w:sz w:val="22"/>
                <w:szCs w:val="22"/>
              </w:rPr>
            </w:pPr>
          </w:p>
        </w:tc>
      </w:tr>
      <w:tr w:rsidR="00246811" w:rsidRPr="00917393" w14:paraId="0B1BD17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7B" w14:textId="77777777" w:rsidR="00246811" w:rsidRDefault="00246811" w:rsidP="00F13098">
            <w:pPr>
              <w:pStyle w:val="Heading2"/>
              <w:rPr>
                <w:sz w:val="22"/>
                <w:szCs w:val="22"/>
              </w:rPr>
            </w:pPr>
            <w:r>
              <w:rPr>
                <w:sz w:val="22"/>
                <w:szCs w:val="22"/>
              </w:rPr>
              <w:t>4.3 One-day conferences</w:t>
            </w:r>
          </w:p>
        </w:tc>
        <w:tc>
          <w:tcPr>
            <w:tcW w:w="2163" w:type="dxa"/>
            <w:gridSpan w:val="2"/>
          </w:tcPr>
          <w:p w14:paraId="0B1BD17C" w14:textId="77777777" w:rsidR="00246811" w:rsidRPr="00917393" w:rsidRDefault="00246811" w:rsidP="005D58C1">
            <w:pPr>
              <w:rPr>
                <w:sz w:val="22"/>
                <w:szCs w:val="22"/>
              </w:rPr>
            </w:pPr>
          </w:p>
        </w:tc>
      </w:tr>
      <w:tr w:rsidR="00246811" w:rsidRPr="00917393" w14:paraId="0B1BD18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7E" w14:textId="77777777" w:rsidR="00246811" w:rsidRPr="004D50F4" w:rsidRDefault="00246811" w:rsidP="00F13098">
            <w:pPr>
              <w:pStyle w:val="Heading2"/>
              <w:rPr>
                <w:b w:val="0"/>
                <w:sz w:val="20"/>
                <w:szCs w:val="20"/>
              </w:rPr>
            </w:pPr>
            <w:r>
              <w:rPr>
                <w:b w:val="0"/>
                <w:sz w:val="20"/>
                <w:szCs w:val="20"/>
              </w:rPr>
              <w:t xml:space="preserve">The joint IALS/British Library/SLSA/BSC training day on Sources and Methods in Criminology and Criminal Justice was held at IALS on 20 November. It was the best attended training day to date and included an impressive line-up of speakers. </w:t>
            </w:r>
            <w:r w:rsidR="00D52172">
              <w:rPr>
                <w:b w:val="0"/>
                <w:sz w:val="20"/>
                <w:szCs w:val="20"/>
              </w:rPr>
              <w:t>Discussions are ongoing regarding future training days.</w:t>
            </w:r>
          </w:p>
        </w:tc>
        <w:tc>
          <w:tcPr>
            <w:tcW w:w="2163" w:type="dxa"/>
            <w:gridSpan w:val="2"/>
          </w:tcPr>
          <w:p w14:paraId="0B1BD17F" w14:textId="77777777" w:rsidR="00246811" w:rsidRDefault="00246811" w:rsidP="005D58C1">
            <w:pPr>
              <w:rPr>
                <w:sz w:val="22"/>
                <w:szCs w:val="22"/>
              </w:rPr>
            </w:pPr>
          </w:p>
          <w:p w14:paraId="0B1BD180" w14:textId="77777777" w:rsidR="004B6D34" w:rsidRPr="004D50F4" w:rsidRDefault="004B6D34" w:rsidP="005D58C1">
            <w:pPr>
              <w:keepNext/>
              <w:keepLines/>
              <w:outlineLvl w:val="7"/>
              <w:rPr>
                <w:sz w:val="20"/>
                <w:szCs w:val="20"/>
              </w:rPr>
            </w:pPr>
            <w:r>
              <w:rPr>
                <w:sz w:val="20"/>
                <w:szCs w:val="20"/>
              </w:rPr>
              <w:t>Rosemary Hunter</w:t>
            </w:r>
          </w:p>
        </w:tc>
      </w:tr>
      <w:tr w:rsidR="00007409" w:rsidRPr="00917393" w14:paraId="0B1BD184"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82" w14:textId="77777777" w:rsidR="00007409" w:rsidRPr="00917393" w:rsidRDefault="00007409" w:rsidP="00F13098">
            <w:pPr>
              <w:pStyle w:val="Heading2"/>
              <w:rPr>
                <w:sz w:val="22"/>
                <w:szCs w:val="22"/>
              </w:rPr>
            </w:pPr>
            <w:r>
              <w:rPr>
                <w:sz w:val="22"/>
                <w:szCs w:val="22"/>
              </w:rPr>
              <w:t>5.1</w:t>
            </w:r>
            <w:r w:rsidRPr="00917393">
              <w:rPr>
                <w:sz w:val="22"/>
                <w:szCs w:val="22"/>
              </w:rPr>
              <w:t xml:space="preserve"> Book prizes</w:t>
            </w:r>
          </w:p>
        </w:tc>
        <w:tc>
          <w:tcPr>
            <w:tcW w:w="2163" w:type="dxa"/>
            <w:gridSpan w:val="2"/>
          </w:tcPr>
          <w:p w14:paraId="0B1BD183" w14:textId="77777777" w:rsidR="00007409" w:rsidRPr="00917393" w:rsidRDefault="00007409" w:rsidP="005D58C1">
            <w:pPr>
              <w:rPr>
                <w:sz w:val="22"/>
                <w:szCs w:val="22"/>
              </w:rPr>
            </w:pPr>
          </w:p>
        </w:tc>
      </w:tr>
      <w:tr w:rsidR="00007409" w:rsidRPr="00917393" w14:paraId="0B1BD19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85" w14:textId="77777777" w:rsidR="003B7D53" w:rsidRDefault="003B7D53" w:rsidP="003B7D53">
            <w:pPr>
              <w:pStyle w:val="Heading2"/>
              <w:spacing w:before="0" w:after="0"/>
              <w:rPr>
                <w:b w:val="0"/>
                <w:sz w:val="20"/>
                <w:szCs w:val="20"/>
              </w:rPr>
            </w:pPr>
          </w:p>
          <w:p w14:paraId="0B1BD186" w14:textId="77777777" w:rsidR="001B398B" w:rsidRPr="001B398B" w:rsidRDefault="00D52172" w:rsidP="001B398B">
            <w:pPr>
              <w:pStyle w:val="Heading2"/>
              <w:spacing w:before="0" w:after="0"/>
              <w:rPr>
                <w:b w:val="0"/>
                <w:sz w:val="20"/>
                <w:szCs w:val="20"/>
              </w:rPr>
            </w:pPr>
            <w:r>
              <w:rPr>
                <w:b w:val="0"/>
                <w:sz w:val="20"/>
                <w:szCs w:val="20"/>
              </w:rPr>
              <w:t xml:space="preserve">There were 17 entries for the book prizes. </w:t>
            </w:r>
            <w:r w:rsidR="001B398B" w:rsidRPr="001B398B">
              <w:rPr>
                <w:b w:val="0"/>
                <w:sz w:val="20"/>
                <w:szCs w:val="20"/>
              </w:rPr>
              <w:t xml:space="preserve">The sub-committee on the book prizes reported the </w:t>
            </w:r>
            <w:r>
              <w:rPr>
                <w:b w:val="0"/>
                <w:sz w:val="20"/>
                <w:szCs w:val="20"/>
              </w:rPr>
              <w:t>shortlists and winners for each category.</w:t>
            </w:r>
            <w:r w:rsidR="001B398B" w:rsidRPr="001B398B">
              <w:rPr>
                <w:b w:val="0"/>
                <w:sz w:val="20"/>
                <w:szCs w:val="20"/>
              </w:rPr>
              <w:t xml:space="preserve">  RH to get in touch with </w:t>
            </w:r>
            <w:r>
              <w:rPr>
                <w:b w:val="0"/>
                <w:sz w:val="20"/>
                <w:szCs w:val="20"/>
              </w:rPr>
              <w:t xml:space="preserve">all those shortlisted. </w:t>
            </w:r>
            <w:r w:rsidR="001B398B" w:rsidRPr="004D50F4">
              <w:rPr>
                <w:b w:val="0"/>
                <w:sz w:val="20"/>
                <w:szCs w:val="20"/>
              </w:rPr>
              <w:t xml:space="preserve">MS to announce </w:t>
            </w:r>
            <w:r w:rsidRPr="004D50F4">
              <w:rPr>
                <w:b w:val="0"/>
                <w:sz w:val="20"/>
                <w:szCs w:val="20"/>
              </w:rPr>
              <w:t xml:space="preserve">the </w:t>
            </w:r>
            <w:r w:rsidR="001B398B" w:rsidRPr="004D50F4">
              <w:rPr>
                <w:b w:val="0"/>
                <w:sz w:val="20"/>
                <w:szCs w:val="20"/>
              </w:rPr>
              <w:t>shortlist</w:t>
            </w:r>
            <w:r w:rsidRPr="004D50F4">
              <w:rPr>
                <w:b w:val="0"/>
                <w:sz w:val="20"/>
                <w:szCs w:val="20"/>
              </w:rPr>
              <w:t>s</w:t>
            </w:r>
            <w:r w:rsidR="001B398B" w:rsidRPr="004D50F4">
              <w:rPr>
                <w:b w:val="0"/>
                <w:sz w:val="20"/>
                <w:szCs w:val="20"/>
              </w:rPr>
              <w:t xml:space="preserve"> in</w:t>
            </w:r>
            <w:r w:rsidRPr="004D50F4">
              <w:rPr>
                <w:b w:val="0"/>
                <w:sz w:val="20"/>
                <w:szCs w:val="20"/>
              </w:rPr>
              <w:t xml:space="preserve"> the</w:t>
            </w:r>
            <w:r w:rsidR="001B398B" w:rsidRPr="004D50F4">
              <w:rPr>
                <w:b w:val="0"/>
                <w:sz w:val="20"/>
                <w:szCs w:val="20"/>
              </w:rPr>
              <w:t xml:space="preserve"> e-bulletin</w:t>
            </w:r>
            <w:r>
              <w:rPr>
                <w:b w:val="0"/>
                <w:sz w:val="20"/>
                <w:szCs w:val="20"/>
              </w:rPr>
              <w:t xml:space="preserve"> and the winners in the Spring newsletter.</w:t>
            </w:r>
            <w:r w:rsidR="001B398B" w:rsidRPr="001B398B">
              <w:rPr>
                <w:b w:val="0"/>
                <w:sz w:val="20"/>
                <w:szCs w:val="20"/>
              </w:rPr>
              <w:t xml:space="preserve"> </w:t>
            </w:r>
          </w:p>
          <w:p w14:paraId="0B1BD187" w14:textId="77777777" w:rsidR="001B398B" w:rsidRDefault="001B398B" w:rsidP="001B398B">
            <w:pPr>
              <w:pStyle w:val="Heading2"/>
              <w:spacing w:before="0" w:after="0"/>
              <w:rPr>
                <w:b w:val="0"/>
                <w:sz w:val="20"/>
                <w:szCs w:val="20"/>
              </w:rPr>
            </w:pPr>
          </w:p>
          <w:p w14:paraId="0B1BD188" w14:textId="77777777" w:rsidR="001B398B" w:rsidRPr="001B398B" w:rsidRDefault="001B398B" w:rsidP="001B398B">
            <w:pPr>
              <w:pStyle w:val="Heading2"/>
              <w:spacing w:before="0" w:after="0"/>
              <w:rPr>
                <w:b w:val="0"/>
                <w:sz w:val="20"/>
                <w:szCs w:val="20"/>
              </w:rPr>
            </w:pPr>
            <w:r w:rsidRPr="001B398B">
              <w:rPr>
                <w:b w:val="0"/>
                <w:sz w:val="20"/>
                <w:szCs w:val="20"/>
              </w:rPr>
              <w:t xml:space="preserve">There will be two author meets readers sessions. </w:t>
            </w:r>
            <w:r>
              <w:rPr>
                <w:b w:val="0"/>
                <w:sz w:val="20"/>
                <w:szCs w:val="20"/>
              </w:rPr>
              <w:t>Emilie</w:t>
            </w:r>
            <w:r w:rsidRPr="00F71AA1">
              <w:rPr>
                <w:b w:val="0"/>
                <w:sz w:val="20"/>
                <w:szCs w:val="20"/>
              </w:rPr>
              <w:t xml:space="preserve"> Cloatre</w:t>
            </w:r>
            <w:r w:rsidRPr="001B398B">
              <w:rPr>
                <w:b w:val="0"/>
                <w:sz w:val="20"/>
                <w:szCs w:val="20"/>
              </w:rPr>
              <w:t xml:space="preserve"> </w:t>
            </w:r>
            <w:r w:rsidR="00D52172">
              <w:rPr>
                <w:b w:val="0"/>
                <w:sz w:val="20"/>
                <w:szCs w:val="20"/>
              </w:rPr>
              <w:t xml:space="preserve">and </w:t>
            </w:r>
            <w:r w:rsidRPr="001B398B">
              <w:rPr>
                <w:b w:val="0"/>
                <w:sz w:val="20"/>
                <w:szCs w:val="20"/>
              </w:rPr>
              <w:t>Jen Hendr</w:t>
            </w:r>
            <w:r>
              <w:rPr>
                <w:b w:val="0"/>
                <w:sz w:val="20"/>
                <w:szCs w:val="20"/>
              </w:rPr>
              <w:t xml:space="preserve">y to </w:t>
            </w:r>
            <w:r w:rsidR="00D52172">
              <w:rPr>
                <w:b w:val="0"/>
                <w:sz w:val="20"/>
                <w:szCs w:val="20"/>
              </w:rPr>
              <w:t>assist in organising these.</w:t>
            </w:r>
          </w:p>
          <w:p w14:paraId="0B1BD189" w14:textId="77777777" w:rsidR="005C5ABC" w:rsidRPr="003B7D53" w:rsidRDefault="005C5ABC" w:rsidP="00DD677C">
            <w:pPr>
              <w:rPr>
                <w:sz w:val="20"/>
                <w:szCs w:val="20"/>
              </w:rPr>
            </w:pPr>
          </w:p>
        </w:tc>
        <w:tc>
          <w:tcPr>
            <w:tcW w:w="2163" w:type="dxa"/>
            <w:gridSpan w:val="2"/>
          </w:tcPr>
          <w:p w14:paraId="0B1BD18A" w14:textId="77777777" w:rsidR="00D52172" w:rsidRDefault="00D52172" w:rsidP="005D58C1">
            <w:pPr>
              <w:rPr>
                <w:sz w:val="22"/>
                <w:szCs w:val="22"/>
              </w:rPr>
            </w:pPr>
          </w:p>
          <w:p w14:paraId="0B1BD18B" w14:textId="77777777" w:rsidR="00D52172" w:rsidRPr="001B398B" w:rsidRDefault="001B398B" w:rsidP="005D58C1">
            <w:pPr>
              <w:rPr>
                <w:sz w:val="20"/>
                <w:szCs w:val="20"/>
              </w:rPr>
            </w:pPr>
            <w:r w:rsidRPr="001B398B">
              <w:rPr>
                <w:sz w:val="20"/>
                <w:szCs w:val="20"/>
              </w:rPr>
              <w:t>Rosemary Hunter</w:t>
            </w:r>
            <w:r w:rsidR="00D52172">
              <w:rPr>
                <w:sz w:val="20"/>
                <w:szCs w:val="20"/>
              </w:rPr>
              <w:t>, Marie Selwood</w:t>
            </w:r>
          </w:p>
          <w:p w14:paraId="0B1BD18C" w14:textId="77777777" w:rsidR="001B398B" w:rsidRDefault="001B398B" w:rsidP="005D58C1">
            <w:pPr>
              <w:rPr>
                <w:sz w:val="22"/>
                <w:szCs w:val="22"/>
              </w:rPr>
            </w:pPr>
          </w:p>
          <w:p w14:paraId="0B1BD18D" w14:textId="77777777" w:rsidR="001B398B" w:rsidRPr="001B398B" w:rsidRDefault="00D52172" w:rsidP="005D58C1">
            <w:pPr>
              <w:rPr>
                <w:sz w:val="20"/>
                <w:szCs w:val="20"/>
              </w:rPr>
            </w:pPr>
            <w:r>
              <w:rPr>
                <w:sz w:val="20"/>
                <w:szCs w:val="20"/>
              </w:rPr>
              <w:t xml:space="preserve">Rosemary Hunter, </w:t>
            </w:r>
            <w:r w:rsidR="001B398B" w:rsidRPr="001B398B">
              <w:rPr>
                <w:sz w:val="20"/>
                <w:szCs w:val="20"/>
              </w:rPr>
              <w:t>Emilie Cloatre and Jen Hendry</w:t>
            </w:r>
          </w:p>
          <w:p w14:paraId="0B1BD18E" w14:textId="77777777" w:rsidR="00665187" w:rsidRDefault="00665187" w:rsidP="005D58C1">
            <w:pPr>
              <w:rPr>
                <w:sz w:val="22"/>
                <w:szCs w:val="22"/>
              </w:rPr>
            </w:pPr>
          </w:p>
          <w:p w14:paraId="0B1BD18F" w14:textId="77777777" w:rsidR="005C5ABC" w:rsidRPr="00917393" w:rsidRDefault="005C5ABC" w:rsidP="005D58C1">
            <w:pPr>
              <w:rPr>
                <w:sz w:val="22"/>
                <w:szCs w:val="22"/>
              </w:rPr>
            </w:pPr>
          </w:p>
        </w:tc>
      </w:tr>
      <w:tr w:rsidR="00007409" w:rsidRPr="00917393" w14:paraId="0B1BD19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91" w14:textId="77777777" w:rsidR="00007409" w:rsidRPr="00917393" w:rsidRDefault="00007409" w:rsidP="00F13098">
            <w:pPr>
              <w:pStyle w:val="Heading2"/>
              <w:rPr>
                <w:sz w:val="22"/>
                <w:szCs w:val="22"/>
              </w:rPr>
            </w:pPr>
            <w:r w:rsidRPr="00917393">
              <w:rPr>
                <w:sz w:val="22"/>
                <w:szCs w:val="22"/>
              </w:rPr>
              <w:t>5.2. Article prize</w:t>
            </w:r>
          </w:p>
        </w:tc>
        <w:tc>
          <w:tcPr>
            <w:tcW w:w="2163" w:type="dxa"/>
            <w:gridSpan w:val="2"/>
          </w:tcPr>
          <w:p w14:paraId="0B1BD192" w14:textId="77777777" w:rsidR="00007409" w:rsidRPr="00917393" w:rsidRDefault="00007409" w:rsidP="005D58C1">
            <w:pPr>
              <w:rPr>
                <w:sz w:val="22"/>
                <w:szCs w:val="22"/>
              </w:rPr>
            </w:pPr>
          </w:p>
        </w:tc>
      </w:tr>
      <w:tr w:rsidR="00007409" w:rsidRPr="00917393" w14:paraId="0B1BD1A7" w14:textId="77777777" w:rsidTr="00F23E5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44"/>
        </w:trPr>
        <w:tc>
          <w:tcPr>
            <w:tcW w:w="7868" w:type="dxa"/>
            <w:gridSpan w:val="4"/>
          </w:tcPr>
          <w:p w14:paraId="0B1BD194" w14:textId="77777777" w:rsidR="006A3412" w:rsidRDefault="006A3412" w:rsidP="006A3412">
            <w:pPr>
              <w:pStyle w:val="Heading2"/>
              <w:spacing w:before="0" w:after="0"/>
              <w:rPr>
                <w:b w:val="0"/>
                <w:sz w:val="20"/>
                <w:szCs w:val="20"/>
              </w:rPr>
            </w:pPr>
            <w:r w:rsidRPr="006A3412">
              <w:rPr>
                <w:b w:val="0"/>
                <w:sz w:val="20"/>
                <w:szCs w:val="20"/>
              </w:rPr>
              <w:t xml:space="preserve">The </w:t>
            </w:r>
            <w:r>
              <w:rPr>
                <w:b w:val="0"/>
                <w:sz w:val="20"/>
                <w:szCs w:val="20"/>
              </w:rPr>
              <w:t>four</w:t>
            </w:r>
            <w:r w:rsidRPr="006A3412">
              <w:rPr>
                <w:b w:val="0"/>
                <w:sz w:val="20"/>
                <w:szCs w:val="20"/>
              </w:rPr>
              <w:t xml:space="preserve"> articles shortlisted were: </w:t>
            </w:r>
          </w:p>
          <w:p w14:paraId="0B1BD195" w14:textId="77777777" w:rsidR="006A3412" w:rsidRDefault="006A3412" w:rsidP="006A3412">
            <w:pPr>
              <w:spacing w:before="0" w:after="0"/>
              <w:rPr>
                <w:sz w:val="20"/>
                <w:szCs w:val="20"/>
              </w:rPr>
            </w:pPr>
            <w:r w:rsidRPr="006A3412">
              <w:rPr>
                <w:sz w:val="20"/>
                <w:szCs w:val="20"/>
              </w:rPr>
              <w:t>Chua</w:t>
            </w:r>
          </w:p>
          <w:p w14:paraId="0B1BD196" w14:textId="77777777" w:rsidR="006A3412" w:rsidRPr="006A3412" w:rsidRDefault="006A3412" w:rsidP="006A3412">
            <w:pPr>
              <w:spacing w:before="0" w:after="0"/>
              <w:rPr>
                <w:sz w:val="20"/>
                <w:szCs w:val="20"/>
              </w:rPr>
            </w:pPr>
            <w:r>
              <w:rPr>
                <w:sz w:val="20"/>
                <w:szCs w:val="20"/>
              </w:rPr>
              <w:t xml:space="preserve">Halliday </w:t>
            </w:r>
          </w:p>
          <w:p w14:paraId="0B1BD197" w14:textId="77777777" w:rsidR="006A3412" w:rsidRPr="006A3412" w:rsidRDefault="006A3412" w:rsidP="006A3412">
            <w:pPr>
              <w:pStyle w:val="Heading2"/>
              <w:spacing w:before="0" w:after="0"/>
              <w:rPr>
                <w:b w:val="0"/>
                <w:sz w:val="20"/>
                <w:szCs w:val="20"/>
              </w:rPr>
            </w:pPr>
            <w:r>
              <w:rPr>
                <w:b w:val="0"/>
                <w:sz w:val="20"/>
                <w:szCs w:val="20"/>
              </w:rPr>
              <w:t>Jackson</w:t>
            </w:r>
          </w:p>
          <w:p w14:paraId="0B1BD198" w14:textId="77777777" w:rsidR="006A3412" w:rsidRDefault="006A3412" w:rsidP="006A3412">
            <w:pPr>
              <w:pStyle w:val="Heading2"/>
              <w:spacing w:before="0" w:after="0"/>
              <w:rPr>
                <w:b w:val="0"/>
                <w:sz w:val="20"/>
                <w:szCs w:val="20"/>
              </w:rPr>
            </w:pPr>
            <w:proofErr w:type="spellStart"/>
            <w:r>
              <w:rPr>
                <w:b w:val="0"/>
                <w:sz w:val="20"/>
                <w:szCs w:val="20"/>
              </w:rPr>
              <w:t>Mantouvalou</w:t>
            </w:r>
            <w:proofErr w:type="spellEnd"/>
          </w:p>
          <w:p w14:paraId="0B1BD199" w14:textId="77777777" w:rsidR="006A3412" w:rsidRDefault="006A3412" w:rsidP="006A3412">
            <w:pPr>
              <w:pStyle w:val="Heading2"/>
              <w:spacing w:before="0" w:after="0"/>
              <w:rPr>
                <w:b w:val="0"/>
                <w:sz w:val="20"/>
                <w:szCs w:val="20"/>
              </w:rPr>
            </w:pPr>
          </w:p>
          <w:p w14:paraId="0B1BD19A" w14:textId="77777777" w:rsidR="006A3412" w:rsidRPr="006A3412" w:rsidRDefault="006A3412" w:rsidP="006A3412">
            <w:pPr>
              <w:pStyle w:val="Heading2"/>
              <w:spacing w:before="0" w:after="0"/>
              <w:rPr>
                <w:b w:val="0"/>
                <w:sz w:val="20"/>
                <w:szCs w:val="20"/>
              </w:rPr>
            </w:pPr>
            <w:r w:rsidRPr="006A3412">
              <w:rPr>
                <w:b w:val="0"/>
                <w:sz w:val="20"/>
                <w:szCs w:val="20"/>
              </w:rPr>
              <w:t xml:space="preserve">The executive </w:t>
            </w:r>
            <w:r>
              <w:rPr>
                <w:b w:val="0"/>
                <w:sz w:val="20"/>
                <w:szCs w:val="20"/>
              </w:rPr>
              <w:t>AGREED</w:t>
            </w:r>
            <w:r w:rsidRPr="006A3412">
              <w:rPr>
                <w:b w:val="0"/>
                <w:sz w:val="20"/>
                <w:szCs w:val="20"/>
              </w:rPr>
              <w:t xml:space="preserve"> that the winner of the best article prize was Chua. </w:t>
            </w:r>
          </w:p>
          <w:p w14:paraId="0B1BD19B" w14:textId="77777777" w:rsidR="006A3412" w:rsidRDefault="006A3412" w:rsidP="006A3412">
            <w:pPr>
              <w:rPr>
                <w:sz w:val="20"/>
                <w:szCs w:val="20"/>
              </w:rPr>
            </w:pPr>
            <w:r w:rsidRPr="006A3412">
              <w:rPr>
                <w:sz w:val="20"/>
                <w:szCs w:val="20"/>
              </w:rPr>
              <w:t xml:space="preserve">Shortlist to be placed in the </w:t>
            </w:r>
            <w:r w:rsidR="00D52172">
              <w:rPr>
                <w:sz w:val="20"/>
                <w:szCs w:val="20"/>
              </w:rPr>
              <w:t xml:space="preserve">e-bulletin and winner reported in the </w:t>
            </w:r>
            <w:r w:rsidRPr="006A3412">
              <w:rPr>
                <w:sz w:val="20"/>
                <w:szCs w:val="20"/>
              </w:rPr>
              <w:t>newsletter.</w:t>
            </w:r>
          </w:p>
          <w:p w14:paraId="0B1BD19C" w14:textId="77777777" w:rsidR="006A3412" w:rsidRPr="006A3412" w:rsidRDefault="006A3412" w:rsidP="006A3412">
            <w:pPr>
              <w:rPr>
                <w:sz w:val="20"/>
                <w:szCs w:val="20"/>
              </w:rPr>
            </w:pPr>
            <w:r>
              <w:rPr>
                <w:sz w:val="20"/>
                <w:szCs w:val="20"/>
              </w:rPr>
              <w:t>RH to contact those shortlisted.</w:t>
            </w:r>
          </w:p>
          <w:p w14:paraId="0B1BD19D" w14:textId="77777777" w:rsidR="006A3412" w:rsidRPr="006A3412" w:rsidRDefault="006A3412" w:rsidP="006A3412">
            <w:pPr>
              <w:pStyle w:val="Heading2"/>
              <w:spacing w:before="0" w:after="0"/>
              <w:rPr>
                <w:b w:val="0"/>
                <w:sz w:val="20"/>
                <w:szCs w:val="20"/>
              </w:rPr>
            </w:pPr>
            <w:proofErr w:type="spellStart"/>
            <w:r w:rsidRPr="006A3412">
              <w:rPr>
                <w:b w:val="0"/>
                <w:sz w:val="20"/>
                <w:szCs w:val="20"/>
              </w:rPr>
              <w:t>RosieH</w:t>
            </w:r>
            <w:proofErr w:type="spellEnd"/>
            <w:r w:rsidRPr="006A3412">
              <w:rPr>
                <w:b w:val="0"/>
                <w:sz w:val="20"/>
                <w:szCs w:val="20"/>
              </w:rPr>
              <w:t xml:space="preserve"> to follow up wi</w:t>
            </w:r>
            <w:r>
              <w:rPr>
                <w:b w:val="0"/>
                <w:sz w:val="20"/>
                <w:szCs w:val="20"/>
              </w:rPr>
              <w:t>th author meets reader session for the winner.</w:t>
            </w:r>
          </w:p>
          <w:p w14:paraId="0B1BD19E" w14:textId="77777777" w:rsidR="00986719" w:rsidRPr="00142A49" w:rsidRDefault="00986719" w:rsidP="00986719">
            <w:pPr>
              <w:rPr>
                <w:sz w:val="22"/>
                <w:szCs w:val="22"/>
              </w:rPr>
            </w:pPr>
          </w:p>
        </w:tc>
        <w:tc>
          <w:tcPr>
            <w:tcW w:w="2163" w:type="dxa"/>
            <w:gridSpan w:val="2"/>
          </w:tcPr>
          <w:p w14:paraId="0B1BD19F" w14:textId="77777777" w:rsidR="00986719" w:rsidRDefault="00986719" w:rsidP="00986719">
            <w:pPr>
              <w:rPr>
                <w:sz w:val="22"/>
                <w:szCs w:val="22"/>
              </w:rPr>
            </w:pPr>
          </w:p>
          <w:p w14:paraId="0B1BD1A0" w14:textId="77777777" w:rsidR="006A3412" w:rsidRDefault="006A3412" w:rsidP="00986719">
            <w:pPr>
              <w:rPr>
                <w:sz w:val="22"/>
                <w:szCs w:val="22"/>
              </w:rPr>
            </w:pPr>
          </w:p>
          <w:p w14:paraId="0B1BD1A1" w14:textId="77777777" w:rsidR="006A3412" w:rsidRDefault="006A3412" w:rsidP="00986719">
            <w:pPr>
              <w:rPr>
                <w:sz w:val="22"/>
                <w:szCs w:val="22"/>
              </w:rPr>
            </w:pPr>
          </w:p>
          <w:p w14:paraId="0B1BD1A2" w14:textId="77777777" w:rsidR="006A3412" w:rsidRDefault="006A3412" w:rsidP="00986719">
            <w:pPr>
              <w:rPr>
                <w:sz w:val="22"/>
                <w:szCs w:val="22"/>
              </w:rPr>
            </w:pPr>
          </w:p>
          <w:p w14:paraId="0B1BD1A3" w14:textId="77777777" w:rsidR="006A3412" w:rsidRPr="004D50F4" w:rsidRDefault="00D52172" w:rsidP="00986719">
            <w:pPr>
              <w:keepNext/>
              <w:keepLines/>
              <w:outlineLvl w:val="7"/>
              <w:rPr>
                <w:sz w:val="20"/>
                <w:szCs w:val="20"/>
              </w:rPr>
            </w:pPr>
            <w:r>
              <w:rPr>
                <w:sz w:val="20"/>
                <w:szCs w:val="20"/>
              </w:rPr>
              <w:t>Marie Selwood</w:t>
            </w:r>
          </w:p>
          <w:p w14:paraId="0B1BD1A4" w14:textId="77777777" w:rsidR="006A3412" w:rsidRPr="006A3412" w:rsidRDefault="006A3412" w:rsidP="00986719">
            <w:pPr>
              <w:rPr>
                <w:sz w:val="20"/>
                <w:szCs w:val="20"/>
              </w:rPr>
            </w:pPr>
            <w:r w:rsidRPr="006A3412">
              <w:rPr>
                <w:sz w:val="20"/>
                <w:szCs w:val="20"/>
              </w:rPr>
              <w:t>Rosemary Hunter</w:t>
            </w:r>
          </w:p>
          <w:p w14:paraId="0B1BD1A5" w14:textId="77777777" w:rsidR="00D52172" w:rsidRDefault="00D52172" w:rsidP="00986719">
            <w:pPr>
              <w:rPr>
                <w:sz w:val="20"/>
                <w:szCs w:val="20"/>
              </w:rPr>
            </w:pPr>
          </w:p>
          <w:p w14:paraId="0B1BD1A6" w14:textId="77777777" w:rsidR="006A3412" w:rsidRPr="00917393" w:rsidRDefault="006A3412" w:rsidP="00986719">
            <w:pPr>
              <w:rPr>
                <w:sz w:val="22"/>
                <w:szCs w:val="22"/>
              </w:rPr>
            </w:pPr>
            <w:r w:rsidRPr="006A3412">
              <w:rPr>
                <w:sz w:val="20"/>
                <w:szCs w:val="20"/>
              </w:rPr>
              <w:t>Rosie Harding</w:t>
            </w:r>
            <w:r>
              <w:rPr>
                <w:sz w:val="22"/>
                <w:szCs w:val="22"/>
              </w:rPr>
              <w:t xml:space="preserve"> </w:t>
            </w:r>
          </w:p>
        </w:tc>
      </w:tr>
      <w:tr w:rsidR="00007409" w:rsidRPr="00917393" w14:paraId="0B1BD1A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A8" w14:textId="77777777" w:rsidR="00007409" w:rsidRPr="00917393" w:rsidRDefault="00007409" w:rsidP="00A61F54">
            <w:pPr>
              <w:pStyle w:val="Heading2"/>
              <w:rPr>
                <w:sz w:val="22"/>
                <w:szCs w:val="22"/>
              </w:rPr>
            </w:pPr>
            <w:r w:rsidRPr="00917393">
              <w:rPr>
                <w:sz w:val="22"/>
                <w:szCs w:val="22"/>
              </w:rPr>
              <w:t xml:space="preserve">5.3 </w:t>
            </w:r>
            <w:r>
              <w:rPr>
                <w:sz w:val="22"/>
                <w:szCs w:val="22"/>
              </w:rPr>
              <w:t xml:space="preserve">Contributions to </w:t>
            </w:r>
            <w:r w:rsidR="00665187">
              <w:rPr>
                <w:sz w:val="22"/>
                <w:szCs w:val="22"/>
              </w:rPr>
              <w:t xml:space="preserve">the </w:t>
            </w:r>
            <w:proofErr w:type="spellStart"/>
            <w:r>
              <w:rPr>
                <w:sz w:val="22"/>
                <w:szCs w:val="22"/>
              </w:rPr>
              <w:t>socio-legal</w:t>
            </w:r>
            <w:proofErr w:type="spellEnd"/>
            <w:r>
              <w:rPr>
                <w:sz w:val="22"/>
                <w:szCs w:val="22"/>
              </w:rPr>
              <w:t xml:space="preserve"> community</w:t>
            </w:r>
          </w:p>
        </w:tc>
        <w:tc>
          <w:tcPr>
            <w:tcW w:w="2163" w:type="dxa"/>
            <w:gridSpan w:val="2"/>
          </w:tcPr>
          <w:p w14:paraId="0B1BD1A9" w14:textId="77777777" w:rsidR="00007409" w:rsidRPr="00917393" w:rsidRDefault="00007409" w:rsidP="005D58C1">
            <w:pPr>
              <w:rPr>
                <w:sz w:val="22"/>
                <w:szCs w:val="22"/>
              </w:rPr>
            </w:pPr>
          </w:p>
        </w:tc>
      </w:tr>
      <w:tr w:rsidR="00007409" w:rsidRPr="00917393" w14:paraId="0B1BD1AE"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AB" w14:textId="77777777" w:rsidR="00F23E50" w:rsidRPr="004A0B9B" w:rsidRDefault="00D52172" w:rsidP="00F23E50">
            <w:pPr>
              <w:rPr>
                <w:sz w:val="20"/>
                <w:szCs w:val="20"/>
              </w:rPr>
            </w:pPr>
            <w:r>
              <w:rPr>
                <w:sz w:val="20"/>
                <w:szCs w:val="20"/>
              </w:rPr>
              <w:t>Martin Partington was delighted to accept the prize for 2016. The deadline for nominations for next year’s prize will be in early September, for decision at the September Executive meeting</w:t>
            </w:r>
            <w:r w:rsidR="001B398B">
              <w:rPr>
                <w:sz w:val="20"/>
                <w:szCs w:val="20"/>
              </w:rPr>
              <w:t xml:space="preserve">. </w:t>
            </w:r>
          </w:p>
          <w:p w14:paraId="0B1BD1AC" w14:textId="77777777" w:rsidR="00007409" w:rsidRPr="00917393" w:rsidRDefault="00007409" w:rsidP="005C5ABC">
            <w:pPr>
              <w:rPr>
                <w:sz w:val="22"/>
                <w:szCs w:val="22"/>
              </w:rPr>
            </w:pPr>
          </w:p>
        </w:tc>
        <w:tc>
          <w:tcPr>
            <w:tcW w:w="2163" w:type="dxa"/>
            <w:gridSpan w:val="2"/>
          </w:tcPr>
          <w:p w14:paraId="0B1BD1AD" w14:textId="77777777" w:rsidR="00007409" w:rsidRPr="00917393" w:rsidRDefault="00007409" w:rsidP="005D58C1">
            <w:pPr>
              <w:rPr>
                <w:sz w:val="22"/>
                <w:szCs w:val="22"/>
              </w:rPr>
            </w:pPr>
          </w:p>
        </w:tc>
      </w:tr>
      <w:tr w:rsidR="00007409" w:rsidRPr="00917393" w14:paraId="0B1BD1B1"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AF" w14:textId="77777777" w:rsidR="00007409" w:rsidRPr="00B05B15" w:rsidRDefault="00007409" w:rsidP="00FC7A16">
            <w:pPr>
              <w:rPr>
                <w:b/>
                <w:sz w:val="22"/>
                <w:szCs w:val="22"/>
              </w:rPr>
            </w:pPr>
            <w:r>
              <w:rPr>
                <w:b/>
                <w:sz w:val="22"/>
                <w:szCs w:val="22"/>
              </w:rPr>
              <w:lastRenderedPageBreak/>
              <w:t>5.4 Grants</w:t>
            </w:r>
          </w:p>
        </w:tc>
        <w:tc>
          <w:tcPr>
            <w:tcW w:w="2163" w:type="dxa"/>
            <w:gridSpan w:val="2"/>
          </w:tcPr>
          <w:p w14:paraId="0B1BD1B0" w14:textId="77777777" w:rsidR="00007409" w:rsidRPr="00917393" w:rsidRDefault="00007409" w:rsidP="005D58C1">
            <w:pPr>
              <w:rPr>
                <w:sz w:val="22"/>
                <w:szCs w:val="22"/>
              </w:rPr>
            </w:pPr>
          </w:p>
        </w:tc>
      </w:tr>
      <w:tr w:rsidR="00007409" w:rsidRPr="00917393" w14:paraId="0B1BD1C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B2" w14:textId="77777777" w:rsidR="00F23E50" w:rsidRDefault="00F23E50" w:rsidP="00F23E50">
            <w:pPr>
              <w:spacing w:before="0" w:after="0"/>
              <w:rPr>
                <w:sz w:val="20"/>
                <w:szCs w:val="20"/>
              </w:rPr>
            </w:pPr>
          </w:p>
          <w:p w14:paraId="0B1BD1B3" w14:textId="77777777" w:rsidR="00B033D1" w:rsidRDefault="00B033D1" w:rsidP="00B033D1">
            <w:pPr>
              <w:spacing w:after="0"/>
              <w:rPr>
                <w:sz w:val="20"/>
                <w:szCs w:val="20"/>
              </w:rPr>
            </w:pPr>
            <w:r>
              <w:rPr>
                <w:sz w:val="20"/>
                <w:szCs w:val="20"/>
              </w:rPr>
              <w:t xml:space="preserve">The sub-committee for research grants reported to the executive on its deliberations. </w:t>
            </w:r>
          </w:p>
          <w:p w14:paraId="0B1BD1B4" w14:textId="77777777" w:rsidR="00B033D1" w:rsidRDefault="00B033D1" w:rsidP="00B033D1">
            <w:pPr>
              <w:spacing w:after="0"/>
              <w:rPr>
                <w:sz w:val="20"/>
                <w:szCs w:val="20"/>
              </w:rPr>
            </w:pPr>
          </w:p>
          <w:p w14:paraId="0B1BD1B5" w14:textId="77777777" w:rsidR="00B033D1" w:rsidRDefault="00B033D1" w:rsidP="00B033D1">
            <w:pPr>
              <w:spacing w:after="0"/>
              <w:rPr>
                <w:sz w:val="20"/>
                <w:szCs w:val="20"/>
              </w:rPr>
            </w:pPr>
            <w:r>
              <w:rPr>
                <w:sz w:val="20"/>
                <w:szCs w:val="20"/>
              </w:rPr>
              <w:t xml:space="preserve">The executive AGREED to fund the grant applications of Perry-Kessaris, Duggan and Fox. </w:t>
            </w:r>
          </w:p>
          <w:p w14:paraId="0B1BD1B6" w14:textId="77777777" w:rsidR="00B033D1" w:rsidRDefault="00B033D1" w:rsidP="00B033D1">
            <w:pPr>
              <w:spacing w:after="0"/>
              <w:rPr>
                <w:sz w:val="20"/>
                <w:szCs w:val="20"/>
              </w:rPr>
            </w:pPr>
            <w:r>
              <w:rPr>
                <w:sz w:val="20"/>
                <w:szCs w:val="20"/>
              </w:rPr>
              <w:t xml:space="preserve">The executive AGREED to fund the PhD Fieldwork application of Narayan. </w:t>
            </w:r>
          </w:p>
          <w:p w14:paraId="0B1BD1B7" w14:textId="77777777" w:rsidR="00B033D1" w:rsidRDefault="005A0B19" w:rsidP="00B033D1">
            <w:pPr>
              <w:spacing w:after="0"/>
              <w:rPr>
                <w:sz w:val="20"/>
                <w:szCs w:val="20"/>
              </w:rPr>
            </w:pPr>
            <w:r>
              <w:rPr>
                <w:sz w:val="20"/>
                <w:szCs w:val="20"/>
              </w:rPr>
              <w:t xml:space="preserve">Jess Guth to inform the applicants. </w:t>
            </w:r>
          </w:p>
          <w:p w14:paraId="0B1BD1B8" w14:textId="77777777" w:rsidR="005C5ABC" w:rsidRDefault="00B033D1" w:rsidP="00B033D1">
            <w:pPr>
              <w:spacing w:after="0"/>
              <w:rPr>
                <w:sz w:val="20"/>
                <w:szCs w:val="20"/>
              </w:rPr>
            </w:pPr>
            <w:r>
              <w:rPr>
                <w:sz w:val="20"/>
                <w:szCs w:val="20"/>
              </w:rPr>
              <w:t>It was AGREED that the Grants Sub-Committee would undertake to redraft the application forms and present drafts to the executive at the next meeting</w:t>
            </w:r>
            <w:r w:rsidR="00D52172">
              <w:rPr>
                <w:sz w:val="20"/>
                <w:szCs w:val="20"/>
              </w:rPr>
              <w:t>.</w:t>
            </w:r>
          </w:p>
          <w:p w14:paraId="0B1BD1B9" w14:textId="77777777" w:rsidR="00D52172" w:rsidRPr="00A70F26" w:rsidRDefault="00D52172" w:rsidP="00AA1939">
            <w:pPr>
              <w:spacing w:after="0"/>
              <w:rPr>
                <w:sz w:val="22"/>
                <w:szCs w:val="22"/>
              </w:rPr>
            </w:pPr>
            <w:r>
              <w:rPr>
                <w:sz w:val="20"/>
                <w:szCs w:val="20"/>
              </w:rPr>
              <w:t xml:space="preserve">There was discussion of the PhD Fieldwork grant following RH’s research on sources of </w:t>
            </w:r>
            <w:r w:rsidR="00AA1939">
              <w:rPr>
                <w:sz w:val="20"/>
                <w:szCs w:val="20"/>
              </w:rPr>
              <w:t xml:space="preserve">fieldwork </w:t>
            </w:r>
            <w:r>
              <w:rPr>
                <w:sz w:val="20"/>
                <w:szCs w:val="20"/>
              </w:rPr>
              <w:t xml:space="preserve">funding. </w:t>
            </w:r>
            <w:r w:rsidR="00AA1939">
              <w:rPr>
                <w:sz w:val="20"/>
                <w:szCs w:val="20"/>
              </w:rPr>
              <w:t>There was concern that these grants may not be reaching their targets. It was AGREED there was a need to tighten the criteria to exclude students with ESRC funding and to ask questions about other sources of funding for the PhD generally (rather than just for fieldwork specifically). The funding rules should also give the committee scope to look at the spread of awards across institutions. It was AGREED that more detailed guidance should be provided, together with an example of a good application.</w:t>
            </w:r>
          </w:p>
        </w:tc>
        <w:tc>
          <w:tcPr>
            <w:tcW w:w="2163" w:type="dxa"/>
            <w:gridSpan w:val="2"/>
          </w:tcPr>
          <w:p w14:paraId="0B1BD1BA" w14:textId="77777777" w:rsidR="005C5ABC" w:rsidRDefault="005C5ABC" w:rsidP="005C5ABC">
            <w:pPr>
              <w:rPr>
                <w:sz w:val="22"/>
                <w:szCs w:val="22"/>
              </w:rPr>
            </w:pPr>
          </w:p>
          <w:p w14:paraId="0B1BD1BB" w14:textId="77777777" w:rsidR="005C5ABC" w:rsidRDefault="005C5ABC" w:rsidP="005C5ABC">
            <w:pPr>
              <w:rPr>
                <w:sz w:val="22"/>
                <w:szCs w:val="22"/>
              </w:rPr>
            </w:pPr>
          </w:p>
          <w:p w14:paraId="0B1BD1BC" w14:textId="77777777" w:rsidR="00640430" w:rsidRDefault="00640430" w:rsidP="005C5ABC">
            <w:pPr>
              <w:rPr>
                <w:sz w:val="22"/>
                <w:szCs w:val="22"/>
              </w:rPr>
            </w:pPr>
          </w:p>
          <w:p w14:paraId="0B1BD1BD" w14:textId="77777777" w:rsidR="00B033D1" w:rsidRDefault="00B033D1" w:rsidP="005C5ABC">
            <w:pPr>
              <w:rPr>
                <w:sz w:val="22"/>
                <w:szCs w:val="22"/>
              </w:rPr>
            </w:pPr>
          </w:p>
          <w:p w14:paraId="0B1BD1BE" w14:textId="77777777" w:rsidR="00B033D1" w:rsidRDefault="00B033D1" w:rsidP="005C5ABC">
            <w:pPr>
              <w:rPr>
                <w:sz w:val="22"/>
                <w:szCs w:val="22"/>
              </w:rPr>
            </w:pPr>
          </w:p>
          <w:p w14:paraId="0B1BD1BF" w14:textId="77777777" w:rsidR="00B033D1" w:rsidRPr="005A0B19" w:rsidRDefault="005A0B19" w:rsidP="005C5ABC">
            <w:pPr>
              <w:rPr>
                <w:sz w:val="20"/>
                <w:szCs w:val="20"/>
              </w:rPr>
            </w:pPr>
            <w:r>
              <w:rPr>
                <w:sz w:val="20"/>
                <w:szCs w:val="20"/>
              </w:rPr>
              <w:t>Jess Guth</w:t>
            </w:r>
          </w:p>
          <w:p w14:paraId="0B1BD1C0" w14:textId="77777777" w:rsidR="00B033D1" w:rsidRDefault="00B033D1" w:rsidP="005C5ABC">
            <w:pPr>
              <w:rPr>
                <w:sz w:val="20"/>
                <w:szCs w:val="20"/>
              </w:rPr>
            </w:pPr>
            <w:r w:rsidRPr="005A0B19">
              <w:rPr>
                <w:sz w:val="20"/>
                <w:szCs w:val="20"/>
              </w:rPr>
              <w:t>Jess Guth</w:t>
            </w:r>
          </w:p>
          <w:p w14:paraId="0B1BD1C1" w14:textId="77777777" w:rsidR="00AA1939" w:rsidRDefault="00AA1939" w:rsidP="005C5ABC">
            <w:pPr>
              <w:rPr>
                <w:sz w:val="20"/>
                <w:szCs w:val="20"/>
              </w:rPr>
            </w:pPr>
          </w:p>
          <w:p w14:paraId="0B1BD1C2" w14:textId="77777777" w:rsidR="00AA1939" w:rsidRPr="004D50F4" w:rsidRDefault="00AA1939" w:rsidP="005C5ABC">
            <w:pPr>
              <w:keepNext/>
              <w:keepLines/>
              <w:outlineLvl w:val="7"/>
              <w:rPr>
                <w:sz w:val="20"/>
                <w:szCs w:val="20"/>
              </w:rPr>
            </w:pPr>
            <w:r>
              <w:rPr>
                <w:sz w:val="20"/>
                <w:szCs w:val="20"/>
              </w:rPr>
              <w:t>Rosemary Hunter, Jess Guth</w:t>
            </w:r>
          </w:p>
        </w:tc>
      </w:tr>
      <w:tr w:rsidR="00007409" w:rsidRPr="00917393" w14:paraId="0B1BD1C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C4" w14:textId="77777777" w:rsidR="00007409" w:rsidRPr="00B05B15" w:rsidRDefault="00007409" w:rsidP="0045070E">
            <w:pPr>
              <w:rPr>
                <w:b/>
                <w:sz w:val="22"/>
                <w:szCs w:val="22"/>
              </w:rPr>
            </w:pPr>
            <w:r w:rsidRPr="00B05B15">
              <w:rPr>
                <w:b/>
                <w:sz w:val="22"/>
                <w:szCs w:val="22"/>
              </w:rPr>
              <w:t>5.5 Seminar</w:t>
            </w:r>
          </w:p>
        </w:tc>
        <w:tc>
          <w:tcPr>
            <w:tcW w:w="2163" w:type="dxa"/>
            <w:gridSpan w:val="2"/>
          </w:tcPr>
          <w:p w14:paraId="0B1BD1C5" w14:textId="77777777" w:rsidR="00007409" w:rsidRPr="00917393" w:rsidRDefault="00007409" w:rsidP="005D58C1">
            <w:pPr>
              <w:rPr>
                <w:sz w:val="22"/>
                <w:szCs w:val="22"/>
              </w:rPr>
            </w:pPr>
          </w:p>
        </w:tc>
      </w:tr>
      <w:tr w:rsidR="00007409" w:rsidRPr="00917393" w14:paraId="0B1BD1CC"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C7" w14:textId="77777777" w:rsidR="002324E6" w:rsidRDefault="002324E6" w:rsidP="002324E6">
            <w:pPr>
              <w:spacing w:before="0" w:after="0"/>
              <w:rPr>
                <w:sz w:val="20"/>
                <w:szCs w:val="20"/>
              </w:rPr>
            </w:pPr>
          </w:p>
          <w:p w14:paraId="0B1BD1C8" w14:textId="77777777" w:rsidR="00E4057A" w:rsidRPr="00447E2D" w:rsidRDefault="00E4057A" w:rsidP="00E4057A">
            <w:pPr>
              <w:spacing w:after="0"/>
              <w:rPr>
                <w:sz w:val="20"/>
                <w:szCs w:val="20"/>
              </w:rPr>
            </w:pPr>
            <w:proofErr w:type="spellStart"/>
            <w:r w:rsidRPr="00447E2D">
              <w:rPr>
                <w:sz w:val="20"/>
                <w:szCs w:val="20"/>
              </w:rPr>
              <w:t>RHa</w:t>
            </w:r>
            <w:proofErr w:type="spellEnd"/>
            <w:r w:rsidRPr="00447E2D">
              <w:rPr>
                <w:sz w:val="20"/>
                <w:szCs w:val="20"/>
              </w:rPr>
              <w:t xml:space="preserve"> confirmed that the seminar Competition has 16 entries. The sub-committee are in the process of evaluating the bids and it is anticipated that a decision will be made on these by early February 2016.</w:t>
            </w:r>
          </w:p>
          <w:p w14:paraId="0B1BD1C9" w14:textId="77777777" w:rsidR="00C14C96" w:rsidRPr="00280FF5" w:rsidRDefault="00C14C96" w:rsidP="00E4057A">
            <w:pPr>
              <w:spacing w:before="0" w:after="0"/>
              <w:rPr>
                <w:sz w:val="22"/>
                <w:szCs w:val="22"/>
              </w:rPr>
            </w:pPr>
          </w:p>
        </w:tc>
        <w:tc>
          <w:tcPr>
            <w:tcW w:w="2163" w:type="dxa"/>
            <w:gridSpan w:val="2"/>
          </w:tcPr>
          <w:p w14:paraId="0B1BD1CA" w14:textId="77777777" w:rsidR="00D71E1B" w:rsidRDefault="00D71E1B" w:rsidP="005D58C1">
            <w:pPr>
              <w:rPr>
                <w:sz w:val="22"/>
                <w:szCs w:val="22"/>
              </w:rPr>
            </w:pPr>
          </w:p>
          <w:p w14:paraId="0B1BD1CB" w14:textId="77777777" w:rsidR="00447E2D" w:rsidRPr="00447E2D" w:rsidRDefault="00447E2D" w:rsidP="005D58C1">
            <w:pPr>
              <w:rPr>
                <w:sz w:val="20"/>
                <w:szCs w:val="20"/>
              </w:rPr>
            </w:pPr>
            <w:r w:rsidRPr="00447E2D">
              <w:rPr>
                <w:sz w:val="20"/>
                <w:szCs w:val="20"/>
              </w:rPr>
              <w:t xml:space="preserve">Rosie Harding </w:t>
            </w:r>
          </w:p>
        </w:tc>
      </w:tr>
      <w:tr w:rsidR="00494A57" w:rsidRPr="00917393" w14:paraId="0B1BD1CF"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CD" w14:textId="77777777" w:rsidR="00494A57" w:rsidRPr="00E4057A" w:rsidRDefault="00E4057A" w:rsidP="009249F0">
            <w:pPr>
              <w:rPr>
                <w:b/>
                <w:sz w:val="22"/>
                <w:szCs w:val="22"/>
              </w:rPr>
            </w:pPr>
            <w:r w:rsidRPr="00E4057A">
              <w:rPr>
                <w:b/>
                <w:sz w:val="22"/>
                <w:szCs w:val="22"/>
              </w:rPr>
              <w:t xml:space="preserve">5.6  </w:t>
            </w:r>
            <w:r w:rsidRPr="00E4057A">
              <w:rPr>
                <w:b/>
                <w:sz w:val="20"/>
                <w:szCs w:val="20"/>
              </w:rPr>
              <w:t>Research Training and Mentoring Awards</w:t>
            </w:r>
          </w:p>
        </w:tc>
        <w:tc>
          <w:tcPr>
            <w:tcW w:w="2163" w:type="dxa"/>
            <w:gridSpan w:val="2"/>
          </w:tcPr>
          <w:p w14:paraId="0B1BD1CE" w14:textId="77777777" w:rsidR="00494A57" w:rsidRPr="00917393" w:rsidRDefault="00494A57" w:rsidP="005D58C1">
            <w:pPr>
              <w:rPr>
                <w:sz w:val="22"/>
                <w:szCs w:val="22"/>
              </w:rPr>
            </w:pPr>
          </w:p>
        </w:tc>
      </w:tr>
      <w:tr w:rsidR="00E4057A" w:rsidRPr="00917393" w14:paraId="0B1BD1D2"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D0" w14:textId="77777777" w:rsidR="00E4057A" w:rsidRPr="00E4057A" w:rsidRDefault="00E4057A" w:rsidP="009249F0">
            <w:pPr>
              <w:rPr>
                <w:b/>
                <w:sz w:val="22"/>
                <w:szCs w:val="22"/>
              </w:rPr>
            </w:pPr>
            <w:r>
              <w:rPr>
                <w:sz w:val="20"/>
                <w:szCs w:val="20"/>
              </w:rPr>
              <w:t xml:space="preserve">No up-dates for this meeting.  </w:t>
            </w:r>
          </w:p>
        </w:tc>
        <w:tc>
          <w:tcPr>
            <w:tcW w:w="2163" w:type="dxa"/>
            <w:gridSpan w:val="2"/>
          </w:tcPr>
          <w:p w14:paraId="0B1BD1D1" w14:textId="77777777" w:rsidR="00E4057A" w:rsidRPr="00917393" w:rsidRDefault="00E4057A" w:rsidP="005D58C1">
            <w:pPr>
              <w:rPr>
                <w:sz w:val="22"/>
                <w:szCs w:val="22"/>
              </w:rPr>
            </w:pPr>
          </w:p>
        </w:tc>
      </w:tr>
      <w:tr w:rsidR="00E4057A" w:rsidRPr="00917393" w14:paraId="0B1BD1D5"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D3" w14:textId="77777777" w:rsidR="00E4057A" w:rsidRDefault="00E4057A" w:rsidP="009249F0">
            <w:pPr>
              <w:rPr>
                <w:b/>
                <w:sz w:val="22"/>
                <w:szCs w:val="22"/>
              </w:rPr>
            </w:pPr>
            <w:r>
              <w:rPr>
                <w:b/>
                <w:sz w:val="22"/>
                <w:szCs w:val="22"/>
              </w:rPr>
              <w:t>6. Reforms to Legal Education</w:t>
            </w:r>
          </w:p>
        </w:tc>
        <w:tc>
          <w:tcPr>
            <w:tcW w:w="2163" w:type="dxa"/>
            <w:gridSpan w:val="2"/>
          </w:tcPr>
          <w:p w14:paraId="0B1BD1D4" w14:textId="77777777" w:rsidR="00E4057A" w:rsidRPr="00917393" w:rsidRDefault="00E4057A" w:rsidP="005D58C1">
            <w:pPr>
              <w:rPr>
                <w:sz w:val="22"/>
                <w:szCs w:val="22"/>
              </w:rPr>
            </w:pPr>
          </w:p>
        </w:tc>
      </w:tr>
      <w:tr w:rsidR="00494A57" w:rsidRPr="00917393" w14:paraId="0B1BD1DA"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D6" w14:textId="77777777" w:rsidR="00761A2B" w:rsidRPr="00F5604D" w:rsidRDefault="00F5604D" w:rsidP="00F5604D">
            <w:pPr>
              <w:rPr>
                <w:sz w:val="22"/>
                <w:szCs w:val="22"/>
              </w:rPr>
            </w:pPr>
            <w:r w:rsidRPr="00F5604D">
              <w:rPr>
                <w:sz w:val="20"/>
                <w:szCs w:val="20"/>
              </w:rPr>
              <w:t>MOB reported back to the executive on the SRA’s proposed reforms to legal education.  CHULS and the SLSA will continue to promote the role</w:t>
            </w:r>
            <w:r>
              <w:rPr>
                <w:sz w:val="20"/>
                <w:szCs w:val="20"/>
              </w:rPr>
              <w:t xml:space="preserve"> of </w:t>
            </w:r>
            <w:proofErr w:type="spellStart"/>
            <w:r>
              <w:rPr>
                <w:sz w:val="20"/>
                <w:szCs w:val="20"/>
              </w:rPr>
              <w:t>socio-legal</w:t>
            </w:r>
            <w:proofErr w:type="spellEnd"/>
            <w:r>
              <w:rPr>
                <w:sz w:val="20"/>
                <w:szCs w:val="20"/>
              </w:rPr>
              <w:t xml:space="preserve"> scholarship in legal</w:t>
            </w:r>
            <w:r w:rsidRPr="00F5604D">
              <w:rPr>
                <w:sz w:val="20"/>
                <w:szCs w:val="20"/>
              </w:rPr>
              <w:t xml:space="preserve"> education.</w:t>
            </w:r>
          </w:p>
        </w:tc>
        <w:tc>
          <w:tcPr>
            <w:tcW w:w="2163" w:type="dxa"/>
            <w:gridSpan w:val="2"/>
          </w:tcPr>
          <w:p w14:paraId="0B1BD1D7" w14:textId="77777777" w:rsidR="00EB032F" w:rsidRDefault="00EB032F" w:rsidP="00DD7FF7">
            <w:pPr>
              <w:rPr>
                <w:sz w:val="22"/>
                <w:szCs w:val="22"/>
              </w:rPr>
            </w:pPr>
          </w:p>
          <w:p w14:paraId="0B1BD1D8" w14:textId="77777777" w:rsidR="00EB032F" w:rsidRDefault="00EB032F" w:rsidP="00DD7FF7">
            <w:pPr>
              <w:rPr>
                <w:sz w:val="22"/>
                <w:szCs w:val="22"/>
              </w:rPr>
            </w:pPr>
          </w:p>
          <w:p w14:paraId="0B1BD1D9" w14:textId="77777777" w:rsidR="00F5604D" w:rsidRPr="00F5604D" w:rsidRDefault="00F5604D" w:rsidP="00DD7FF7">
            <w:pPr>
              <w:rPr>
                <w:sz w:val="20"/>
                <w:szCs w:val="20"/>
              </w:rPr>
            </w:pPr>
          </w:p>
        </w:tc>
      </w:tr>
      <w:tr w:rsidR="00D71E1B" w:rsidRPr="00917393" w14:paraId="0B1BD1DD"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DB" w14:textId="77777777" w:rsidR="00D71E1B" w:rsidRDefault="00851CC5" w:rsidP="00D71E1B">
            <w:pPr>
              <w:rPr>
                <w:sz w:val="22"/>
                <w:szCs w:val="22"/>
              </w:rPr>
            </w:pPr>
            <w:r>
              <w:rPr>
                <w:b/>
                <w:sz w:val="22"/>
                <w:szCs w:val="22"/>
              </w:rPr>
              <w:t>7</w:t>
            </w:r>
            <w:r w:rsidR="00D71E1B" w:rsidRPr="00494A57">
              <w:rPr>
                <w:b/>
                <w:sz w:val="22"/>
                <w:szCs w:val="22"/>
              </w:rPr>
              <w:t>. Next Meeting Dates</w:t>
            </w:r>
          </w:p>
        </w:tc>
        <w:tc>
          <w:tcPr>
            <w:tcW w:w="2163" w:type="dxa"/>
            <w:gridSpan w:val="2"/>
          </w:tcPr>
          <w:p w14:paraId="0B1BD1DC" w14:textId="77777777" w:rsidR="00D71E1B" w:rsidRPr="00917393" w:rsidRDefault="00D71E1B" w:rsidP="005D58C1">
            <w:pPr>
              <w:rPr>
                <w:sz w:val="22"/>
                <w:szCs w:val="22"/>
              </w:rPr>
            </w:pPr>
          </w:p>
        </w:tc>
      </w:tr>
      <w:tr w:rsidR="00D71E1B" w:rsidRPr="00917393" w14:paraId="0B1BD1E0"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DE" w14:textId="77777777" w:rsidR="00D71E1B" w:rsidRPr="00542483" w:rsidRDefault="00542483" w:rsidP="009249F0">
            <w:pPr>
              <w:rPr>
                <w:sz w:val="20"/>
                <w:szCs w:val="20"/>
              </w:rPr>
            </w:pPr>
            <w:r w:rsidRPr="00542483">
              <w:rPr>
                <w:sz w:val="20"/>
                <w:szCs w:val="20"/>
              </w:rPr>
              <w:t>It was confirmed that the next executive meeting will be 19</w:t>
            </w:r>
            <w:r w:rsidRPr="00542483">
              <w:rPr>
                <w:sz w:val="20"/>
                <w:szCs w:val="20"/>
                <w:vertAlign w:val="superscript"/>
              </w:rPr>
              <w:t>th</w:t>
            </w:r>
            <w:r w:rsidRPr="00542483">
              <w:rPr>
                <w:sz w:val="20"/>
                <w:szCs w:val="20"/>
              </w:rPr>
              <w:t xml:space="preserve"> May 2016 </w:t>
            </w:r>
            <w:r w:rsidR="00AA1939">
              <w:rPr>
                <w:sz w:val="20"/>
                <w:szCs w:val="20"/>
              </w:rPr>
              <w:t xml:space="preserve">at IALS </w:t>
            </w:r>
            <w:r w:rsidRPr="00542483">
              <w:rPr>
                <w:sz w:val="20"/>
                <w:szCs w:val="20"/>
              </w:rPr>
              <w:t>at 1pm with lunch at 12:30pm.</w:t>
            </w:r>
          </w:p>
        </w:tc>
        <w:tc>
          <w:tcPr>
            <w:tcW w:w="2163" w:type="dxa"/>
            <w:gridSpan w:val="2"/>
          </w:tcPr>
          <w:p w14:paraId="0B1BD1DF" w14:textId="77777777" w:rsidR="00D71E1B" w:rsidRPr="009249F0" w:rsidRDefault="009249F0" w:rsidP="005D58C1">
            <w:pPr>
              <w:rPr>
                <w:sz w:val="20"/>
                <w:szCs w:val="20"/>
              </w:rPr>
            </w:pPr>
            <w:r w:rsidRPr="009249F0">
              <w:rPr>
                <w:sz w:val="20"/>
                <w:szCs w:val="20"/>
              </w:rPr>
              <w:t xml:space="preserve">Kevin Brown </w:t>
            </w:r>
          </w:p>
        </w:tc>
      </w:tr>
      <w:tr w:rsidR="00D71E1B" w:rsidRPr="00917393" w14:paraId="0B1BD1E3"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E1" w14:textId="77777777" w:rsidR="00D71E1B" w:rsidRDefault="00851CC5" w:rsidP="00D71E1B">
            <w:pPr>
              <w:rPr>
                <w:sz w:val="22"/>
                <w:szCs w:val="22"/>
              </w:rPr>
            </w:pPr>
            <w:r>
              <w:rPr>
                <w:b/>
                <w:sz w:val="22"/>
                <w:szCs w:val="22"/>
              </w:rPr>
              <w:t>8</w:t>
            </w:r>
            <w:r w:rsidR="00D71E1B" w:rsidRPr="00494A57">
              <w:rPr>
                <w:b/>
                <w:sz w:val="22"/>
                <w:szCs w:val="22"/>
              </w:rPr>
              <w:t>. Any Other Business</w:t>
            </w:r>
          </w:p>
        </w:tc>
        <w:tc>
          <w:tcPr>
            <w:tcW w:w="2163" w:type="dxa"/>
            <w:gridSpan w:val="2"/>
          </w:tcPr>
          <w:p w14:paraId="0B1BD1E2" w14:textId="77777777" w:rsidR="00D71E1B" w:rsidRPr="00917393" w:rsidRDefault="00D71E1B" w:rsidP="00D71E1B">
            <w:pPr>
              <w:rPr>
                <w:sz w:val="22"/>
                <w:szCs w:val="22"/>
              </w:rPr>
            </w:pPr>
          </w:p>
        </w:tc>
      </w:tr>
      <w:tr w:rsidR="00D71E1B" w:rsidRPr="00917393" w14:paraId="0B1BD1E6" w14:textId="77777777" w:rsidTr="00E073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868" w:type="dxa"/>
            <w:gridSpan w:val="4"/>
          </w:tcPr>
          <w:p w14:paraId="0B1BD1E4" w14:textId="77777777" w:rsidR="00D71E1B" w:rsidRPr="00542483" w:rsidRDefault="006A3412" w:rsidP="006A3412">
            <w:pPr>
              <w:rPr>
                <w:sz w:val="20"/>
                <w:szCs w:val="20"/>
              </w:rPr>
            </w:pPr>
            <w:r w:rsidRPr="00542483">
              <w:rPr>
                <w:sz w:val="20"/>
                <w:szCs w:val="20"/>
              </w:rPr>
              <w:t>None</w:t>
            </w:r>
          </w:p>
        </w:tc>
        <w:tc>
          <w:tcPr>
            <w:tcW w:w="2163" w:type="dxa"/>
            <w:gridSpan w:val="2"/>
          </w:tcPr>
          <w:p w14:paraId="0B1BD1E5" w14:textId="77777777" w:rsidR="009249F0" w:rsidRPr="00917393" w:rsidRDefault="009249F0" w:rsidP="00D71E1B">
            <w:pPr>
              <w:rPr>
                <w:sz w:val="22"/>
                <w:szCs w:val="22"/>
              </w:rPr>
            </w:pPr>
          </w:p>
        </w:tc>
      </w:tr>
    </w:tbl>
    <w:p w14:paraId="0B1BD1E7" w14:textId="77777777" w:rsidR="00DE3AF7" w:rsidRPr="00917393" w:rsidRDefault="00DE3AF7" w:rsidP="00B42234">
      <w:pPr>
        <w:rPr>
          <w:sz w:val="22"/>
          <w:szCs w:val="22"/>
        </w:rPr>
      </w:pPr>
    </w:p>
    <w:sectPr w:rsidR="00DE3AF7" w:rsidRPr="00917393" w:rsidSect="00616B28">
      <w:footerReference w:type="default" r:id="rId8"/>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1BD1EC" w14:textId="77777777" w:rsidR="00055452" w:rsidRDefault="00055452" w:rsidP="0060004F">
      <w:pPr>
        <w:spacing w:before="0" w:after="0"/>
      </w:pPr>
      <w:r>
        <w:separator/>
      </w:r>
    </w:p>
  </w:endnote>
  <w:endnote w:type="continuationSeparator" w:id="0">
    <w:p w14:paraId="0B1BD1ED" w14:textId="77777777" w:rsidR="00055452" w:rsidRDefault="00055452" w:rsidP="0060004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LucidaGrande">
    <w:altName w:val="Calibri"/>
    <w:panose1 w:val="00000000000000000000"/>
    <w:charset w:val="00"/>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1BD1EE" w14:textId="77777777" w:rsidR="00B033D1" w:rsidRDefault="00B033D1">
    <w:pPr>
      <w:pStyle w:val="Footer"/>
    </w:pPr>
    <w:r>
      <w:t>Minutes SLSA E 14.01.2016 p.</w:t>
    </w:r>
    <w:r>
      <w:rPr>
        <w:rStyle w:val="PageNumber"/>
      </w:rPr>
      <w:fldChar w:fldCharType="begin"/>
    </w:r>
    <w:r>
      <w:rPr>
        <w:rStyle w:val="PageNumber"/>
      </w:rPr>
      <w:instrText xml:space="preserve"> PAGE </w:instrText>
    </w:r>
    <w:r>
      <w:rPr>
        <w:rStyle w:val="PageNumber"/>
      </w:rPr>
      <w:fldChar w:fldCharType="separate"/>
    </w:r>
    <w:r w:rsidR="00BA72EF">
      <w:rPr>
        <w:rStyle w:val="PageNumber"/>
        <w:noProof/>
      </w:rPr>
      <w:t>1</w:t>
    </w:r>
    <w:r>
      <w:rPr>
        <w:rStyle w:val="PageNumber"/>
      </w:rPr>
      <w:fldChar w:fldCharType="end"/>
    </w:r>
    <w:r>
      <w:rPr>
        <w:rStyle w:val="PageNumber"/>
      </w:rPr>
      <w:t>/</w:t>
    </w:r>
    <w:fldSimple w:instr=" NUMPAGES  \* MERGEFORMAT ">
      <w:r w:rsidR="00BA72EF" w:rsidRPr="00BA72EF">
        <w:rPr>
          <w:rStyle w:val="PageNumber"/>
          <w:noProof/>
        </w:rPr>
        <w:t>3</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BD1EA" w14:textId="77777777" w:rsidR="00055452" w:rsidRDefault="00055452" w:rsidP="0060004F">
      <w:pPr>
        <w:spacing w:before="0" w:after="0"/>
      </w:pPr>
      <w:r>
        <w:separator/>
      </w:r>
    </w:p>
  </w:footnote>
  <w:footnote w:type="continuationSeparator" w:id="0">
    <w:p w14:paraId="0B1BD1EB" w14:textId="77777777" w:rsidR="00055452" w:rsidRDefault="00055452" w:rsidP="0060004F">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216E"/>
    <w:multiLevelType w:val="hybridMultilevel"/>
    <w:tmpl w:val="57A24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50E8E"/>
    <w:multiLevelType w:val="hybridMultilevel"/>
    <w:tmpl w:val="8CAE7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761B49"/>
    <w:multiLevelType w:val="hybridMultilevel"/>
    <w:tmpl w:val="02F82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8D3342"/>
    <w:multiLevelType w:val="hybridMultilevel"/>
    <w:tmpl w:val="4F04E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C4214"/>
    <w:multiLevelType w:val="hybridMultilevel"/>
    <w:tmpl w:val="1270D85A"/>
    <w:lvl w:ilvl="0" w:tplc="CB086766">
      <w:start w:val="3"/>
      <w:numFmt w:val="bullet"/>
      <w:lvlText w:val="-"/>
      <w:lvlJc w:val="left"/>
      <w:pPr>
        <w:ind w:left="720" w:hanging="360"/>
      </w:pPr>
      <w:rPr>
        <w:rFonts w:ascii="Arial" w:eastAsiaTheme="minorHAnsi" w:hAnsi="Arial" w:cs="Aria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B8698E"/>
    <w:multiLevelType w:val="hybridMultilevel"/>
    <w:tmpl w:val="92B24D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270B1BC2"/>
    <w:multiLevelType w:val="hybridMultilevel"/>
    <w:tmpl w:val="4ED0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12F15"/>
    <w:multiLevelType w:val="hybridMultilevel"/>
    <w:tmpl w:val="B8E81B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F5309"/>
    <w:multiLevelType w:val="hybridMultilevel"/>
    <w:tmpl w:val="72A0C9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F4C1818"/>
    <w:multiLevelType w:val="hybridMultilevel"/>
    <w:tmpl w:val="252A22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5371335"/>
    <w:multiLevelType w:val="hybridMultilevel"/>
    <w:tmpl w:val="F698E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8024593"/>
    <w:multiLevelType w:val="hybridMultilevel"/>
    <w:tmpl w:val="C40A5B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CE95116"/>
    <w:multiLevelType w:val="hybridMultilevel"/>
    <w:tmpl w:val="12549F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717A25"/>
    <w:multiLevelType w:val="hybridMultilevel"/>
    <w:tmpl w:val="85E4F5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336F2C"/>
    <w:multiLevelType w:val="hybridMultilevel"/>
    <w:tmpl w:val="7DBE57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4283E97"/>
    <w:multiLevelType w:val="hybridMultilevel"/>
    <w:tmpl w:val="18E44CA2"/>
    <w:lvl w:ilvl="0" w:tplc="04090001">
      <w:start w:val="1"/>
      <w:numFmt w:val="bullet"/>
      <w:lvlText w:val=""/>
      <w:lvlJc w:val="left"/>
      <w:pPr>
        <w:ind w:left="791" w:hanging="360"/>
      </w:pPr>
      <w:rPr>
        <w:rFonts w:ascii="Symbol" w:hAnsi="Symbol" w:hint="default"/>
      </w:rPr>
    </w:lvl>
    <w:lvl w:ilvl="1" w:tplc="04090003" w:tentative="1">
      <w:start w:val="1"/>
      <w:numFmt w:val="bullet"/>
      <w:lvlText w:val="o"/>
      <w:lvlJc w:val="left"/>
      <w:pPr>
        <w:ind w:left="1511" w:hanging="360"/>
      </w:pPr>
      <w:rPr>
        <w:rFonts w:ascii="Courier New" w:hAnsi="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16" w15:restartNumberingAfterBreak="0">
    <w:nsid w:val="60513DD3"/>
    <w:multiLevelType w:val="hybridMultilevel"/>
    <w:tmpl w:val="1FD69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FE180D"/>
    <w:multiLevelType w:val="hybridMultilevel"/>
    <w:tmpl w:val="BF84C9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6C84C9D"/>
    <w:multiLevelType w:val="hybridMultilevel"/>
    <w:tmpl w:val="B92A2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6D53B13"/>
    <w:multiLevelType w:val="hybridMultilevel"/>
    <w:tmpl w:val="11FAE3E2"/>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9B17DFA"/>
    <w:multiLevelType w:val="hybridMultilevel"/>
    <w:tmpl w:val="5D52A796"/>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B056633"/>
    <w:multiLevelType w:val="hybridMultilevel"/>
    <w:tmpl w:val="F1BAF30C"/>
    <w:lvl w:ilvl="0" w:tplc="CB086766">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B8C15EF"/>
    <w:multiLevelType w:val="hybridMultilevel"/>
    <w:tmpl w:val="31109AB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3" w15:restartNumberingAfterBreak="0">
    <w:nsid w:val="7F082FAB"/>
    <w:multiLevelType w:val="hybridMultilevel"/>
    <w:tmpl w:val="EF704DB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63315464">
    <w:abstractNumId w:val="13"/>
  </w:num>
  <w:num w:numId="2" w16cid:durableId="984434320">
    <w:abstractNumId w:val="2"/>
  </w:num>
  <w:num w:numId="3" w16cid:durableId="1763993454">
    <w:abstractNumId w:val="11"/>
  </w:num>
  <w:num w:numId="4" w16cid:durableId="1809546619">
    <w:abstractNumId w:val="15"/>
  </w:num>
  <w:num w:numId="5" w16cid:durableId="2145001168">
    <w:abstractNumId w:val="3"/>
  </w:num>
  <w:num w:numId="6" w16cid:durableId="2043163739">
    <w:abstractNumId w:val="14"/>
  </w:num>
  <w:num w:numId="7" w16cid:durableId="1962808997">
    <w:abstractNumId w:val="9"/>
  </w:num>
  <w:num w:numId="8" w16cid:durableId="1270430547">
    <w:abstractNumId w:val="12"/>
  </w:num>
  <w:num w:numId="9" w16cid:durableId="1232354480">
    <w:abstractNumId w:val="18"/>
  </w:num>
  <w:num w:numId="10" w16cid:durableId="530612020">
    <w:abstractNumId w:val="0"/>
  </w:num>
  <w:num w:numId="11" w16cid:durableId="108360073">
    <w:abstractNumId w:val="16"/>
  </w:num>
  <w:num w:numId="12" w16cid:durableId="1947082787">
    <w:abstractNumId w:val="6"/>
  </w:num>
  <w:num w:numId="13" w16cid:durableId="772626646">
    <w:abstractNumId w:val="17"/>
  </w:num>
  <w:num w:numId="14" w16cid:durableId="7096524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88299262">
    <w:abstractNumId w:val="21"/>
  </w:num>
  <w:num w:numId="16" w16cid:durableId="1865242480">
    <w:abstractNumId w:val="22"/>
  </w:num>
  <w:num w:numId="17" w16cid:durableId="1871646010">
    <w:abstractNumId w:val="4"/>
  </w:num>
  <w:num w:numId="18" w16cid:durableId="1500345568">
    <w:abstractNumId w:val="10"/>
  </w:num>
  <w:num w:numId="19" w16cid:durableId="53704916">
    <w:abstractNumId w:val="5"/>
  </w:num>
  <w:num w:numId="20" w16cid:durableId="942541022">
    <w:abstractNumId w:val="8"/>
  </w:num>
  <w:num w:numId="21" w16cid:durableId="947471583">
    <w:abstractNumId w:val="1"/>
  </w:num>
  <w:num w:numId="22" w16cid:durableId="614868584">
    <w:abstractNumId w:val="20"/>
  </w:num>
  <w:num w:numId="23" w16cid:durableId="1910386716">
    <w:abstractNumId w:val="19"/>
  </w:num>
  <w:num w:numId="24" w16cid:durableId="750395814">
    <w:abstractNumId w:val="23"/>
  </w:num>
  <w:num w:numId="25" w16cid:durableId="136802460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16B28"/>
    <w:rsid w:val="0000216E"/>
    <w:rsid w:val="00004B86"/>
    <w:rsid w:val="00007409"/>
    <w:rsid w:val="000112D4"/>
    <w:rsid w:val="000135BF"/>
    <w:rsid w:val="00015008"/>
    <w:rsid w:val="0001654C"/>
    <w:rsid w:val="000207F3"/>
    <w:rsid w:val="00024037"/>
    <w:rsid w:val="00024810"/>
    <w:rsid w:val="000332E6"/>
    <w:rsid w:val="00037835"/>
    <w:rsid w:val="00047D5D"/>
    <w:rsid w:val="00053D11"/>
    <w:rsid w:val="00055452"/>
    <w:rsid w:val="00070090"/>
    <w:rsid w:val="00076A26"/>
    <w:rsid w:val="00087E1E"/>
    <w:rsid w:val="00090FE5"/>
    <w:rsid w:val="00095166"/>
    <w:rsid w:val="000A3C36"/>
    <w:rsid w:val="000A4C9F"/>
    <w:rsid w:val="000A6ADB"/>
    <w:rsid w:val="000B61AA"/>
    <w:rsid w:val="000C3206"/>
    <w:rsid w:val="000D2395"/>
    <w:rsid w:val="000D2CE7"/>
    <w:rsid w:val="000D5FDD"/>
    <w:rsid w:val="000E0987"/>
    <w:rsid w:val="00112476"/>
    <w:rsid w:val="001235F1"/>
    <w:rsid w:val="00136DBC"/>
    <w:rsid w:val="0014036D"/>
    <w:rsid w:val="001424B9"/>
    <w:rsid w:val="00142A49"/>
    <w:rsid w:val="001463B1"/>
    <w:rsid w:val="0014751B"/>
    <w:rsid w:val="001551EE"/>
    <w:rsid w:val="00177C43"/>
    <w:rsid w:val="00181B50"/>
    <w:rsid w:val="00187436"/>
    <w:rsid w:val="001963E8"/>
    <w:rsid w:val="00196EC2"/>
    <w:rsid w:val="001A10F0"/>
    <w:rsid w:val="001A2252"/>
    <w:rsid w:val="001A3580"/>
    <w:rsid w:val="001B2B44"/>
    <w:rsid w:val="001B398B"/>
    <w:rsid w:val="001C6D41"/>
    <w:rsid w:val="001D029A"/>
    <w:rsid w:val="001D26C5"/>
    <w:rsid w:val="001E71A0"/>
    <w:rsid w:val="001F30B0"/>
    <w:rsid w:val="001F4DBE"/>
    <w:rsid w:val="001F6933"/>
    <w:rsid w:val="00210C6D"/>
    <w:rsid w:val="00210E43"/>
    <w:rsid w:val="00211353"/>
    <w:rsid w:val="0021558B"/>
    <w:rsid w:val="002324E6"/>
    <w:rsid w:val="00235C4B"/>
    <w:rsid w:val="00246811"/>
    <w:rsid w:val="00252E6A"/>
    <w:rsid w:val="00255413"/>
    <w:rsid w:val="00260BE1"/>
    <w:rsid w:val="0026134F"/>
    <w:rsid w:val="00276534"/>
    <w:rsid w:val="00280FF5"/>
    <w:rsid w:val="00284B0A"/>
    <w:rsid w:val="00285BA7"/>
    <w:rsid w:val="00287B7C"/>
    <w:rsid w:val="002A48EE"/>
    <w:rsid w:val="002B4045"/>
    <w:rsid w:val="002C0F11"/>
    <w:rsid w:val="002C18AF"/>
    <w:rsid w:val="002C231D"/>
    <w:rsid w:val="002C5D7D"/>
    <w:rsid w:val="002C7E61"/>
    <w:rsid w:val="002D3850"/>
    <w:rsid w:val="002D5CB9"/>
    <w:rsid w:val="002E45B1"/>
    <w:rsid w:val="002E5805"/>
    <w:rsid w:val="002F0959"/>
    <w:rsid w:val="002F1253"/>
    <w:rsid w:val="002F328C"/>
    <w:rsid w:val="002F7690"/>
    <w:rsid w:val="00310ED4"/>
    <w:rsid w:val="003136CF"/>
    <w:rsid w:val="003138C4"/>
    <w:rsid w:val="00313E85"/>
    <w:rsid w:val="00314270"/>
    <w:rsid w:val="00317CD0"/>
    <w:rsid w:val="00323F94"/>
    <w:rsid w:val="00342EA2"/>
    <w:rsid w:val="00344755"/>
    <w:rsid w:val="00364E03"/>
    <w:rsid w:val="003719FA"/>
    <w:rsid w:val="00376FC8"/>
    <w:rsid w:val="0038524B"/>
    <w:rsid w:val="003854C8"/>
    <w:rsid w:val="003A3983"/>
    <w:rsid w:val="003A5B17"/>
    <w:rsid w:val="003A5E39"/>
    <w:rsid w:val="003B1A68"/>
    <w:rsid w:val="003B7D53"/>
    <w:rsid w:val="003C2B91"/>
    <w:rsid w:val="003C3652"/>
    <w:rsid w:val="003C5B7C"/>
    <w:rsid w:val="003C787C"/>
    <w:rsid w:val="003D4A44"/>
    <w:rsid w:val="003E5FB3"/>
    <w:rsid w:val="003F19F1"/>
    <w:rsid w:val="003F2B66"/>
    <w:rsid w:val="003F5E95"/>
    <w:rsid w:val="004023B7"/>
    <w:rsid w:val="004058AA"/>
    <w:rsid w:val="0040752D"/>
    <w:rsid w:val="00410F81"/>
    <w:rsid w:val="00411E37"/>
    <w:rsid w:val="00423634"/>
    <w:rsid w:val="004273EB"/>
    <w:rsid w:val="004365FF"/>
    <w:rsid w:val="00442673"/>
    <w:rsid w:val="00446369"/>
    <w:rsid w:val="00447E2D"/>
    <w:rsid w:val="0045070E"/>
    <w:rsid w:val="00451A2C"/>
    <w:rsid w:val="00453CB9"/>
    <w:rsid w:val="00457EBF"/>
    <w:rsid w:val="004642FF"/>
    <w:rsid w:val="00466515"/>
    <w:rsid w:val="00477BD6"/>
    <w:rsid w:val="00484C42"/>
    <w:rsid w:val="004919B0"/>
    <w:rsid w:val="00492895"/>
    <w:rsid w:val="00492E14"/>
    <w:rsid w:val="00494A57"/>
    <w:rsid w:val="004A268E"/>
    <w:rsid w:val="004A3D54"/>
    <w:rsid w:val="004B0800"/>
    <w:rsid w:val="004B5203"/>
    <w:rsid w:val="004B6D34"/>
    <w:rsid w:val="004B7E05"/>
    <w:rsid w:val="004C7AC9"/>
    <w:rsid w:val="004D3471"/>
    <w:rsid w:val="004D3F4B"/>
    <w:rsid w:val="004D50F4"/>
    <w:rsid w:val="004D5AEF"/>
    <w:rsid w:val="004E7472"/>
    <w:rsid w:val="004F6B16"/>
    <w:rsid w:val="0050166E"/>
    <w:rsid w:val="00504B1F"/>
    <w:rsid w:val="00506D7F"/>
    <w:rsid w:val="00513B95"/>
    <w:rsid w:val="00531AC7"/>
    <w:rsid w:val="00536AB4"/>
    <w:rsid w:val="0054110C"/>
    <w:rsid w:val="00542483"/>
    <w:rsid w:val="00542E3F"/>
    <w:rsid w:val="005432A0"/>
    <w:rsid w:val="0055636F"/>
    <w:rsid w:val="00562493"/>
    <w:rsid w:val="005637B6"/>
    <w:rsid w:val="0057298C"/>
    <w:rsid w:val="0058103B"/>
    <w:rsid w:val="005856A2"/>
    <w:rsid w:val="00585BB1"/>
    <w:rsid w:val="00587EAC"/>
    <w:rsid w:val="00592E94"/>
    <w:rsid w:val="00595B08"/>
    <w:rsid w:val="005A0B19"/>
    <w:rsid w:val="005B2F73"/>
    <w:rsid w:val="005C0690"/>
    <w:rsid w:val="005C2125"/>
    <w:rsid w:val="005C3F9D"/>
    <w:rsid w:val="005C5ABC"/>
    <w:rsid w:val="005D0219"/>
    <w:rsid w:val="005D4720"/>
    <w:rsid w:val="005D58C1"/>
    <w:rsid w:val="005D6ADD"/>
    <w:rsid w:val="005D77F8"/>
    <w:rsid w:val="005E054C"/>
    <w:rsid w:val="005E0702"/>
    <w:rsid w:val="005E4DC0"/>
    <w:rsid w:val="005F1B27"/>
    <w:rsid w:val="0060004F"/>
    <w:rsid w:val="00603452"/>
    <w:rsid w:val="00607BD2"/>
    <w:rsid w:val="00613B6A"/>
    <w:rsid w:val="00616B28"/>
    <w:rsid w:val="006214FA"/>
    <w:rsid w:val="006240BC"/>
    <w:rsid w:val="00631AC3"/>
    <w:rsid w:val="00640430"/>
    <w:rsid w:val="006410BF"/>
    <w:rsid w:val="0064184D"/>
    <w:rsid w:val="00652724"/>
    <w:rsid w:val="006635D7"/>
    <w:rsid w:val="00665187"/>
    <w:rsid w:val="00683660"/>
    <w:rsid w:val="0068772F"/>
    <w:rsid w:val="006A1E47"/>
    <w:rsid w:val="006A3412"/>
    <w:rsid w:val="006C4233"/>
    <w:rsid w:val="006C4EA7"/>
    <w:rsid w:val="006C5683"/>
    <w:rsid w:val="006C75F4"/>
    <w:rsid w:val="006D1A3C"/>
    <w:rsid w:val="006D2DFE"/>
    <w:rsid w:val="006E0D1C"/>
    <w:rsid w:val="006E0D82"/>
    <w:rsid w:val="006E19C0"/>
    <w:rsid w:val="006F4F5A"/>
    <w:rsid w:val="00713589"/>
    <w:rsid w:val="00714C2D"/>
    <w:rsid w:val="007209A1"/>
    <w:rsid w:val="00734150"/>
    <w:rsid w:val="007435CA"/>
    <w:rsid w:val="007563FE"/>
    <w:rsid w:val="007578C0"/>
    <w:rsid w:val="00760765"/>
    <w:rsid w:val="00761A2B"/>
    <w:rsid w:val="00783D2D"/>
    <w:rsid w:val="0078695B"/>
    <w:rsid w:val="00793BD4"/>
    <w:rsid w:val="00797D05"/>
    <w:rsid w:val="00797E9D"/>
    <w:rsid w:val="007A03FC"/>
    <w:rsid w:val="007A3C15"/>
    <w:rsid w:val="007A4C85"/>
    <w:rsid w:val="007B01E7"/>
    <w:rsid w:val="007B5330"/>
    <w:rsid w:val="007D2382"/>
    <w:rsid w:val="007E15B7"/>
    <w:rsid w:val="007E21C1"/>
    <w:rsid w:val="007E54F3"/>
    <w:rsid w:val="00804524"/>
    <w:rsid w:val="00806AF7"/>
    <w:rsid w:val="00807D90"/>
    <w:rsid w:val="00812F52"/>
    <w:rsid w:val="00814255"/>
    <w:rsid w:val="008150DA"/>
    <w:rsid w:val="008179EC"/>
    <w:rsid w:val="008200C1"/>
    <w:rsid w:val="008326AC"/>
    <w:rsid w:val="0084207A"/>
    <w:rsid w:val="00851CC5"/>
    <w:rsid w:val="0085521D"/>
    <w:rsid w:val="00864B3C"/>
    <w:rsid w:val="00871FDF"/>
    <w:rsid w:val="00882033"/>
    <w:rsid w:val="0088386E"/>
    <w:rsid w:val="0088748C"/>
    <w:rsid w:val="00892318"/>
    <w:rsid w:val="00893877"/>
    <w:rsid w:val="008A23BD"/>
    <w:rsid w:val="008B11A5"/>
    <w:rsid w:val="008B45F0"/>
    <w:rsid w:val="008B5817"/>
    <w:rsid w:val="008C26CD"/>
    <w:rsid w:val="008C4B77"/>
    <w:rsid w:val="008C4E0A"/>
    <w:rsid w:val="008C579E"/>
    <w:rsid w:val="008D2DB7"/>
    <w:rsid w:val="008D5BD4"/>
    <w:rsid w:val="008E356F"/>
    <w:rsid w:val="008E64BB"/>
    <w:rsid w:val="00901D3D"/>
    <w:rsid w:val="00902935"/>
    <w:rsid w:val="00904C2E"/>
    <w:rsid w:val="00914E6E"/>
    <w:rsid w:val="00917393"/>
    <w:rsid w:val="0092189A"/>
    <w:rsid w:val="009249F0"/>
    <w:rsid w:val="009275FC"/>
    <w:rsid w:val="009305CC"/>
    <w:rsid w:val="00933D72"/>
    <w:rsid w:val="00936542"/>
    <w:rsid w:val="0094361A"/>
    <w:rsid w:val="00954A06"/>
    <w:rsid w:val="009659FF"/>
    <w:rsid w:val="0097065A"/>
    <w:rsid w:val="00970834"/>
    <w:rsid w:val="00972F17"/>
    <w:rsid w:val="00973E46"/>
    <w:rsid w:val="00981B2C"/>
    <w:rsid w:val="00984E87"/>
    <w:rsid w:val="00986644"/>
    <w:rsid w:val="00986719"/>
    <w:rsid w:val="00986CE5"/>
    <w:rsid w:val="00986E75"/>
    <w:rsid w:val="00987EFF"/>
    <w:rsid w:val="009941E0"/>
    <w:rsid w:val="009A433D"/>
    <w:rsid w:val="009A6220"/>
    <w:rsid w:val="009B0308"/>
    <w:rsid w:val="009B2C1D"/>
    <w:rsid w:val="009B4F27"/>
    <w:rsid w:val="009B6974"/>
    <w:rsid w:val="009C0C42"/>
    <w:rsid w:val="009C78C2"/>
    <w:rsid w:val="009D0BFF"/>
    <w:rsid w:val="009D5F4F"/>
    <w:rsid w:val="009D7DE7"/>
    <w:rsid w:val="009E040B"/>
    <w:rsid w:val="009E21ED"/>
    <w:rsid w:val="009E3E38"/>
    <w:rsid w:val="009E58D4"/>
    <w:rsid w:val="00A023AE"/>
    <w:rsid w:val="00A03147"/>
    <w:rsid w:val="00A06BC6"/>
    <w:rsid w:val="00A074D9"/>
    <w:rsid w:val="00A20423"/>
    <w:rsid w:val="00A231C4"/>
    <w:rsid w:val="00A3065E"/>
    <w:rsid w:val="00A3724F"/>
    <w:rsid w:val="00A41826"/>
    <w:rsid w:val="00A42406"/>
    <w:rsid w:val="00A4350E"/>
    <w:rsid w:val="00A43CDA"/>
    <w:rsid w:val="00A55B48"/>
    <w:rsid w:val="00A60512"/>
    <w:rsid w:val="00A60BC7"/>
    <w:rsid w:val="00A61F54"/>
    <w:rsid w:val="00A66076"/>
    <w:rsid w:val="00A662F7"/>
    <w:rsid w:val="00A70F26"/>
    <w:rsid w:val="00A76CF1"/>
    <w:rsid w:val="00A84F83"/>
    <w:rsid w:val="00A86361"/>
    <w:rsid w:val="00AA1939"/>
    <w:rsid w:val="00AA586B"/>
    <w:rsid w:val="00AB3C40"/>
    <w:rsid w:val="00AB7320"/>
    <w:rsid w:val="00AE4218"/>
    <w:rsid w:val="00AE575A"/>
    <w:rsid w:val="00AE5A86"/>
    <w:rsid w:val="00AF0EB1"/>
    <w:rsid w:val="00AF1195"/>
    <w:rsid w:val="00AF3005"/>
    <w:rsid w:val="00B033D1"/>
    <w:rsid w:val="00B05B15"/>
    <w:rsid w:val="00B141FE"/>
    <w:rsid w:val="00B14207"/>
    <w:rsid w:val="00B21ABC"/>
    <w:rsid w:val="00B229B6"/>
    <w:rsid w:val="00B22D1C"/>
    <w:rsid w:val="00B231FE"/>
    <w:rsid w:val="00B350B2"/>
    <w:rsid w:val="00B4018D"/>
    <w:rsid w:val="00B42234"/>
    <w:rsid w:val="00B46D96"/>
    <w:rsid w:val="00B46FC3"/>
    <w:rsid w:val="00B510E5"/>
    <w:rsid w:val="00B5222A"/>
    <w:rsid w:val="00B76678"/>
    <w:rsid w:val="00B76969"/>
    <w:rsid w:val="00B84A0D"/>
    <w:rsid w:val="00B8719F"/>
    <w:rsid w:val="00B87AFF"/>
    <w:rsid w:val="00BA1C6D"/>
    <w:rsid w:val="00BA72EF"/>
    <w:rsid w:val="00BB2B57"/>
    <w:rsid w:val="00BB5F0E"/>
    <w:rsid w:val="00BB6DF3"/>
    <w:rsid w:val="00BC10A4"/>
    <w:rsid w:val="00BD681D"/>
    <w:rsid w:val="00BE345E"/>
    <w:rsid w:val="00BE4D84"/>
    <w:rsid w:val="00C021AC"/>
    <w:rsid w:val="00C03034"/>
    <w:rsid w:val="00C07DC6"/>
    <w:rsid w:val="00C10BE2"/>
    <w:rsid w:val="00C11916"/>
    <w:rsid w:val="00C14C96"/>
    <w:rsid w:val="00C160AE"/>
    <w:rsid w:val="00C17004"/>
    <w:rsid w:val="00C27AE2"/>
    <w:rsid w:val="00C31018"/>
    <w:rsid w:val="00C51309"/>
    <w:rsid w:val="00C7601A"/>
    <w:rsid w:val="00C81C99"/>
    <w:rsid w:val="00C963A8"/>
    <w:rsid w:val="00CB0F28"/>
    <w:rsid w:val="00CB4D6E"/>
    <w:rsid w:val="00CC3F35"/>
    <w:rsid w:val="00CD1E4C"/>
    <w:rsid w:val="00CD36C6"/>
    <w:rsid w:val="00CD4A8F"/>
    <w:rsid w:val="00CD5A15"/>
    <w:rsid w:val="00CF215A"/>
    <w:rsid w:val="00D10751"/>
    <w:rsid w:val="00D11730"/>
    <w:rsid w:val="00D2469F"/>
    <w:rsid w:val="00D2579C"/>
    <w:rsid w:val="00D30942"/>
    <w:rsid w:val="00D46B5F"/>
    <w:rsid w:val="00D51244"/>
    <w:rsid w:val="00D52172"/>
    <w:rsid w:val="00D53FB1"/>
    <w:rsid w:val="00D542D0"/>
    <w:rsid w:val="00D56441"/>
    <w:rsid w:val="00D62B5C"/>
    <w:rsid w:val="00D71E1B"/>
    <w:rsid w:val="00D7271C"/>
    <w:rsid w:val="00D7373E"/>
    <w:rsid w:val="00D910AE"/>
    <w:rsid w:val="00D962EC"/>
    <w:rsid w:val="00DA53D5"/>
    <w:rsid w:val="00DB3E7A"/>
    <w:rsid w:val="00DC4B4B"/>
    <w:rsid w:val="00DC5BB9"/>
    <w:rsid w:val="00DD1875"/>
    <w:rsid w:val="00DD677C"/>
    <w:rsid w:val="00DD7FF7"/>
    <w:rsid w:val="00DE1DD3"/>
    <w:rsid w:val="00DE3AF7"/>
    <w:rsid w:val="00DE7F2A"/>
    <w:rsid w:val="00DF03BA"/>
    <w:rsid w:val="00DF1FAA"/>
    <w:rsid w:val="00DF40B4"/>
    <w:rsid w:val="00E014FE"/>
    <w:rsid w:val="00E05698"/>
    <w:rsid w:val="00E07309"/>
    <w:rsid w:val="00E12F86"/>
    <w:rsid w:val="00E132AD"/>
    <w:rsid w:val="00E17B3F"/>
    <w:rsid w:val="00E215C3"/>
    <w:rsid w:val="00E2221E"/>
    <w:rsid w:val="00E23E7F"/>
    <w:rsid w:val="00E4057A"/>
    <w:rsid w:val="00E411EC"/>
    <w:rsid w:val="00E445B4"/>
    <w:rsid w:val="00E55A09"/>
    <w:rsid w:val="00E56555"/>
    <w:rsid w:val="00E71A1F"/>
    <w:rsid w:val="00E81545"/>
    <w:rsid w:val="00E83636"/>
    <w:rsid w:val="00E90CA3"/>
    <w:rsid w:val="00E9295D"/>
    <w:rsid w:val="00EA1086"/>
    <w:rsid w:val="00EA3371"/>
    <w:rsid w:val="00EB032F"/>
    <w:rsid w:val="00EB1322"/>
    <w:rsid w:val="00EB67B3"/>
    <w:rsid w:val="00EB6E59"/>
    <w:rsid w:val="00EC369A"/>
    <w:rsid w:val="00EC3D28"/>
    <w:rsid w:val="00EC5B01"/>
    <w:rsid w:val="00ED18C9"/>
    <w:rsid w:val="00ED5B0C"/>
    <w:rsid w:val="00EE1061"/>
    <w:rsid w:val="00F05655"/>
    <w:rsid w:val="00F073A9"/>
    <w:rsid w:val="00F13098"/>
    <w:rsid w:val="00F20841"/>
    <w:rsid w:val="00F23E50"/>
    <w:rsid w:val="00F333D6"/>
    <w:rsid w:val="00F3474B"/>
    <w:rsid w:val="00F527FD"/>
    <w:rsid w:val="00F53366"/>
    <w:rsid w:val="00F5405F"/>
    <w:rsid w:val="00F5604D"/>
    <w:rsid w:val="00F60EB5"/>
    <w:rsid w:val="00F63BBB"/>
    <w:rsid w:val="00F71AA1"/>
    <w:rsid w:val="00F72647"/>
    <w:rsid w:val="00F72F2F"/>
    <w:rsid w:val="00F800C5"/>
    <w:rsid w:val="00F8134F"/>
    <w:rsid w:val="00F84AB3"/>
    <w:rsid w:val="00F87C4F"/>
    <w:rsid w:val="00F91ADE"/>
    <w:rsid w:val="00FA0C33"/>
    <w:rsid w:val="00FB13CB"/>
    <w:rsid w:val="00FC7A16"/>
    <w:rsid w:val="00FD4926"/>
    <w:rsid w:val="00FF5AEC"/>
    <w:rsid w:val="00FF6544"/>
  </w:rsids>
  <m:mathPr>
    <m:mathFont m:val="Cambria Math"/>
    <m:brkBin m:val="before"/>
    <m:brkBinSub m:val="--"/>
    <m:smallFrac m:val="0"/>
    <m:dispDef m:val="0"/>
    <m:lMargin m:val="0"/>
    <m:rMargin m:val="0"/>
    <m:defJc m:val="centerGroup"/>
    <m:wrapRight/>
    <m:intLim m:val="subSup"/>
    <m:naryLim m:val="subSup"/>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B1BD04E"/>
  <w15:docId w15:val="{539B218A-0627-4981-9756-77059291D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4D1B"/>
    <w:pPr>
      <w:spacing w:before="120" w:after="120"/>
    </w:pPr>
    <w:rPr>
      <w:rFonts w:ascii="Arial" w:hAnsi="Arial"/>
      <w:lang w:val="en-GB"/>
    </w:rPr>
  </w:style>
  <w:style w:type="paragraph" w:styleId="Heading1">
    <w:name w:val="heading 1"/>
    <w:basedOn w:val="Normal"/>
    <w:next w:val="Normal"/>
    <w:link w:val="Heading1Char"/>
    <w:uiPriority w:val="9"/>
    <w:qFormat/>
    <w:rsid w:val="00797D4E"/>
    <w:pPr>
      <w:keepNext/>
      <w:keepLines/>
      <w:spacing w:before="480"/>
      <w:outlineLvl w:val="0"/>
    </w:pPr>
    <w:rPr>
      <w:rFonts w:eastAsiaTheme="majorEastAsia" w:cstheme="majorBidi"/>
      <w:b/>
      <w:bCs/>
      <w:sz w:val="32"/>
      <w:szCs w:val="32"/>
    </w:rPr>
  </w:style>
  <w:style w:type="paragraph" w:styleId="Heading2">
    <w:name w:val="heading 2"/>
    <w:basedOn w:val="Normal"/>
    <w:next w:val="Normal"/>
    <w:link w:val="Heading2Char"/>
    <w:uiPriority w:val="9"/>
    <w:unhideWhenUsed/>
    <w:qFormat/>
    <w:rsid w:val="00797D4E"/>
    <w:pPr>
      <w:keepNext/>
      <w:keepLines/>
      <w:spacing w:before="200"/>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CE4D1B"/>
    <w:pPr>
      <w:keepNext/>
      <w:keepLines/>
      <w:spacing w:before="200"/>
      <w:outlineLvl w:val="2"/>
    </w:pPr>
    <w:rPr>
      <w:rFonts w:eastAsiaTheme="majorEastAsia" w:cstheme="majorBidi"/>
      <w:bCs/>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7D4E"/>
    <w:rPr>
      <w:rFonts w:ascii="Arial" w:eastAsiaTheme="majorEastAsia" w:hAnsi="Arial" w:cstheme="majorBidi"/>
      <w:b/>
      <w:bCs/>
      <w:sz w:val="32"/>
      <w:szCs w:val="32"/>
    </w:rPr>
  </w:style>
  <w:style w:type="character" w:customStyle="1" w:styleId="Heading2Char">
    <w:name w:val="Heading 2 Char"/>
    <w:basedOn w:val="DefaultParagraphFont"/>
    <w:link w:val="Heading2"/>
    <w:uiPriority w:val="9"/>
    <w:rsid w:val="00797D4E"/>
    <w:rPr>
      <w:rFonts w:ascii="Arial" w:eastAsiaTheme="majorEastAsia" w:hAnsi="Arial" w:cstheme="majorBidi"/>
      <w:b/>
      <w:bCs/>
      <w:sz w:val="26"/>
      <w:szCs w:val="26"/>
    </w:rPr>
  </w:style>
  <w:style w:type="character" w:customStyle="1" w:styleId="Heading3Char">
    <w:name w:val="Heading 3 Char"/>
    <w:basedOn w:val="DefaultParagraphFont"/>
    <w:link w:val="Heading3"/>
    <w:uiPriority w:val="9"/>
    <w:rsid w:val="00CE4D1B"/>
    <w:rPr>
      <w:rFonts w:ascii="Arial" w:eastAsiaTheme="majorEastAsia" w:hAnsi="Arial" w:cstheme="majorBidi"/>
      <w:bCs/>
      <w:i/>
    </w:rPr>
  </w:style>
  <w:style w:type="paragraph" w:styleId="ListParagraph">
    <w:name w:val="List Paragraph"/>
    <w:basedOn w:val="Normal"/>
    <w:uiPriority w:val="34"/>
    <w:qFormat/>
    <w:rsid w:val="003136CF"/>
    <w:pPr>
      <w:ind w:left="720"/>
      <w:contextualSpacing/>
    </w:pPr>
  </w:style>
  <w:style w:type="paragraph" w:styleId="BalloonText">
    <w:name w:val="Balloon Text"/>
    <w:basedOn w:val="Normal"/>
    <w:link w:val="BalloonTextChar"/>
    <w:uiPriority w:val="99"/>
    <w:semiHidden/>
    <w:unhideWhenUsed/>
    <w:rsid w:val="005D58C1"/>
    <w:pPr>
      <w:spacing w:before="0"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D58C1"/>
    <w:rPr>
      <w:rFonts w:ascii="Lucida Grande" w:hAnsi="Lucida Grande" w:cs="Lucida Grande"/>
      <w:sz w:val="18"/>
      <w:szCs w:val="18"/>
      <w:lang w:val="en-GB"/>
    </w:rPr>
  </w:style>
  <w:style w:type="paragraph" w:styleId="Header">
    <w:name w:val="header"/>
    <w:basedOn w:val="Normal"/>
    <w:link w:val="HeaderChar"/>
    <w:uiPriority w:val="99"/>
    <w:unhideWhenUsed/>
    <w:rsid w:val="0060004F"/>
    <w:pPr>
      <w:tabs>
        <w:tab w:val="center" w:pos="4320"/>
        <w:tab w:val="right" w:pos="8640"/>
      </w:tabs>
      <w:spacing w:before="0" w:after="0"/>
    </w:pPr>
  </w:style>
  <w:style w:type="character" w:customStyle="1" w:styleId="HeaderChar">
    <w:name w:val="Header Char"/>
    <w:basedOn w:val="DefaultParagraphFont"/>
    <w:link w:val="Header"/>
    <w:uiPriority w:val="99"/>
    <w:rsid w:val="0060004F"/>
    <w:rPr>
      <w:rFonts w:ascii="Arial" w:hAnsi="Arial"/>
      <w:lang w:val="en-GB"/>
    </w:rPr>
  </w:style>
  <w:style w:type="paragraph" w:styleId="Footer">
    <w:name w:val="footer"/>
    <w:basedOn w:val="Normal"/>
    <w:link w:val="FooterChar"/>
    <w:uiPriority w:val="99"/>
    <w:unhideWhenUsed/>
    <w:rsid w:val="0060004F"/>
    <w:pPr>
      <w:tabs>
        <w:tab w:val="center" w:pos="4320"/>
        <w:tab w:val="right" w:pos="8640"/>
      </w:tabs>
      <w:spacing w:before="0" w:after="0"/>
    </w:pPr>
  </w:style>
  <w:style w:type="character" w:customStyle="1" w:styleId="FooterChar">
    <w:name w:val="Footer Char"/>
    <w:basedOn w:val="DefaultParagraphFont"/>
    <w:link w:val="Footer"/>
    <w:uiPriority w:val="99"/>
    <w:rsid w:val="0060004F"/>
    <w:rPr>
      <w:rFonts w:ascii="Arial" w:hAnsi="Arial"/>
      <w:lang w:val="en-GB"/>
    </w:rPr>
  </w:style>
  <w:style w:type="character" w:styleId="PageNumber">
    <w:name w:val="page number"/>
    <w:basedOn w:val="DefaultParagraphFont"/>
    <w:rsid w:val="0060004F"/>
  </w:style>
  <w:style w:type="character" w:styleId="CommentReference">
    <w:name w:val="annotation reference"/>
    <w:basedOn w:val="DefaultParagraphFont"/>
    <w:uiPriority w:val="99"/>
    <w:semiHidden/>
    <w:unhideWhenUsed/>
    <w:rsid w:val="00FA0C33"/>
    <w:rPr>
      <w:sz w:val="16"/>
      <w:szCs w:val="16"/>
    </w:rPr>
  </w:style>
  <w:style w:type="paragraph" w:styleId="CommentText">
    <w:name w:val="annotation text"/>
    <w:basedOn w:val="Normal"/>
    <w:link w:val="CommentTextChar"/>
    <w:uiPriority w:val="99"/>
    <w:semiHidden/>
    <w:unhideWhenUsed/>
    <w:rsid w:val="00FA0C33"/>
    <w:rPr>
      <w:sz w:val="20"/>
      <w:szCs w:val="20"/>
    </w:rPr>
  </w:style>
  <w:style w:type="character" w:customStyle="1" w:styleId="CommentTextChar">
    <w:name w:val="Comment Text Char"/>
    <w:basedOn w:val="DefaultParagraphFont"/>
    <w:link w:val="CommentText"/>
    <w:uiPriority w:val="99"/>
    <w:semiHidden/>
    <w:rsid w:val="00FA0C33"/>
    <w:rPr>
      <w:rFonts w:ascii="Arial" w:hAnsi="Arial"/>
      <w:sz w:val="20"/>
      <w:szCs w:val="20"/>
      <w:lang w:val="en-GB"/>
    </w:rPr>
  </w:style>
  <w:style w:type="paragraph" w:styleId="CommentSubject">
    <w:name w:val="annotation subject"/>
    <w:basedOn w:val="CommentText"/>
    <w:next w:val="CommentText"/>
    <w:link w:val="CommentSubjectChar"/>
    <w:uiPriority w:val="99"/>
    <w:semiHidden/>
    <w:unhideWhenUsed/>
    <w:rsid w:val="00FA0C33"/>
    <w:rPr>
      <w:b/>
      <w:bCs/>
    </w:rPr>
  </w:style>
  <w:style w:type="character" w:customStyle="1" w:styleId="CommentSubjectChar">
    <w:name w:val="Comment Subject Char"/>
    <w:basedOn w:val="CommentTextChar"/>
    <w:link w:val="CommentSubject"/>
    <w:uiPriority w:val="99"/>
    <w:semiHidden/>
    <w:rsid w:val="00FA0C33"/>
    <w:rPr>
      <w:rFonts w:ascii="Arial" w:hAnsi="Arial"/>
      <w:b/>
      <w:bCs/>
      <w:sz w:val="20"/>
      <w:szCs w:val="20"/>
      <w:lang w:val="en-GB"/>
    </w:rPr>
  </w:style>
  <w:style w:type="character" w:customStyle="1" w:styleId="apple-converted-space">
    <w:name w:val="apple-converted-space"/>
    <w:basedOn w:val="DefaultParagraphFont"/>
    <w:rsid w:val="007A3C15"/>
  </w:style>
  <w:style w:type="character" w:styleId="Hyperlink">
    <w:name w:val="Hyperlink"/>
    <w:basedOn w:val="DefaultParagraphFont"/>
    <w:uiPriority w:val="99"/>
    <w:unhideWhenUsed/>
    <w:rsid w:val="005C212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13256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2764</Words>
  <Characters>15758</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
    </vt:vector>
  </TitlesOfParts>
  <Company>SOAS</Company>
  <LinksUpToDate>false</LinksUpToDate>
  <CharactersWithSpaces>18486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Perry-Kessaris</dc:creator>
  <cp:lastModifiedBy>Marie Selwood</cp:lastModifiedBy>
  <cp:revision>2</cp:revision>
  <dcterms:created xsi:type="dcterms:W3CDTF">2023-09-05T12:24:00Z</dcterms:created>
  <dcterms:modified xsi:type="dcterms:W3CDTF">2023-09-05T12:24:00Z</dcterms:modified>
</cp:coreProperties>
</file>