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F0BB" w14:textId="77777777" w:rsidR="00FC5D07" w:rsidRDefault="00FC5D07" w:rsidP="00FC5D07">
      <w:r w:rsidRPr="00DA0419">
        <w:rPr>
          <w:rFonts w:cs="Arial"/>
          <w:noProof/>
          <w:lang w:eastAsia="en-GB"/>
        </w:rPr>
        <w:drawing>
          <wp:inline distT="0" distB="0" distL="0" distR="0" wp14:anchorId="4A5F2A87" wp14:editId="3FEF608C">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t xml:space="preserve">  </w:t>
      </w:r>
      <w:r>
        <w:tab/>
      </w:r>
    </w:p>
    <w:p w14:paraId="08110A28" w14:textId="37532A1C" w:rsidR="00FC5D07" w:rsidRDefault="00C65B93" w:rsidP="00FC5D07">
      <w:r>
        <w:t>10 January 2019</w:t>
      </w:r>
      <w:r w:rsidR="00FC5D07">
        <w:t>, IALS, Russell Square, London, Room L103</w:t>
      </w:r>
      <w:r w:rsidR="00FC5D07">
        <w:tab/>
      </w:r>
      <w:r w:rsidR="00FC5D07">
        <w:tab/>
      </w:r>
      <w:r w:rsidR="00FC5D07">
        <w:tab/>
      </w:r>
    </w:p>
    <w:tbl>
      <w:tblPr>
        <w:tblStyle w:val="TableGrid"/>
        <w:tblW w:w="0" w:type="auto"/>
        <w:tblLook w:val="04A0" w:firstRow="1" w:lastRow="0" w:firstColumn="1" w:lastColumn="0" w:noHBand="0" w:noVBand="1"/>
      </w:tblPr>
      <w:tblGrid>
        <w:gridCol w:w="7508"/>
        <w:gridCol w:w="1508"/>
      </w:tblGrid>
      <w:tr w:rsidR="00FC5D07" w14:paraId="3D1826FF" w14:textId="77777777" w:rsidTr="00FC5D07">
        <w:tc>
          <w:tcPr>
            <w:tcW w:w="7508" w:type="dxa"/>
          </w:tcPr>
          <w:p w14:paraId="10BF5A4E" w14:textId="77777777" w:rsidR="00FC5D07" w:rsidRPr="00AD23C6" w:rsidRDefault="00FC5D07" w:rsidP="00FC5D07">
            <w:pPr>
              <w:rPr>
                <w:b/>
              </w:rPr>
            </w:pPr>
            <w:r w:rsidRPr="00AD23C6">
              <w:rPr>
                <w:b/>
              </w:rPr>
              <w:t>Present</w:t>
            </w:r>
          </w:p>
          <w:p w14:paraId="23ABBB43" w14:textId="6E313C39" w:rsidR="00FC5D07" w:rsidRPr="00AD23C6" w:rsidRDefault="0022791D" w:rsidP="00FC5D07">
            <w:r>
              <w:t>Rosie Harding, Vanessa Munro, Colin Moore, Marie Selwood, Elen Stokes, Jess Mant, Tom Webb, Neil Graffin, Diamond Ashiagbor, Rach</w:t>
            </w:r>
            <w:r w:rsidR="00CD6557">
              <w:t>a</w:t>
            </w:r>
            <w:r>
              <w:t>el Blakley, Amanda Keeling, John Harrington</w:t>
            </w:r>
            <w:r w:rsidR="00CD6557">
              <w:t>, Tahir Abass, Antonia Layard, Jen Hendry</w:t>
            </w:r>
            <w:r w:rsidR="00695FEF">
              <w:t>.</w:t>
            </w:r>
          </w:p>
          <w:p w14:paraId="0E3BC0AD" w14:textId="77777777" w:rsidR="00FC5D07" w:rsidRPr="00AD23C6" w:rsidRDefault="00FC5D07"/>
        </w:tc>
        <w:tc>
          <w:tcPr>
            <w:tcW w:w="1508" w:type="dxa"/>
          </w:tcPr>
          <w:p w14:paraId="255B5D54" w14:textId="77777777" w:rsidR="00FC5D07" w:rsidRDefault="00FC5D07"/>
        </w:tc>
      </w:tr>
      <w:tr w:rsidR="00FC5D07" w14:paraId="03E3DA2D" w14:textId="77777777" w:rsidTr="00FC5D07">
        <w:tc>
          <w:tcPr>
            <w:tcW w:w="7508" w:type="dxa"/>
          </w:tcPr>
          <w:p w14:paraId="629CE96A" w14:textId="77777777" w:rsidR="00FC5D07" w:rsidRPr="00AD23C6" w:rsidRDefault="00FC5D07" w:rsidP="00FC5D07">
            <w:r w:rsidRPr="00AD23C6">
              <w:rPr>
                <w:b/>
              </w:rPr>
              <w:t>1. Apologies</w:t>
            </w:r>
          </w:p>
          <w:p w14:paraId="38B36D1D" w14:textId="4284831E" w:rsidR="00FC5D07" w:rsidRPr="00AD23C6" w:rsidRDefault="00907528" w:rsidP="00FC5D07">
            <w:pPr>
              <w:rPr>
                <w:szCs w:val="24"/>
              </w:rPr>
            </w:pPr>
            <w:r w:rsidRPr="00907528">
              <w:rPr>
                <w:rFonts w:cs="Arial"/>
                <w:szCs w:val="24"/>
              </w:rPr>
              <w:t xml:space="preserve">Ilke </w:t>
            </w:r>
            <w:proofErr w:type="spellStart"/>
            <w:r w:rsidRPr="00907528">
              <w:rPr>
                <w:rFonts w:cs="Arial"/>
                <w:szCs w:val="24"/>
              </w:rPr>
              <w:t>Turkmendag</w:t>
            </w:r>
            <w:proofErr w:type="spellEnd"/>
            <w:r w:rsidRPr="00907528">
              <w:rPr>
                <w:rFonts w:cs="Arial"/>
                <w:szCs w:val="24"/>
              </w:rPr>
              <w:t>, Jed Meers, Devyani Prabhat, Maebh Harding, Smita Kheria, Ed Kirton-Darling, Emilie Cloatre, Roxanna Fatemi-Dehaghani, Naomi Creutzfeldt, Jess Guth,</w:t>
            </w:r>
            <w:r w:rsidR="00695FEF">
              <w:rPr>
                <w:rFonts w:cs="Arial"/>
                <w:szCs w:val="24"/>
              </w:rPr>
              <w:t xml:space="preserve"> Daniel Bedford,</w:t>
            </w:r>
            <w:r w:rsidRPr="00907528">
              <w:rPr>
                <w:rFonts w:cs="Arial"/>
                <w:szCs w:val="24"/>
              </w:rPr>
              <w:t xml:space="preserve"> Flora Renz.</w:t>
            </w:r>
          </w:p>
          <w:p w14:paraId="566DB0B3" w14:textId="0912DE70" w:rsidR="00FC5D07" w:rsidRPr="00AD23C6" w:rsidRDefault="00FC5D07" w:rsidP="00FC5D07"/>
        </w:tc>
        <w:tc>
          <w:tcPr>
            <w:tcW w:w="1508" w:type="dxa"/>
          </w:tcPr>
          <w:p w14:paraId="4920A196" w14:textId="77777777" w:rsidR="00FC5D07" w:rsidRDefault="00FC5D07"/>
        </w:tc>
      </w:tr>
      <w:tr w:rsidR="00FC5D07" w14:paraId="51CEADA2" w14:textId="77777777" w:rsidTr="00FC5D07">
        <w:tc>
          <w:tcPr>
            <w:tcW w:w="7508" w:type="dxa"/>
          </w:tcPr>
          <w:p w14:paraId="5735AC4A" w14:textId="094753F3" w:rsidR="00FC5D07" w:rsidRDefault="00FC5D07" w:rsidP="00A63C5A">
            <w:pPr>
              <w:tabs>
                <w:tab w:val="left" w:pos="3144"/>
              </w:tabs>
              <w:rPr>
                <w:b/>
              </w:rPr>
            </w:pPr>
            <w:r w:rsidRPr="00FC5D07">
              <w:rPr>
                <w:b/>
              </w:rPr>
              <w:t>2. Approval of minutes</w:t>
            </w:r>
            <w:r w:rsidR="00A63C5A">
              <w:rPr>
                <w:b/>
              </w:rPr>
              <w:tab/>
            </w:r>
          </w:p>
          <w:p w14:paraId="106C4654" w14:textId="24D2CF12" w:rsidR="00A63C5A" w:rsidRPr="00A63C5A" w:rsidRDefault="00A63C5A" w:rsidP="00A63C5A">
            <w:pPr>
              <w:tabs>
                <w:tab w:val="left" w:pos="3144"/>
              </w:tabs>
            </w:pPr>
            <w:r w:rsidRPr="00A63C5A">
              <w:t xml:space="preserve">Agreed </w:t>
            </w:r>
          </w:p>
          <w:p w14:paraId="411F78B6" w14:textId="77777777" w:rsidR="00FC5D07" w:rsidRPr="00FC5D07" w:rsidRDefault="00FC5D07" w:rsidP="00907528">
            <w:pPr>
              <w:rPr>
                <w:b/>
              </w:rPr>
            </w:pPr>
          </w:p>
        </w:tc>
        <w:tc>
          <w:tcPr>
            <w:tcW w:w="1508" w:type="dxa"/>
          </w:tcPr>
          <w:p w14:paraId="6F66B22F" w14:textId="1B2977C2" w:rsidR="00FC5D07" w:rsidRDefault="00FC5D07" w:rsidP="00474B70"/>
        </w:tc>
      </w:tr>
      <w:tr w:rsidR="00FC5D07" w14:paraId="617264EE" w14:textId="77777777" w:rsidTr="00CE1FE2">
        <w:trPr>
          <w:trHeight w:val="2826"/>
        </w:trPr>
        <w:tc>
          <w:tcPr>
            <w:tcW w:w="7508" w:type="dxa"/>
          </w:tcPr>
          <w:p w14:paraId="00E803BC" w14:textId="203622F7" w:rsidR="00FC5D07" w:rsidRDefault="00FC5D07" w:rsidP="00FC5D07">
            <w:pPr>
              <w:rPr>
                <w:b/>
              </w:rPr>
            </w:pPr>
            <w:r w:rsidRPr="00FC5D07">
              <w:rPr>
                <w:b/>
              </w:rPr>
              <w:t xml:space="preserve">3. Officer Reports  </w:t>
            </w:r>
          </w:p>
          <w:p w14:paraId="6073C7A9" w14:textId="77777777" w:rsidR="00015539" w:rsidRDefault="00015539" w:rsidP="00FC5D07">
            <w:pPr>
              <w:rPr>
                <w:b/>
              </w:rPr>
            </w:pPr>
          </w:p>
          <w:p w14:paraId="54BF899E" w14:textId="0C82369F" w:rsidR="00015539" w:rsidRDefault="00015539" w:rsidP="00FC5D07">
            <w:pPr>
              <w:rPr>
                <w:b/>
              </w:rPr>
            </w:pPr>
            <w:r w:rsidRPr="00FC5D07">
              <w:rPr>
                <w:b/>
              </w:rPr>
              <w:t>3.1 Chair’s report</w:t>
            </w:r>
          </w:p>
          <w:p w14:paraId="42AE2E37" w14:textId="77777777" w:rsidR="00A63C5A" w:rsidRPr="00A63C5A" w:rsidRDefault="00A63C5A" w:rsidP="00A63C5A">
            <w:r w:rsidRPr="00A63C5A">
              <w:t>Welcome to new members of the Exec, Daniel Bedford and Emily Walsh who join the exec as new co-opted representatives for the Portsmouth 2020 conference organising committee.</w:t>
            </w:r>
          </w:p>
          <w:p w14:paraId="5DA234AC" w14:textId="77777777" w:rsidR="00A63C5A" w:rsidRPr="00A63C5A" w:rsidRDefault="00A63C5A" w:rsidP="00A63C5A"/>
          <w:p w14:paraId="2F2FC0C9" w14:textId="3CAF223E" w:rsidR="00A63C5A" w:rsidRPr="00A63C5A" w:rsidRDefault="00A63C5A" w:rsidP="00A63C5A">
            <w:r w:rsidRPr="00A63C5A">
              <w:t>We also therefore say goodbye and thank you to Devy</w:t>
            </w:r>
            <w:r w:rsidR="00CE1FE2">
              <w:t xml:space="preserve">ani </w:t>
            </w:r>
            <w:proofErr w:type="spellStart"/>
            <w:r w:rsidR="00CE1FE2">
              <w:t>Prahbat</w:t>
            </w:r>
            <w:proofErr w:type="spellEnd"/>
            <w:r w:rsidR="00CE1FE2">
              <w:t xml:space="preserve"> and Janine </w:t>
            </w:r>
            <w:proofErr w:type="spellStart"/>
            <w:r w:rsidR="00CE1FE2">
              <w:t>Sargioni</w:t>
            </w:r>
            <w:proofErr w:type="spellEnd"/>
            <w:r w:rsidRPr="00A63C5A">
              <w:t xml:space="preserve"> who were the Bristol 2018 conference representatives. </w:t>
            </w:r>
          </w:p>
          <w:p w14:paraId="61DCB38E" w14:textId="77777777" w:rsidR="00A63C5A" w:rsidRDefault="00A63C5A" w:rsidP="00FC5D07">
            <w:pPr>
              <w:rPr>
                <w:b/>
              </w:rPr>
            </w:pPr>
          </w:p>
          <w:p w14:paraId="43C1196E" w14:textId="1AF3F964" w:rsidR="00695FEF" w:rsidRDefault="00695FEF" w:rsidP="00CE1FE2">
            <w:pPr>
              <w:ind w:left="29" w:firstLine="18"/>
            </w:pPr>
            <w:r>
              <w:t>Thanks extended for the c</w:t>
            </w:r>
            <w:r w:rsidR="00CE1FE2">
              <w:t>onference donation which came from Bristol.</w:t>
            </w:r>
          </w:p>
          <w:p w14:paraId="61F96900" w14:textId="77777777" w:rsidR="00695FEF" w:rsidRDefault="00695FEF" w:rsidP="00695FEF">
            <w:pPr>
              <w:ind w:left="720" w:hanging="720"/>
            </w:pPr>
          </w:p>
          <w:p w14:paraId="3FDBD375" w14:textId="23A855B2" w:rsidR="00695FEF" w:rsidRDefault="00695FEF" w:rsidP="00CE1FE2">
            <w:pPr>
              <w:ind w:left="29" w:firstLine="18"/>
            </w:pPr>
            <w:r>
              <w:t>VM will be stepping in as acting treasurer. Good luck</w:t>
            </w:r>
            <w:r w:rsidR="00CE1FE2">
              <w:t xml:space="preserve"> extended</w:t>
            </w:r>
            <w:r>
              <w:t xml:space="preserve"> to ES. </w:t>
            </w:r>
          </w:p>
          <w:p w14:paraId="6F4BF4BC" w14:textId="77777777" w:rsidR="00695FEF" w:rsidRDefault="00695FEF" w:rsidP="00695FEF">
            <w:pPr>
              <w:ind w:left="720" w:hanging="720"/>
            </w:pPr>
          </w:p>
          <w:p w14:paraId="16721B1D" w14:textId="72DA4681" w:rsidR="00695FEF" w:rsidRDefault="00695FEF" w:rsidP="00695FEF">
            <w:pPr>
              <w:ind w:left="29" w:hanging="29"/>
            </w:pPr>
            <w:r>
              <w:t xml:space="preserve">JG and JH both come to the end of their two terms. They have to stay off the exec for </w:t>
            </w:r>
            <w:r w:rsidR="00A63C5A">
              <w:t>one year before applying to re</w:t>
            </w:r>
            <w:r w:rsidR="00CE1FE2">
              <w:t>-</w:t>
            </w:r>
            <w:r w:rsidR="00A63C5A">
              <w:t>join</w:t>
            </w:r>
            <w:r>
              <w:t xml:space="preserve">. </w:t>
            </w:r>
          </w:p>
          <w:p w14:paraId="54D303C7" w14:textId="77777777" w:rsidR="00695FEF" w:rsidRDefault="00695FEF" w:rsidP="00695FEF">
            <w:pPr>
              <w:ind w:left="29" w:hanging="29"/>
            </w:pPr>
          </w:p>
          <w:p w14:paraId="3E44DDA8" w14:textId="0F95B69D" w:rsidR="00695FEF" w:rsidRDefault="00695FEF" w:rsidP="00695FEF">
            <w:pPr>
              <w:ind w:left="29" w:hanging="29"/>
            </w:pPr>
            <w:r>
              <w:t>EC will step into the</w:t>
            </w:r>
            <w:r w:rsidR="00C11DAC">
              <w:t xml:space="preserve"> chair</w:t>
            </w:r>
            <w:r>
              <w:t xml:space="preserve"> grants subcommittee. </w:t>
            </w:r>
          </w:p>
          <w:p w14:paraId="70A6FBF3" w14:textId="77777777" w:rsidR="00695FEF" w:rsidRDefault="00695FEF" w:rsidP="00695FEF">
            <w:pPr>
              <w:ind w:left="29" w:hanging="29"/>
            </w:pPr>
          </w:p>
          <w:p w14:paraId="511C8240" w14:textId="77777777" w:rsidR="00695FEF" w:rsidRDefault="00695FEF" w:rsidP="00695FEF">
            <w:pPr>
              <w:ind w:left="29" w:hanging="29"/>
            </w:pPr>
            <w:r>
              <w:t xml:space="preserve">DA will be coming to the end of her co-opted time and will stand for election. </w:t>
            </w:r>
          </w:p>
          <w:p w14:paraId="4DBDBD85" w14:textId="77777777" w:rsidR="00695FEF" w:rsidRDefault="00695FEF" w:rsidP="00695FEF">
            <w:pPr>
              <w:ind w:left="29" w:hanging="29"/>
            </w:pPr>
          </w:p>
          <w:p w14:paraId="77E29E08" w14:textId="77777777" w:rsidR="00695FEF" w:rsidRDefault="00695FEF" w:rsidP="00695FEF">
            <w:pPr>
              <w:ind w:left="29" w:hanging="29"/>
            </w:pPr>
            <w:r>
              <w:t xml:space="preserve">MH will come to the end of her term and has indicated she will stand again. </w:t>
            </w:r>
          </w:p>
          <w:p w14:paraId="4BD59CEF" w14:textId="77777777" w:rsidR="00695FEF" w:rsidRDefault="00695FEF" w:rsidP="00695FEF">
            <w:pPr>
              <w:ind w:left="29" w:hanging="29"/>
            </w:pPr>
          </w:p>
          <w:p w14:paraId="55F3E073" w14:textId="07F679D1" w:rsidR="00695FEF" w:rsidRPr="00CE1FE2" w:rsidRDefault="00695FEF" w:rsidP="00695FEF">
            <w:pPr>
              <w:ind w:left="29" w:hanging="29"/>
              <w:rPr>
                <w:u w:val="single"/>
              </w:rPr>
            </w:pPr>
            <w:r w:rsidRPr="00CE1FE2">
              <w:rPr>
                <w:u w:val="single"/>
              </w:rPr>
              <w:lastRenderedPageBreak/>
              <w:t xml:space="preserve">We will have two vacancies for the AGM, which does not include DA standing again. </w:t>
            </w:r>
          </w:p>
          <w:p w14:paraId="23CE297A" w14:textId="77777777" w:rsidR="00695FEF" w:rsidRDefault="00695FEF" w:rsidP="00695FEF">
            <w:pPr>
              <w:ind w:left="29" w:hanging="29"/>
            </w:pPr>
          </w:p>
          <w:p w14:paraId="07CF1537" w14:textId="19C6A84C" w:rsidR="00695FEF" w:rsidRDefault="00695FEF" w:rsidP="00695FEF">
            <w:pPr>
              <w:ind w:left="29" w:hanging="29"/>
            </w:pPr>
            <w:r>
              <w:t>Th</w:t>
            </w:r>
            <w:r w:rsidR="00A63C5A">
              <w:t>e REF consultation has gone in but</w:t>
            </w:r>
            <w:r>
              <w:t xml:space="preserve"> there has been no response with regards to this. The TEF consultation has come back.</w:t>
            </w:r>
          </w:p>
          <w:p w14:paraId="1ECA2871" w14:textId="77777777" w:rsidR="00695FEF" w:rsidRDefault="00695FEF" w:rsidP="00695FEF">
            <w:pPr>
              <w:ind w:left="29" w:hanging="29"/>
            </w:pPr>
          </w:p>
          <w:p w14:paraId="46939F70" w14:textId="77777777" w:rsidR="00A63C5A" w:rsidRDefault="00A63C5A" w:rsidP="00A63C5A">
            <w:r>
              <w:t xml:space="preserve">A key issue, at present, for the </w:t>
            </w:r>
            <w:proofErr w:type="spellStart"/>
            <w:r>
              <w:t>AcSS</w:t>
            </w:r>
            <w:proofErr w:type="spellEnd"/>
            <w:r>
              <w:t xml:space="preserve"> relates to ‘Plan S’ the open access plan put forward by a number of funders, including the ERC, UKRI and </w:t>
            </w:r>
            <w:proofErr w:type="spellStart"/>
            <w:r>
              <w:t>Wellcome</w:t>
            </w:r>
            <w:proofErr w:type="spellEnd"/>
            <w:r>
              <w:t xml:space="preserve">. A major concern with Plan S is around ‘hybrid’ journals, which are run by many learned societies and published by commercial publishers. Whilst the SLSA do not have a journal of our own, we are affiliated to both the Journal of Law and Society and Social &amp; Legal Studies, which are both ‘hybrid’ journals which do not allow immediate open access publishing (e.g., on institutional repositories) of the post-print version of articles they publish, or charge fees for publishing open access.  </w:t>
            </w:r>
          </w:p>
          <w:p w14:paraId="0204EE95" w14:textId="77777777" w:rsidR="00015539" w:rsidRDefault="00015539" w:rsidP="00695FEF">
            <w:pPr>
              <w:ind w:left="29" w:hanging="29"/>
            </w:pPr>
          </w:p>
          <w:p w14:paraId="73714C84" w14:textId="04B1FD91" w:rsidR="00015539" w:rsidRPr="00695FEF" w:rsidRDefault="00015539" w:rsidP="00695FEF">
            <w:pPr>
              <w:ind w:left="29" w:hanging="29"/>
            </w:pPr>
            <w:r>
              <w:t xml:space="preserve">RH suggested it is time we </w:t>
            </w:r>
            <w:r w:rsidR="00A63C5A">
              <w:t xml:space="preserve">reviewed our open access policy which is available on the website. </w:t>
            </w:r>
          </w:p>
          <w:p w14:paraId="30D6466D" w14:textId="77777777" w:rsidR="00FC5D07" w:rsidRDefault="00FC5D07" w:rsidP="00FC5D07"/>
          <w:p w14:paraId="2148C94B" w14:textId="7738DF30" w:rsidR="00015539" w:rsidRDefault="00776B0C" w:rsidP="00FC5D07">
            <w:r>
              <w:t>RH stated we</w:t>
            </w:r>
            <w:r w:rsidR="00015539">
              <w:t xml:space="preserve"> should make nominations to the Academy of Social Sciences – any suggestions? It is aimed at people who have gone above and beyond in their discipline. We asked for nominations in the printed newsletter in the past – we will do this again.</w:t>
            </w:r>
          </w:p>
          <w:p w14:paraId="0EEEABAB" w14:textId="77777777" w:rsidR="00015539" w:rsidRDefault="00015539" w:rsidP="00FC5D07"/>
          <w:p w14:paraId="753C73F1" w14:textId="41110C92" w:rsidR="00015539" w:rsidRDefault="00015539" w:rsidP="00FC5D07">
            <w:r>
              <w:t xml:space="preserve">Legal status of the SLSA – we need to put a resolution to the AGM. In order to this we need the working group to move on this so it can be presented to the AGM. Benefits </w:t>
            </w:r>
            <w:r w:rsidR="00CE1FE2">
              <w:t xml:space="preserve">include: </w:t>
            </w:r>
            <w:r>
              <w:t>gift aid, obtaining money via PayPal,</w:t>
            </w:r>
            <w:r w:rsidR="00CE1FE2">
              <w:t xml:space="preserve"> and</w:t>
            </w:r>
            <w:r>
              <w:t xml:space="preserve"> we would be able to invoice and employ people. </w:t>
            </w:r>
            <w:r w:rsidR="007700CE">
              <w:t xml:space="preserve">Should we go ahead with this? </w:t>
            </w:r>
            <w:r w:rsidR="007700CE" w:rsidRPr="00CE1FE2">
              <w:rPr>
                <w:u w:val="single"/>
              </w:rPr>
              <w:t>Agreed that we should</w:t>
            </w:r>
            <w:r w:rsidR="007700CE">
              <w:t xml:space="preserve">. </w:t>
            </w:r>
            <w:r w:rsidR="00C11DAC">
              <w:t xml:space="preserve">Working Group </w:t>
            </w:r>
            <w:r w:rsidR="007700CE">
              <w:t>will need to notify exec members</w:t>
            </w:r>
            <w:r w:rsidR="00C11DAC">
              <w:t xml:space="preserve"> and membership in good time.</w:t>
            </w:r>
          </w:p>
          <w:p w14:paraId="6C4DE14E" w14:textId="77777777" w:rsidR="00D5340A" w:rsidRDefault="00D5340A" w:rsidP="00FC5D07"/>
          <w:p w14:paraId="300F8A16" w14:textId="39E1F252" w:rsidR="00B96804" w:rsidRDefault="00D5340A" w:rsidP="00B96804">
            <w:r>
              <w:t>The Law Commission/ SLSA rela</w:t>
            </w:r>
            <w:r w:rsidR="00CE1FE2">
              <w:t>tionship is working well. RH conducted</w:t>
            </w:r>
            <w:r>
              <w:t xml:space="preserve"> a training session with them which </w:t>
            </w:r>
            <w:r w:rsidR="00CE1FE2">
              <w:t>was successful</w:t>
            </w:r>
            <w:r>
              <w:t xml:space="preserve">. </w:t>
            </w:r>
            <w:r w:rsidR="00CE1FE2">
              <w:t>RH also worked with the Law C</w:t>
            </w:r>
            <w:r w:rsidR="00B96804">
              <w:t xml:space="preserve">ommission team exploring surrogacy issues to help them to identify </w:t>
            </w:r>
            <w:proofErr w:type="spellStart"/>
            <w:r w:rsidR="00B96804">
              <w:t>socio-legal</w:t>
            </w:r>
            <w:proofErr w:type="spellEnd"/>
            <w:r w:rsidR="00B96804">
              <w:t xml:space="preserve"> and social sciences academics who might be well placed to help them with research on public attitudes to surrogacy. The Law Commission continue to be keen to develop their relationship with the SLSA, and to interest more </w:t>
            </w:r>
            <w:proofErr w:type="spellStart"/>
            <w:r w:rsidR="00B96804">
              <w:t>socio-legal</w:t>
            </w:r>
            <w:proofErr w:type="spellEnd"/>
            <w:r w:rsidR="00B96804">
              <w:t xml:space="preserve"> academics in their work. They are also keen to increase the equality and diversity of their commissioners and are running a ‘diversity work-shadowing scheme’ which we should bring to the attention of SLSA members. </w:t>
            </w:r>
          </w:p>
          <w:p w14:paraId="1C91AF95" w14:textId="732D6884" w:rsidR="00D5340A" w:rsidRDefault="00D5340A" w:rsidP="00FC5D07"/>
          <w:p w14:paraId="2B38E6ED" w14:textId="77777777" w:rsidR="00015539" w:rsidRDefault="00015539" w:rsidP="00FC5D07"/>
          <w:p w14:paraId="2758A109" w14:textId="77777777" w:rsidR="00FC5D07" w:rsidRDefault="00FC5D07" w:rsidP="00FC5D07">
            <w:pPr>
              <w:rPr>
                <w:b/>
              </w:rPr>
            </w:pPr>
            <w:r w:rsidRPr="00FC5D07">
              <w:rPr>
                <w:b/>
              </w:rPr>
              <w:t>3.2 Vice-chair</w:t>
            </w:r>
          </w:p>
          <w:p w14:paraId="401748C5" w14:textId="77777777" w:rsidR="00B96804" w:rsidRDefault="00D5340A" w:rsidP="00FC5D07">
            <w:r>
              <w:t xml:space="preserve">JH thanked everyone for finishing the articles – there was a broad variety of </w:t>
            </w:r>
            <w:r w:rsidR="00B96804">
              <w:t>scores with four front runners (to be discussed below)</w:t>
            </w:r>
            <w:r>
              <w:t>.</w:t>
            </w:r>
          </w:p>
          <w:p w14:paraId="204B4FB7" w14:textId="77777777" w:rsidR="00B96804" w:rsidRDefault="00B96804" w:rsidP="00B96804">
            <w:pPr>
              <w:rPr>
                <w:b/>
              </w:rPr>
            </w:pPr>
          </w:p>
          <w:p w14:paraId="043DD3C9" w14:textId="197368AA" w:rsidR="00B96804" w:rsidRPr="00296A52" w:rsidRDefault="00B96804" w:rsidP="00B96804">
            <w:r>
              <w:lastRenderedPageBreak/>
              <w:t>In 2018 the SLSA nominated Professor Anna Lawson (University of Leeds School of Law)</w:t>
            </w:r>
            <w:r w:rsidR="00C11DAC">
              <w:t xml:space="preserve"> and Claire McGlynn (Durham University)</w:t>
            </w:r>
            <w:r>
              <w:t xml:space="preserve"> to be Fellow</w:t>
            </w:r>
            <w:r w:rsidR="00C11DAC">
              <w:t>s</w:t>
            </w:r>
            <w:r>
              <w:t xml:space="preserve"> of the Academy of Social Sciences. </w:t>
            </w:r>
            <w:r w:rsidR="00C11DAC">
              <w:t>Both nominations were successful</w:t>
            </w:r>
            <w:r>
              <w:t>.</w:t>
            </w:r>
          </w:p>
          <w:p w14:paraId="3868349E" w14:textId="77777777" w:rsidR="00B96804" w:rsidRDefault="00B96804" w:rsidP="00B96804"/>
          <w:p w14:paraId="10B75CC8" w14:textId="606ADE30" w:rsidR="00B96804" w:rsidRPr="00B96804" w:rsidRDefault="00B96804" w:rsidP="00B96804">
            <w:pPr>
              <w:rPr>
                <w:b/>
              </w:rPr>
            </w:pPr>
            <w:r>
              <w:t xml:space="preserve">The feedback from delegates is that </w:t>
            </w:r>
            <w:r w:rsidRPr="00B96804">
              <w:t>LSAANZ Wollongong 2018</w:t>
            </w:r>
            <w:r>
              <w:t xml:space="preserve"> conference was well run and enjoyable, with many interesting papers and useful discussions.</w:t>
            </w:r>
          </w:p>
          <w:p w14:paraId="47499109" w14:textId="584F8CF3" w:rsidR="00D5340A" w:rsidRPr="00D5340A" w:rsidRDefault="00D5340A" w:rsidP="00FC5D07">
            <w:r>
              <w:t xml:space="preserve"> </w:t>
            </w:r>
          </w:p>
          <w:p w14:paraId="317FE082" w14:textId="77777777" w:rsidR="00907528" w:rsidRDefault="00907528" w:rsidP="00FC5D07">
            <w:pPr>
              <w:rPr>
                <w:b/>
              </w:rPr>
            </w:pPr>
          </w:p>
          <w:p w14:paraId="16017DCC" w14:textId="77777777" w:rsidR="00FC5D07" w:rsidRDefault="00FC5D07" w:rsidP="00FC5D07">
            <w:pPr>
              <w:rPr>
                <w:b/>
              </w:rPr>
            </w:pPr>
            <w:r w:rsidRPr="00FC5D07">
              <w:rPr>
                <w:b/>
              </w:rPr>
              <w:t>3.3. Treasurer (ES)</w:t>
            </w:r>
          </w:p>
          <w:p w14:paraId="366D1D3E" w14:textId="1307917E" w:rsidR="00D5340A" w:rsidRDefault="00D5340A" w:rsidP="00FC5D07">
            <w:r>
              <w:t xml:space="preserve">Finances are looking healthy. </w:t>
            </w:r>
          </w:p>
          <w:p w14:paraId="7C9EF6AC" w14:textId="77777777" w:rsidR="00D5340A" w:rsidRDefault="00D5340A" w:rsidP="00D5340A">
            <w:pPr>
              <w:spacing w:line="288" w:lineRule="auto"/>
              <w:rPr>
                <w:rFonts w:cs="Arial"/>
              </w:rPr>
            </w:pPr>
          </w:p>
          <w:p w14:paraId="3978E36C" w14:textId="77777777" w:rsidR="00D5340A" w:rsidRDefault="00D5340A" w:rsidP="00D5340A">
            <w:pPr>
              <w:spacing w:line="288" w:lineRule="auto"/>
              <w:rPr>
                <w:rFonts w:cs="Arial"/>
                <w:sz w:val="21"/>
                <w:lang w:val="en-US"/>
              </w:rPr>
            </w:pPr>
            <w:r>
              <w:rPr>
                <w:rFonts w:cs="Arial"/>
              </w:rPr>
              <w:t xml:space="preserve">As of 31 December 2018, the balance of the Co-Op account was </w:t>
            </w:r>
            <w:r>
              <w:rPr>
                <w:rFonts w:cs="Arial"/>
                <w:lang w:val="en-US"/>
              </w:rPr>
              <w:t>£86813.46.</w:t>
            </w:r>
          </w:p>
          <w:p w14:paraId="796A1626" w14:textId="77777777" w:rsidR="00D5340A" w:rsidRDefault="00D5340A" w:rsidP="00D5340A">
            <w:pPr>
              <w:rPr>
                <w:rFonts w:cs="Arial"/>
                <w:lang w:val="en-US"/>
              </w:rPr>
            </w:pPr>
          </w:p>
          <w:p w14:paraId="24654A91" w14:textId="296204DA" w:rsidR="00D5340A" w:rsidRDefault="00B96804" w:rsidP="00D5340A">
            <w:pPr>
              <w:rPr>
                <w:rFonts w:cs="Arial"/>
                <w:lang w:val="en-US"/>
              </w:rPr>
            </w:pPr>
            <w:r>
              <w:rPr>
                <w:rFonts w:cs="Arial"/>
                <w:lang w:val="en-US"/>
              </w:rPr>
              <w:t xml:space="preserve">We are </w:t>
            </w:r>
            <w:proofErr w:type="gramStart"/>
            <w:r w:rsidR="00D5340A">
              <w:rPr>
                <w:rFonts w:cs="Arial"/>
                <w:lang w:val="en-US"/>
              </w:rPr>
              <w:t>waiting</w:t>
            </w:r>
            <w:proofErr w:type="gramEnd"/>
            <w:r w:rsidR="00D5340A">
              <w:rPr>
                <w:rFonts w:cs="Arial"/>
                <w:lang w:val="en-US"/>
              </w:rPr>
              <w:t xml:space="preserve"> an update on the Lloyd’s Bank account balance from the former Treasurer.</w:t>
            </w:r>
          </w:p>
          <w:p w14:paraId="75E09EC5" w14:textId="77777777" w:rsidR="00D5340A" w:rsidRDefault="00D5340A" w:rsidP="00D5340A">
            <w:pPr>
              <w:rPr>
                <w:rFonts w:cs="Arial"/>
                <w:lang w:val="en-US"/>
              </w:rPr>
            </w:pPr>
          </w:p>
          <w:p w14:paraId="36A8F543" w14:textId="3060E1A8" w:rsidR="00D5340A" w:rsidRPr="00D5340A" w:rsidRDefault="00D5340A" w:rsidP="00D5340A">
            <w:r w:rsidRPr="00D5340A">
              <w:t>Two SLSA travel bursaries</w:t>
            </w:r>
            <w:r w:rsidR="00B96804">
              <w:t xml:space="preserve"> were awarded</w:t>
            </w:r>
            <w:r w:rsidRPr="00D5340A">
              <w:t xml:space="preserve"> (£500 each to Anna </w:t>
            </w:r>
            <w:proofErr w:type="spellStart"/>
            <w:r w:rsidRPr="00D5340A">
              <w:t>Tsalapatanis</w:t>
            </w:r>
            <w:proofErr w:type="spellEnd"/>
            <w:r w:rsidRPr="00D5340A">
              <w:t xml:space="preserve"> and Jessica Hambly).  </w:t>
            </w:r>
          </w:p>
          <w:p w14:paraId="64A2D4A7" w14:textId="77777777" w:rsidR="00D5340A" w:rsidRDefault="00D5340A" w:rsidP="00D5340A"/>
          <w:p w14:paraId="0AD5D91E" w14:textId="7E9C72A1" w:rsidR="00D5340A" w:rsidRPr="00D5340A" w:rsidRDefault="00D5340A" w:rsidP="00D5340A">
            <w:r w:rsidRPr="00D5340A">
              <w:t>Note that there has been a delay in payment of the third travel bursary (also £500) to Emma Nyhan.  We are unable to process an</w:t>
            </w:r>
            <w:r w:rsidR="00CE1FE2">
              <w:t xml:space="preserve"> overseas payment using the Co-o</w:t>
            </w:r>
            <w:r w:rsidRPr="00D5340A">
              <w:t xml:space="preserve">p account.  The former Treasurer has been asked to action payment using the Lloyd’s account, which permits international payments.  Awaiting confirmation that this has been actioned.   </w:t>
            </w:r>
          </w:p>
          <w:p w14:paraId="4537EC38" w14:textId="77777777" w:rsidR="00D5340A" w:rsidRDefault="00D5340A" w:rsidP="00D5340A"/>
          <w:p w14:paraId="55C4F0DF" w14:textId="6DF101AC" w:rsidR="00D5340A" w:rsidRDefault="00D5340A" w:rsidP="00D5340A">
            <w:r>
              <w:t xml:space="preserve">Accounts access is </w:t>
            </w:r>
            <w:r w:rsidR="00CE1FE2">
              <w:t>still an issue and but it is aimed that we</w:t>
            </w:r>
            <w:r>
              <w:t xml:space="preserve"> will resolve this soon. </w:t>
            </w:r>
          </w:p>
          <w:p w14:paraId="303972D5" w14:textId="77777777" w:rsidR="00D5340A" w:rsidRDefault="00D5340A" w:rsidP="00D5340A"/>
          <w:p w14:paraId="26F72D1F" w14:textId="77777777" w:rsidR="00D5340A" w:rsidRDefault="00D5340A" w:rsidP="00D5340A">
            <w:r>
              <w:t xml:space="preserve">ES would like to extend her apologies for the delay in expenses claims. </w:t>
            </w:r>
          </w:p>
          <w:p w14:paraId="738ACCA2" w14:textId="77777777" w:rsidR="00D5340A" w:rsidRDefault="00D5340A" w:rsidP="00D5340A"/>
          <w:p w14:paraId="64B42217" w14:textId="6FC2822E" w:rsidR="00D5340A" w:rsidRDefault="00D5340A" w:rsidP="00D5340A">
            <w:r>
              <w:t>VM suggested we send thro</w:t>
            </w:r>
            <w:r w:rsidR="00B96804">
              <w:t>ugh to her our account details so she</w:t>
            </w:r>
            <w:r>
              <w:t xml:space="preserve"> can </w:t>
            </w:r>
            <w:r w:rsidR="00B96804">
              <w:t>any</w:t>
            </w:r>
            <w:r>
              <w:t xml:space="preserve"> expenses quickly</w:t>
            </w:r>
            <w:r w:rsidR="00B96804">
              <w:t xml:space="preserve"> (these may already been on the system if you have been paid electronically before)</w:t>
            </w:r>
            <w:r>
              <w:t>. All expenses should be sent to VM this time.</w:t>
            </w:r>
          </w:p>
          <w:p w14:paraId="4A06E45C" w14:textId="77777777" w:rsidR="00D5340A" w:rsidRDefault="00D5340A" w:rsidP="00D5340A"/>
          <w:p w14:paraId="057370AC" w14:textId="38B62265" w:rsidR="00D5340A" w:rsidRPr="00D5340A" w:rsidRDefault="00D5340A" w:rsidP="00D5340A">
            <w:r>
              <w:t>PayPal continues to be an issue.</w:t>
            </w:r>
          </w:p>
          <w:p w14:paraId="2955669C" w14:textId="77777777" w:rsidR="008E1D98" w:rsidRDefault="008E1D98" w:rsidP="00FC5D07"/>
          <w:p w14:paraId="6C2EC2F0" w14:textId="77777777" w:rsidR="00FC5D07" w:rsidRDefault="00FC5D07" w:rsidP="00FC5D07">
            <w:pPr>
              <w:rPr>
                <w:b/>
              </w:rPr>
            </w:pPr>
            <w:r w:rsidRPr="00FC5D07">
              <w:rPr>
                <w:b/>
              </w:rPr>
              <w:t>3.4. Membership (MH)</w:t>
            </w:r>
          </w:p>
          <w:p w14:paraId="1CD97F27" w14:textId="465667ED" w:rsidR="00D5340A" w:rsidRDefault="00B96804" w:rsidP="00FC5D07">
            <w:r>
              <w:t xml:space="preserve">The executive stressed a huge </w:t>
            </w:r>
            <w:r w:rsidR="00D5340A">
              <w:t>thank</w:t>
            </w:r>
            <w:r>
              <w:t>s to MH for all the work she did</w:t>
            </w:r>
            <w:r w:rsidR="00D5340A">
              <w:t xml:space="preserve"> </w:t>
            </w:r>
            <w:r>
              <w:t xml:space="preserve">with the membership database which, it was noted, was a significant piece of work. </w:t>
            </w:r>
          </w:p>
          <w:p w14:paraId="2F5612BA" w14:textId="77777777" w:rsidR="00D5340A" w:rsidRDefault="00D5340A" w:rsidP="00FC5D07"/>
          <w:p w14:paraId="530BA069" w14:textId="74CB244F" w:rsidR="003C5CD1" w:rsidRDefault="00B96804" w:rsidP="005C675A">
            <w:r>
              <w:t xml:space="preserve">MH was unable to attend the meeting, but it can be noted from her report that </w:t>
            </w:r>
            <w:r w:rsidR="005C675A">
              <w:t xml:space="preserve">we are taking new memberships again. </w:t>
            </w:r>
            <w:r w:rsidR="005C675A" w:rsidRPr="005C675A">
              <w:t xml:space="preserve">Our new process </w:t>
            </w:r>
            <w:r w:rsidR="005C675A" w:rsidRPr="005C675A">
              <w:lastRenderedPageBreak/>
              <w:t>is for members to sign up online and then make payment by bank transfer or SO.</w:t>
            </w:r>
          </w:p>
          <w:p w14:paraId="1295D746" w14:textId="77777777" w:rsidR="005C675A" w:rsidRDefault="005C675A" w:rsidP="005C675A"/>
          <w:p w14:paraId="197056B3" w14:textId="70AB084A" w:rsidR="005C675A" w:rsidRDefault="005C675A" w:rsidP="005C675A">
            <w:r>
              <w:t>Further select information has been taken from MH’s report and is below:</w:t>
            </w:r>
          </w:p>
          <w:p w14:paraId="73A411D0" w14:textId="77777777" w:rsidR="005C675A" w:rsidRDefault="005C675A" w:rsidP="005C675A"/>
          <w:p w14:paraId="26BE4021" w14:textId="77777777" w:rsidR="005C675A" w:rsidRPr="005C675A" w:rsidRDefault="005C675A" w:rsidP="005C675A"/>
          <w:tbl>
            <w:tblPr>
              <w:tblW w:w="0" w:type="auto"/>
              <w:tblBorders>
                <w:top w:val="nil"/>
                <w:left w:val="nil"/>
                <w:bottom w:val="nil"/>
                <w:right w:val="nil"/>
              </w:tblBorders>
              <w:tblLook w:val="0000" w:firstRow="0" w:lastRow="0" w:firstColumn="0" w:lastColumn="0" w:noHBand="0" w:noVBand="0"/>
            </w:tblPr>
            <w:tblGrid>
              <w:gridCol w:w="6675"/>
              <w:gridCol w:w="617"/>
            </w:tblGrid>
            <w:tr w:rsidR="005C675A" w:rsidRPr="005C675A" w14:paraId="642AB798" w14:textId="77777777">
              <w:trPr>
                <w:trHeight w:val="110"/>
              </w:trPr>
              <w:tc>
                <w:tcPr>
                  <w:tcW w:w="0" w:type="auto"/>
                </w:tcPr>
                <w:p w14:paraId="206B3410" w14:textId="5D41003E" w:rsidR="005C675A" w:rsidRDefault="005C675A" w:rsidP="005C675A">
                  <w:pPr>
                    <w:spacing w:after="0" w:line="240" w:lineRule="auto"/>
                  </w:pPr>
                  <w:r w:rsidRPr="005C675A">
                    <w:t xml:space="preserve">As of 7/1/2019 our membership database holds information for the following members (This does not include the 107 applications pending confirmation): </w:t>
                  </w:r>
                </w:p>
                <w:p w14:paraId="6BAF02D5" w14:textId="4BB91C62" w:rsidR="005C675A" w:rsidRPr="005C675A" w:rsidRDefault="005C675A" w:rsidP="005C675A">
                  <w:pPr>
                    <w:spacing w:after="0" w:line="240" w:lineRule="auto"/>
                  </w:pPr>
                  <w:r w:rsidRPr="005C675A">
                    <w:t xml:space="preserve">Full Members </w:t>
                  </w:r>
                </w:p>
              </w:tc>
              <w:tc>
                <w:tcPr>
                  <w:tcW w:w="0" w:type="auto"/>
                </w:tcPr>
                <w:p w14:paraId="1782BBE3" w14:textId="77777777" w:rsidR="005C675A" w:rsidRDefault="005C675A" w:rsidP="005C675A">
                  <w:pPr>
                    <w:spacing w:after="0" w:line="240" w:lineRule="auto"/>
                  </w:pPr>
                </w:p>
                <w:p w14:paraId="0D6EB69B" w14:textId="77777777" w:rsidR="005C675A" w:rsidRDefault="005C675A" w:rsidP="005C675A">
                  <w:pPr>
                    <w:spacing w:after="0" w:line="240" w:lineRule="auto"/>
                  </w:pPr>
                </w:p>
                <w:p w14:paraId="6B600231" w14:textId="77777777" w:rsidR="005C675A" w:rsidRDefault="005C675A" w:rsidP="005C675A">
                  <w:pPr>
                    <w:spacing w:after="0" w:line="240" w:lineRule="auto"/>
                  </w:pPr>
                </w:p>
                <w:p w14:paraId="340CA535" w14:textId="77777777" w:rsidR="005C675A" w:rsidRPr="005C675A" w:rsidRDefault="005C675A" w:rsidP="005C675A">
                  <w:pPr>
                    <w:spacing w:after="0" w:line="240" w:lineRule="auto"/>
                  </w:pPr>
                  <w:r w:rsidRPr="005C675A">
                    <w:t xml:space="preserve">807 </w:t>
                  </w:r>
                </w:p>
              </w:tc>
            </w:tr>
            <w:tr w:rsidR="005C675A" w:rsidRPr="005C675A" w14:paraId="0FDADBE8" w14:textId="77777777">
              <w:trPr>
                <w:trHeight w:val="110"/>
              </w:trPr>
              <w:tc>
                <w:tcPr>
                  <w:tcW w:w="0" w:type="auto"/>
                </w:tcPr>
                <w:p w14:paraId="55D23E26" w14:textId="77777777" w:rsidR="005C675A" w:rsidRPr="005C675A" w:rsidRDefault="005C675A" w:rsidP="005C675A">
                  <w:pPr>
                    <w:spacing w:after="0" w:line="240" w:lineRule="auto"/>
                  </w:pPr>
                  <w:r w:rsidRPr="005C675A">
                    <w:t xml:space="preserve">Full Members (Overseas) </w:t>
                  </w:r>
                </w:p>
              </w:tc>
              <w:tc>
                <w:tcPr>
                  <w:tcW w:w="0" w:type="auto"/>
                </w:tcPr>
                <w:p w14:paraId="7DA72246" w14:textId="77777777" w:rsidR="005C675A" w:rsidRPr="005C675A" w:rsidRDefault="005C675A" w:rsidP="005C675A">
                  <w:pPr>
                    <w:spacing w:after="0" w:line="240" w:lineRule="auto"/>
                  </w:pPr>
                  <w:r w:rsidRPr="005C675A">
                    <w:t xml:space="preserve">5 </w:t>
                  </w:r>
                </w:p>
              </w:tc>
            </w:tr>
            <w:tr w:rsidR="005C675A" w:rsidRPr="005C675A" w14:paraId="2C6DDD53" w14:textId="77777777">
              <w:trPr>
                <w:trHeight w:val="110"/>
              </w:trPr>
              <w:tc>
                <w:tcPr>
                  <w:tcW w:w="0" w:type="auto"/>
                </w:tcPr>
                <w:p w14:paraId="5A330C27" w14:textId="77777777" w:rsidR="005C675A" w:rsidRPr="005C675A" w:rsidRDefault="005C675A" w:rsidP="005C675A">
                  <w:pPr>
                    <w:spacing w:after="0" w:line="240" w:lineRule="auto"/>
                  </w:pPr>
                  <w:r w:rsidRPr="005C675A">
                    <w:t xml:space="preserve">Honorary Life Members </w:t>
                  </w:r>
                </w:p>
              </w:tc>
              <w:tc>
                <w:tcPr>
                  <w:tcW w:w="0" w:type="auto"/>
                </w:tcPr>
                <w:p w14:paraId="736608D6" w14:textId="77777777" w:rsidR="005C675A" w:rsidRPr="005C675A" w:rsidRDefault="005C675A" w:rsidP="005C675A">
                  <w:pPr>
                    <w:spacing w:after="0" w:line="240" w:lineRule="auto"/>
                  </w:pPr>
                  <w:r w:rsidRPr="005C675A">
                    <w:t xml:space="preserve">8 </w:t>
                  </w:r>
                </w:p>
              </w:tc>
            </w:tr>
            <w:tr w:rsidR="005C675A" w:rsidRPr="005C675A" w14:paraId="7C74E9C2" w14:textId="77777777">
              <w:trPr>
                <w:trHeight w:val="110"/>
              </w:trPr>
              <w:tc>
                <w:tcPr>
                  <w:tcW w:w="0" w:type="auto"/>
                </w:tcPr>
                <w:p w14:paraId="0DD07C11" w14:textId="77777777" w:rsidR="005C675A" w:rsidRPr="005C675A" w:rsidRDefault="005C675A" w:rsidP="005C675A">
                  <w:pPr>
                    <w:spacing w:after="0" w:line="240" w:lineRule="auto"/>
                  </w:pPr>
                  <w:r w:rsidRPr="005C675A">
                    <w:t xml:space="preserve">PG Members </w:t>
                  </w:r>
                </w:p>
              </w:tc>
              <w:tc>
                <w:tcPr>
                  <w:tcW w:w="0" w:type="auto"/>
                </w:tcPr>
                <w:p w14:paraId="12345386" w14:textId="77777777" w:rsidR="005C675A" w:rsidRPr="005C675A" w:rsidRDefault="005C675A" w:rsidP="005C675A">
                  <w:pPr>
                    <w:spacing w:after="0" w:line="240" w:lineRule="auto"/>
                  </w:pPr>
                  <w:r w:rsidRPr="005C675A">
                    <w:t xml:space="preserve">65 </w:t>
                  </w:r>
                </w:p>
              </w:tc>
            </w:tr>
            <w:tr w:rsidR="005C675A" w:rsidRPr="005C675A" w14:paraId="2FD45886" w14:textId="77777777">
              <w:trPr>
                <w:trHeight w:val="110"/>
              </w:trPr>
              <w:tc>
                <w:tcPr>
                  <w:tcW w:w="0" w:type="auto"/>
                </w:tcPr>
                <w:p w14:paraId="2C38AC84" w14:textId="77777777" w:rsidR="005C675A" w:rsidRPr="005C675A" w:rsidRDefault="005C675A" w:rsidP="005C675A">
                  <w:pPr>
                    <w:spacing w:after="0" w:line="240" w:lineRule="auto"/>
                  </w:pPr>
                  <w:r w:rsidRPr="005C675A">
                    <w:t xml:space="preserve">Retired Memberships </w:t>
                  </w:r>
                </w:p>
              </w:tc>
              <w:tc>
                <w:tcPr>
                  <w:tcW w:w="0" w:type="auto"/>
                </w:tcPr>
                <w:p w14:paraId="153F134E" w14:textId="77777777" w:rsidR="005C675A" w:rsidRPr="005C675A" w:rsidRDefault="005C675A" w:rsidP="005C675A">
                  <w:pPr>
                    <w:spacing w:after="0" w:line="240" w:lineRule="auto"/>
                  </w:pPr>
                  <w:r w:rsidRPr="005C675A">
                    <w:t xml:space="preserve">14 </w:t>
                  </w:r>
                </w:p>
              </w:tc>
            </w:tr>
            <w:tr w:rsidR="005C675A" w:rsidRPr="005C675A" w14:paraId="64C286C5" w14:textId="77777777">
              <w:trPr>
                <w:trHeight w:val="110"/>
              </w:trPr>
              <w:tc>
                <w:tcPr>
                  <w:tcW w:w="0" w:type="auto"/>
                </w:tcPr>
                <w:p w14:paraId="0054E792" w14:textId="77777777" w:rsidR="005C675A" w:rsidRPr="005C675A" w:rsidRDefault="005C675A" w:rsidP="005C675A">
                  <w:pPr>
                    <w:spacing w:after="0" w:line="240" w:lineRule="auto"/>
                  </w:pPr>
                  <w:r w:rsidRPr="005C675A">
                    <w:t xml:space="preserve">Members paying incorrect fees </w:t>
                  </w:r>
                </w:p>
              </w:tc>
              <w:tc>
                <w:tcPr>
                  <w:tcW w:w="0" w:type="auto"/>
                </w:tcPr>
                <w:p w14:paraId="54448C2D" w14:textId="77777777" w:rsidR="005C675A" w:rsidRPr="005C675A" w:rsidRDefault="005C675A" w:rsidP="005C675A">
                  <w:pPr>
                    <w:spacing w:after="0" w:line="240" w:lineRule="auto"/>
                  </w:pPr>
                  <w:r w:rsidRPr="005C675A">
                    <w:t xml:space="preserve">43 </w:t>
                  </w:r>
                </w:p>
              </w:tc>
            </w:tr>
            <w:tr w:rsidR="005C675A" w:rsidRPr="005C675A" w14:paraId="230C1DD5" w14:textId="77777777">
              <w:trPr>
                <w:trHeight w:val="110"/>
              </w:trPr>
              <w:tc>
                <w:tcPr>
                  <w:tcW w:w="0" w:type="auto"/>
                </w:tcPr>
                <w:p w14:paraId="15B9156D" w14:textId="77777777" w:rsidR="005C675A" w:rsidRPr="005C675A" w:rsidRDefault="005C675A" w:rsidP="005C675A">
                  <w:pPr>
                    <w:spacing w:after="0" w:line="240" w:lineRule="auto"/>
                  </w:pPr>
                  <w:r w:rsidRPr="005C675A">
                    <w:rPr>
                      <w:b/>
                      <w:bCs/>
                    </w:rPr>
                    <w:t xml:space="preserve">Total </w:t>
                  </w:r>
                </w:p>
              </w:tc>
              <w:tc>
                <w:tcPr>
                  <w:tcW w:w="0" w:type="auto"/>
                </w:tcPr>
                <w:p w14:paraId="7877B29D" w14:textId="77777777" w:rsidR="005C675A" w:rsidRPr="005C675A" w:rsidRDefault="005C675A" w:rsidP="005C675A">
                  <w:pPr>
                    <w:spacing w:after="0" w:line="240" w:lineRule="auto"/>
                  </w:pPr>
                  <w:r w:rsidRPr="005C675A">
                    <w:rPr>
                      <w:b/>
                      <w:bCs/>
                    </w:rPr>
                    <w:t xml:space="preserve">934 </w:t>
                  </w:r>
                </w:p>
              </w:tc>
            </w:tr>
          </w:tbl>
          <w:p w14:paraId="784C4C66" w14:textId="77777777" w:rsidR="005C675A" w:rsidRDefault="005C675A" w:rsidP="005C675A"/>
          <w:p w14:paraId="7BDDBCDF" w14:textId="77777777" w:rsidR="00B96804" w:rsidRDefault="00B96804" w:rsidP="00FC5D07"/>
          <w:p w14:paraId="61E5F5CD" w14:textId="77777777" w:rsidR="005C675A" w:rsidRDefault="005C675A" w:rsidP="005C675A">
            <w:r w:rsidRPr="005C675A">
              <w:t xml:space="preserve">All existing members have now been sent an email prompt to sign in on the new system and at least 20 have used the opportunity to change their address/institution details themselves. </w:t>
            </w:r>
          </w:p>
          <w:p w14:paraId="44BA2F05" w14:textId="77777777" w:rsidR="005C675A" w:rsidRDefault="005C675A" w:rsidP="005C675A"/>
          <w:p w14:paraId="303CF159" w14:textId="4A0BE0C1" w:rsidR="005C675A" w:rsidRDefault="005C675A" w:rsidP="005C675A">
            <w:r w:rsidRPr="005C675A">
              <w:t xml:space="preserve">We now have the technology for Nathan to send out email prompts to members when their membership fees are due and demands for </w:t>
            </w:r>
            <w:r>
              <w:t xml:space="preserve">payment when fees are overdue. </w:t>
            </w:r>
          </w:p>
          <w:p w14:paraId="2D03A68B" w14:textId="77777777" w:rsidR="005C675A" w:rsidRDefault="005C675A" w:rsidP="00FC5D07"/>
          <w:p w14:paraId="0015CECA" w14:textId="764CC545" w:rsidR="003C5CD1" w:rsidRDefault="005C675A" w:rsidP="00FC5D07">
            <w:r>
              <w:t>MS has raised that we have</w:t>
            </w:r>
            <w:r w:rsidR="003C5CD1">
              <w:t xml:space="preserve"> never had a new member pack – MH, MS FR should work together for a new member pack. </w:t>
            </w:r>
          </w:p>
          <w:p w14:paraId="6E558A38" w14:textId="77777777" w:rsidR="005C675A" w:rsidRDefault="005C675A" w:rsidP="00FC5D07"/>
          <w:p w14:paraId="62A481E6" w14:textId="69BECA6E" w:rsidR="005C675A" w:rsidRDefault="005C675A" w:rsidP="00FC5D07">
            <w:r w:rsidRPr="005C675A">
              <w:t xml:space="preserve">Marie should now be able to generate the hardcopy mailing lists for the newsletter herself on the new system. She has booked a slot for training with </w:t>
            </w:r>
            <w:proofErr w:type="spellStart"/>
            <w:r w:rsidRPr="005C675A">
              <w:t>Dataware</w:t>
            </w:r>
            <w:proofErr w:type="spellEnd"/>
            <w:r w:rsidRPr="005C675A">
              <w:t xml:space="preserve"> so we should transition to the live system shortly. Hopefully this will save the SLSA some money on returns.</w:t>
            </w:r>
          </w:p>
          <w:p w14:paraId="6C288E0D" w14:textId="77777777" w:rsidR="005C675A" w:rsidRDefault="005C675A" w:rsidP="00FC5D07"/>
          <w:p w14:paraId="6ADE6B40" w14:textId="29DCEE60" w:rsidR="005C675A" w:rsidRPr="00D5340A" w:rsidRDefault="005C675A" w:rsidP="00FC5D07">
            <w:r w:rsidRPr="005C675A">
              <w:t>We still have the long standing problem of tracing payments</w:t>
            </w:r>
            <w:r w:rsidR="00CE1FE2">
              <w:t xml:space="preserve"> made by people who either do not</w:t>
            </w:r>
            <w:r w:rsidRPr="005C675A">
              <w:t xml:space="preserve"> sign up online or who believe themselves to already be on our membership database. We are hoping to deal with these by contacting the individuals if they are identifiable from the merchant reference on our bank statements.</w:t>
            </w:r>
          </w:p>
          <w:p w14:paraId="11D4A76F" w14:textId="77777777" w:rsidR="00907528" w:rsidRDefault="00907528" w:rsidP="00FC5D07"/>
          <w:p w14:paraId="769F3459" w14:textId="54A82E78" w:rsidR="003C5CD1" w:rsidRDefault="00FC5D07" w:rsidP="00FC5D07">
            <w:pPr>
              <w:rPr>
                <w:b/>
              </w:rPr>
            </w:pPr>
            <w:r w:rsidRPr="00FC5D07">
              <w:rPr>
                <w:b/>
              </w:rPr>
              <w:t>3.5. Recruitment (</w:t>
            </w:r>
            <w:r w:rsidR="00907AD8">
              <w:rPr>
                <w:b/>
              </w:rPr>
              <w:t>FR</w:t>
            </w:r>
            <w:r w:rsidRPr="00FC5D07">
              <w:rPr>
                <w:b/>
              </w:rPr>
              <w:t>)</w:t>
            </w:r>
          </w:p>
          <w:p w14:paraId="65D68A13" w14:textId="7B1BCFE5" w:rsidR="003C5CD1" w:rsidRDefault="003C5CD1" w:rsidP="00FC5D07">
            <w:r>
              <w:t xml:space="preserve">No report from FR. MS will check if we </w:t>
            </w:r>
            <w:r w:rsidR="005C675A">
              <w:t>have any flyers to give to FR</w:t>
            </w:r>
            <w:r>
              <w:t xml:space="preserve"> for the conference. </w:t>
            </w:r>
          </w:p>
          <w:p w14:paraId="1862F7BC" w14:textId="77777777" w:rsidR="003C5CD1" w:rsidRDefault="003C5CD1" w:rsidP="00FC5D07"/>
          <w:p w14:paraId="7BD822B1" w14:textId="20EA003D" w:rsidR="003C5CD1" w:rsidRPr="003C5CD1" w:rsidRDefault="003C5CD1" w:rsidP="00FC5D07">
            <w:r>
              <w:t xml:space="preserve">We could separate packs for non-members and members for the Leeds conference so SLSA leaflets </w:t>
            </w:r>
            <w:r w:rsidR="005C675A">
              <w:t>are only included in packs for members</w:t>
            </w:r>
            <w:r>
              <w:t xml:space="preserve">. </w:t>
            </w:r>
          </w:p>
          <w:p w14:paraId="6AAD5ACD" w14:textId="77777777" w:rsidR="00832FB4" w:rsidRDefault="00832FB4" w:rsidP="00FC5D07">
            <w:pPr>
              <w:rPr>
                <w:b/>
              </w:rPr>
            </w:pPr>
          </w:p>
          <w:p w14:paraId="10F38A77" w14:textId="3AE90567" w:rsidR="00F04D02" w:rsidRDefault="00FC5D07" w:rsidP="00FC5D07">
            <w:pPr>
              <w:rPr>
                <w:b/>
              </w:rPr>
            </w:pPr>
            <w:r w:rsidRPr="00FC5D07">
              <w:rPr>
                <w:b/>
              </w:rPr>
              <w:t>3.6. Newsletter and Web Editor (MS)</w:t>
            </w:r>
          </w:p>
          <w:p w14:paraId="6EACD933" w14:textId="63F76F75" w:rsidR="003C5CD1" w:rsidRDefault="003C5CD1" w:rsidP="00FC5D07">
            <w:r>
              <w:lastRenderedPageBreak/>
              <w:t xml:space="preserve">We will be moving to </w:t>
            </w:r>
            <w:proofErr w:type="spellStart"/>
            <w:r>
              <w:t>MailChimp</w:t>
            </w:r>
            <w:proofErr w:type="spellEnd"/>
            <w:r>
              <w:t xml:space="preserve"> </w:t>
            </w:r>
            <w:r w:rsidR="00CE1FE2">
              <w:t>on 11 Jan 2019</w:t>
            </w:r>
            <w:r>
              <w:t>.</w:t>
            </w:r>
          </w:p>
          <w:p w14:paraId="378CDDFC" w14:textId="77777777" w:rsidR="001F698B" w:rsidRDefault="001F698B" w:rsidP="00FC5D07"/>
          <w:p w14:paraId="322CD2C1" w14:textId="7C9E1784" w:rsidR="001F698B" w:rsidRDefault="001F698B" w:rsidP="00FC5D07">
            <w:r>
              <w:t xml:space="preserve">We will be developing a calendar for the website to show everything that we will be doing and the blog feed would go on to the website too. We will also be getting rid of long URLs. </w:t>
            </w:r>
          </w:p>
          <w:p w14:paraId="57F92840" w14:textId="77777777" w:rsidR="001F698B" w:rsidRDefault="001F698B" w:rsidP="00FC5D07"/>
          <w:p w14:paraId="0C89FE7D" w14:textId="7B830497" w:rsidR="001F698B" w:rsidRDefault="001F698B" w:rsidP="00FC5D07">
            <w:r>
              <w:t xml:space="preserve">CM has asked whether we could get the calendar to download into Outlook – MS will take a </w:t>
            </w:r>
            <w:r w:rsidR="00C11DAC">
              <w:t xml:space="preserve">look </w:t>
            </w:r>
            <w:r>
              <w:t>at this.</w:t>
            </w:r>
          </w:p>
          <w:p w14:paraId="4D694490" w14:textId="77777777" w:rsidR="001F698B" w:rsidRDefault="001F698B" w:rsidP="00FC5D07"/>
          <w:p w14:paraId="5A78169C" w14:textId="4C0857C1" w:rsidR="001F698B" w:rsidRDefault="001F698B" w:rsidP="00FC5D07">
            <w:r>
              <w:t>JM asked whether the Twitter feed could be made more prominent.</w:t>
            </w:r>
          </w:p>
          <w:p w14:paraId="0A08CABB" w14:textId="77777777" w:rsidR="001F698B" w:rsidRDefault="001F698B" w:rsidP="00FC5D07"/>
          <w:p w14:paraId="0E561951" w14:textId="1815E071" w:rsidR="001F698B" w:rsidRDefault="001F698B" w:rsidP="00FC5D07">
            <w:r>
              <w:t xml:space="preserve">RH has asked whether we have data on the print runs. MS suggested that we will be up to 1000 or 1200. </w:t>
            </w:r>
          </w:p>
          <w:p w14:paraId="15DD018A" w14:textId="77777777" w:rsidR="005238CB" w:rsidRDefault="005238CB" w:rsidP="00FC5D07"/>
          <w:p w14:paraId="11047FE0" w14:textId="77777777" w:rsidR="005238CB" w:rsidRPr="005238CB" w:rsidRDefault="005238CB" w:rsidP="005238CB">
            <w:pPr>
              <w:rPr>
                <w:b/>
              </w:rPr>
            </w:pPr>
            <w:r w:rsidRPr="005238CB">
              <w:rPr>
                <w:b/>
              </w:rPr>
              <w:t>Number 86 (autumn/winter 2018)</w:t>
            </w:r>
          </w:p>
          <w:p w14:paraId="74AA6C58" w14:textId="77777777" w:rsidR="005238CB" w:rsidRPr="005238CB" w:rsidRDefault="005238CB" w:rsidP="005238CB">
            <w:r w:rsidRPr="005238CB">
              <w:t xml:space="preserve">This issue was published on </w:t>
            </w:r>
            <w:r w:rsidRPr="005238CB">
              <w:rPr>
                <w:b/>
              </w:rPr>
              <w:t>25 November 2018</w:t>
            </w:r>
            <w:r w:rsidRPr="005238CB">
              <w:t xml:space="preserve">. It included the announcement of the annual </w:t>
            </w:r>
            <w:proofErr w:type="spellStart"/>
            <w:r w:rsidRPr="005238CB">
              <w:t>prizewinners</w:t>
            </w:r>
            <w:proofErr w:type="spellEnd"/>
            <w:r w:rsidRPr="005238CB">
              <w:t xml:space="preserve">, further information about Leeds 2019 and the </w:t>
            </w:r>
            <w:proofErr w:type="spellStart"/>
            <w:r w:rsidRPr="005238CB">
              <w:t>cfp</w:t>
            </w:r>
            <w:proofErr w:type="spellEnd"/>
            <w:r w:rsidRPr="005238CB">
              <w:t>, lots of info on SLSA events and activities, plus a really good feature from Kent academics on their student safety scheme.</w:t>
            </w:r>
          </w:p>
          <w:p w14:paraId="490B601B" w14:textId="77777777" w:rsidR="005238CB" w:rsidRPr="005238CB" w:rsidRDefault="005238CB" w:rsidP="005238CB">
            <w:pPr>
              <w:numPr>
                <w:ilvl w:val="0"/>
                <w:numId w:val="6"/>
              </w:numPr>
            </w:pPr>
            <w:r w:rsidRPr="005238CB">
              <w:t>print run: 500 for UK/European mailing list</w:t>
            </w:r>
            <w:r w:rsidRPr="005238CB">
              <w:br/>
              <w:t>pdf to JLS for inclusion as e-insert</w:t>
            </w:r>
            <w:r w:rsidRPr="005238CB">
              <w:br/>
              <w:t>pdf to overseas members</w:t>
            </w:r>
            <w:r w:rsidRPr="005238CB">
              <w:br/>
              <w:t>pdf to LSAANZ organisers for email circulation to all delegates</w:t>
            </w:r>
          </w:p>
          <w:p w14:paraId="5472DAA0" w14:textId="77777777" w:rsidR="005238CB" w:rsidRPr="005238CB" w:rsidRDefault="005238CB" w:rsidP="005238CB">
            <w:pPr>
              <w:numPr>
                <w:ilvl w:val="0"/>
                <w:numId w:val="6"/>
              </w:numPr>
            </w:pPr>
            <w:r w:rsidRPr="005238CB">
              <w:t>15 editorial pages</w:t>
            </w:r>
          </w:p>
          <w:p w14:paraId="553A1EC4" w14:textId="77777777" w:rsidR="005238CB" w:rsidRPr="005238CB" w:rsidRDefault="005238CB" w:rsidP="005238CB">
            <w:pPr>
              <w:numPr>
                <w:ilvl w:val="0"/>
                <w:numId w:val="6"/>
              </w:numPr>
            </w:pPr>
            <w:r w:rsidRPr="005238CB">
              <w:t>page 16 Leeds 2019 advertisement</w:t>
            </w:r>
          </w:p>
          <w:p w14:paraId="5A90B8C3" w14:textId="347BD754" w:rsidR="005238CB" w:rsidRPr="003C5CD1" w:rsidRDefault="005238CB" w:rsidP="00FC5D07">
            <w:pPr>
              <w:numPr>
                <w:ilvl w:val="0"/>
                <w:numId w:val="6"/>
              </w:numPr>
            </w:pPr>
            <w:r w:rsidRPr="005238CB">
              <w:t>insert from Hart publishing</w:t>
            </w:r>
          </w:p>
          <w:p w14:paraId="62B919B2" w14:textId="77777777" w:rsidR="008B5897" w:rsidRDefault="008B5897" w:rsidP="00C34A62"/>
          <w:p w14:paraId="721BA8B0" w14:textId="790D2840" w:rsidR="00FC5D07" w:rsidRDefault="00FC5D07" w:rsidP="00FC5D07">
            <w:pPr>
              <w:rPr>
                <w:b/>
              </w:rPr>
            </w:pPr>
            <w:r w:rsidRPr="00FC5D07">
              <w:rPr>
                <w:b/>
              </w:rPr>
              <w:t xml:space="preserve">3.7. PG Student Representative </w:t>
            </w:r>
            <w:r w:rsidRPr="00F04D02">
              <w:rPr>
                <w:b/>
              </w:rPr>
              <w:t>(</w:t>
            </w:r>
            <w:r w:rsidR="00F04D02" w:rsidRPr="00F04D02">
              <w:rPr>
                <w:b/>
              </w:rPr>
              <w:t>TA and RB</w:t>
            </w:r>
            <w:r w:rsidRPr="00F04D02">
              <w:rPr>
                <w:b/>
              </w:rPr>
              <w:t>)</w:t>
            </w:r>
            <w:r w:rsidRPr="00FC5D07">
              <w:rPr>
                <w:b/>
              </w:rPr>
              <w:t xml:space="preserve"> </w:t>
            </w:r>
          </w:p>
          <w:p w14:paraId="1A500261" w14:textId="4553BAB7" w:rsidR="001F698B" w:rsidRDefault="001F698B" w:rsidP="00FC5D07">
            <w:r>
              <w:t>The PGR conference went really well – both TA and</w:t>
            </w:r>
            <w:r w:rsidR="005238CB">
              <w:t xml:space="preserve"> RB were in different sessions and confirmed in both that</w:t>
            </w:r>
            <w:r>
              <w:t xml:space="preserve"> students were engaging a lot with the speakers. </w:t>
            </w:r>
          </w:p>
          <w:p w14:paraId="05B377BC" w14:textId="77777777" w:rsidR="001F698B" w:rsidRDefault="001F698B" w:rsidP="00FC5D07"/>
          <w:p w14:paraId="4C9EA711" w14:textId="3ECE52C4" w:rsidR="001F698B" w:rsidRDefault="001F698B" w:rsidP="00FC5D07">
            <w:r>
              <w:t>Some stud</w:t>
            </w:r>
            <w:r w:rsidR="00740CC0">
              <w:t>ents stated that they thought the PGR conference would</w:t>
            </w:r>
            <w:r>
              <w:t xml:space="preserve"> be about research skills or methodologies</w:t>
            </w:r>
            <w:r w:rsidR="005238CB">
              <w:t xml:space="preserve"> rather than how it was presented</w:t>
            </w:r>
            <w:r>
              <w:t xml:space="preserve"> – but they still stated they took a lot from it.</w:t>
            </w:r>
          </w:p>
          <w:p w14:paraId="4EE29858" w14:textId="77777777" w:rsidR="001F698B" w:rsidRDefault="001F698B" w:rsidP="00FC5D07"/>
          <w:p w14:paraId="4FA280CE" w14:textId="267BCD66" w:rsidR="00740CC0" w:rsidRDefault="001F698B" w:rsidP="00FC5D07">
            <w:r>
              <w:t>RB noted that there were</w:t>
            </w:r>
            <w:r w:rsidR="005238CB">
              <w:t xml:space="preserve"> a lot of third years at the PGR conference</w:t>
            </w:r>
            <w:r w:rsidR="00CE1FE2">
              <w:t xml:space="preserve"> (prompting discussions as to why we do not have more from the earlier stages where the conference might be of more use)</w:t>
            </w:r>
            <w:r>
              <w:t>.</w:t>
            </w:r>
          </w:p>
          <w:p w14:paraId="06D50EFB" w14:textId="77777777" w:rsidR="00740CC0" w:rsidRDefault="00740CC0" w:rsidP="00FC5D07"/>
          <w:p w14:paraId="607819B5" w14:textId="6AD9992D" w:rsidR="001F698B" w:rsidRDefault="00740CC0" w:rsidP="00FC5D07">
            <w:r>
              <w:t>VM noted that students came from a wide variety of institutions.</w:t>
            </w:r>
            <w:r w:rsidR="001F698B">
              <w:t xml:space="preserve"> </w:t>
            </w:r>
          </w:p>
          <w:p w14:paraId="7A3F8DC8" w14:textId="77777777" w:rsidR="001F698B" w:rsidRDefault="001F698B" w:rsidP="00FC5D07"/>
          <w:p w14:paraId="732F1E60" w14:textId="2BFD4E11" w:rsidR="001F698B" w:rsidRDefault="001F698B" w:rsidP="00FC5D07">
            <w:r>
              <w:t xml:space="preserve">Query raised as to whether there was a </w:t>
            </w:r>
            <w:r w:rsidR="00A65889">
              <w:t xml:space="preserve">list of delegates with research interests. RH stated that we should be asking explicit consent for this. CM stated that they could, in the future, set up a temporary email list for which they should subscribe. VM states that </w:t>
            </w:r>
            <w:r w:rsidR="00740CC0">
              <w:t xml:space="preserve">consent </w:t>
            </w:r>
            <w:r w:rsidR="00A65889">
              <w:t xml:space="preserve">might be in the information provided already. </w:t>
            </w:r>
          </w:p>
          <w:p w14:paraId="7FDE0072" w14:textId="77777777" w:rsidR="00A65889" w:rsidRDefault="00A65889" w:rsidP="00FC5D07"/>
          <w:p w14:paraId="02C41D0A" w14:textId="389AB36B" w:rsidR="00A65889" w:rsidRDefault="00A65889" w:rsidP="00FC5D07">
            <w:r>
              <w:lastRenderedPageBreak/>
              <w:t xml:space="preserve">RH states that there was feedback from speakers which has been shared with VM. </w:t>
            </w:r>
          </w:p>
          <w:p w14:paraId="21E1DEDA" w14:textId="77777777" w:rsidR="00A65889" w:rsidRDefault="00A65889" w:rsidP="00FC5D07"/>
          <w:p w14:paraId="712F068B" w14:textId="4A98D8C0" w:rsidR="00A65889" w:rsidRDefault="00740CC0" w:rsidP="00FC5D07">
            <w:r>
              <w:t>RH stated that w</w:t>
            </w:r>
            <w:r w:rsidR="00A65889">
              <w:t>e will postpone chat with SK a</w:t>
            </w:r>
            <w:r>
              <w:t>bout next years’ PGR conference until the next meeting.</w:t>
            </w:r>
          </w:p>
          <w:p w14:paraId="61450DF6" w14:textId="77777777" w:rsidR="00BE7FB0" w:rsidRDefault="00BE7FB0" w:rsidP="00FC5D07"/>
          <w:p w14:paraId="313579CC" w14:textId="6B83673A" w:rsidR="00BE7FB0" w:rsidRDefault="00BE7FB0" w:rsidP="00FC5D07">
            <w:r>
              <w:t xml:space="preserve">DA noted that </w:t>
            </w:r>
            <w:proofErr w:type="spellStart"/>
            <w:r>
              <w:t>JMa’s</w:t>
            </w:r>
            <w:proofErr w:type="spellEnd"/>
            <w:r>
              <w:t xml:space="preserve"> note on the purpose of the PGR conference was useful in discussing</w:t>
            </w:r>
            <w:r w:rsidR="00740CC0">
              <w:t xml:space="preserve"> what the content of it would concern</w:t>
            </w:r>
            <w:r>
              <w:t xml:space="preserve">. </w:t>
            </w:r>
            <w:proofErr w:type="spellStart"/>
            <w:r w:rsidR="00DA1A8B">
              <w:t>JMa</w:t>
            </w:r>
            <w:proofErr w:type="spellEnd"/>
            <w:r w:rsidR="00DA1A8B">
              <w:t xml:space="preserve"> will </w:t>
            </w:r>
            <w:r w:rsidR="00740CC0">
              <w:t>locate</w:t>
            </w:r>
            <w:r w:rsidR="00DA1A8B">
              <w:t xml:space="preserve"> what she wrote and we will tweak the advertising for this for next year</w:t>
            </w:r>
            <w:r w:rsidR="00740CC0">
              <w:t xml:space="preserve"> (along with RB and TA)</w:t>
            </w:r>
            <w:r w:rsidR="00DA1A8B">
              <w:t>.</w:t>
            </w:r>
          </w:p>
          <w:p w14:paraId="5717665A" w14:textId="77777777" w:rsidR="00DA1A8B" w:rsidRDefault="00DA1A8B" w:rsidP="00FC5D07"/>
          <w:p w14:paraId="37BE65A9" w14:textId="718C8ABC" w:rsidR="00DA1A8B" w:rsidRDefault="00DA1A8B" w:rsidP="00FC5D07">
            <w:r>
              <w:t>PGR act</w:t>
            </w:r>
            <w:r w:rsidR="0097027D">
              <w:t>ivities at the SLSA conference: TB met with Sarah Humphries</w:t>
            </w:r>
            <w:r>
              <w:t xml:space="preserve"> to arrange something on PGR wellbeing. </w:t>
            </w:r>
          </w:p>
          <w:p w14:paraId="19AE0DA1" w14:textId="77777777" w:rsidR="00DA1A8B" w:rsidRDefault="00DA1A8B" w:rsidP="00FC5D07"/>
          <w:p w14:paraId="4DC93303" w14:textId="6C5415F4" w:rsidR="00DA1A8B" w:rsidRDefault="0097027D" w:rsidP="00FC5D07">
            <w:r>
              <w:t>T</w:t>
            </w:r>
            <w:r w:rsidR="00C11DAC">
              <w:t>A</w:t>
            </w:r>
            <w:r>
              <w:t xml:space="preserve"> noted with c</w:t>
            </w:r>
            <w:r w:rsidR="00DA1A8B">
              <w:t>oncern that PGRs do not tur</w:t>
            </w:r>
            <w:r>
              <w:t xml:space="preserve">n up to the networking scheme. RB stated that this year the </w:t>
            </w:r>
            <w:r w:rsidR="00DA1A8B">
              <w:t xml:space="preserve">idea is to have the networking session directly after the session with Sarah. RB suggests that they have this in breakout groups with ECRs leading each. Sarah has agreed to move the timing forward to facilitate this. RB asked if this is OK – agreed it is. </w:t>
            </w:r>
          </w:p>
          <w:p w14:paraId="29AD2482" w14:textId="77777777" w:rsidR="00DA1A8B" w:rsidRDefault="00DA1A8B" w:rsidP="00FC5D07"/>
          <w:p w14:paraId="2B254085" w14:textId="711FE0FA" w:rsidR="00DA1A8B" w:rsidRPr="001F698B" w:rsidRDefault="00DA1A8B" w:rsidP="00FC5D07">
            <w:r>
              <w:t xml:space="preserve">A number of PGRs suggested that they have not </w:t>
            </w:r>
            <w:r w:rsidR="0097027D">
              <w:t>been getting the mailing list. TA asked whether</w:t>
            </w:r>
            <w:r>
              <w:t xml:space="preserve"> the e-bulletins go to both</w:t>
            </w:r>
            <w:r w:rsidR="0097027D">
              <w:t xml:space="preserve"> standard members and PGR members</w:t>
            </w:r>
            <w:r>
              <w:t>? MS</w:t>
            </w:r>
            <w:r w:rsidR="0097027D">
              <w:t xml:space="preserve"> states that they should but</w:t>
            </w:r>
            <w:r>
              <w:t xml:space="preserve"> issue</w:t>
            </w:r>
            <w:r w:rsidR="0097027D">
              <w:t>s</w:t>
            </w:r>
            <w:r>
              <w:t xml:space="preserve"> of people not getting e-bulletins can be identified after the move to </w:t>
            </w:r>
            <w:proofErr w:type="spellStart"/>
            <w:r>
              <w:t>MailChimp</w:t>
            </w:r>
            <w:proofErr w:type="spellEnd"/>
            <w:r>
              <w:t xml:space="preserve">. </w:t>
            </w:r>
          </w:p>
          <w:p w14:paraId="501CDB6B" w14:textId="77777777" w:rsidR="00907528" w:rsidRDefault="00907528" w:rsidP="00FC5D07"/>
          <w:p w14:paraId="1E03F08D" w14:textId="77777777" w:rsidR="00FC5D07" w:rsidRDefault="00FC5D07" w:rsidP="00FC5D07">
            <w:pPr>
              <w:rPr>
                <w:b/>
              </w:rPr>
            </w:pPr>
            <w:r w:rsidRPr="00FC5D07">
              <w:rPr>
                <w:b/>
              </w:rPr>
              <w:t>3.8. Webmaster (JM)</w:t>
            </w:r>
          </w:p>
          <w:p w14:paraId="3758D333" w14:textId="49E42B05" w:rsidR="0097027D" w:rsidRPr="00DA1A8B" w:rsidRDefault="0097027D" w:rsidP="00FC5D07">
            <w:r>
              <w:t>JM not present. Further details concerning the webpage can be found in JM’s report.</w:t>
            </w:r>
          </w:p>
          <w:p w14:paraId="06B24760" w14:textId="77777777" w:rsidR="00FC5D07" w:rsidRDefault="00FC5D07" w:rsidP="00FC5D07"/>
          <w:p w14:paraId="0068D1C5" w14:textId="7ED41FFD" w:rsidR="00FC5D07" w:rsidRDefault="00FC5D07" w:rsidP="00FC5D07">
            <w:pPr>
              <w:rPr>
                <w:b/>
              </w:rPr>
            </w:pPr>
            <w:r w:rsidRPr="00FC5D07">
              <w:rPr>
                <w:b/>
              </w:rPr>
              <w:t>3.9. International liaison (</w:t>
            </w:r>
            <w:r w:rsidR="00BC616D">
              <w:rPr>
                <w:b/>
              </w:rPr>
              <w:t>SK</w:t>
            </w:r>
            <w:r w:rsidRPr="00FC5D07">
              <w:rPr>
                <w:b/>
              </w:rPr>
              <w:t>)</w:t>
            </w:r>
          </w:p>
          <w:p w14:paraId="6F81ADBA" w14:textId="7FBFE190" w:rsidR="00DA1A8B" w:rsidRPr="00DA1A8B" w:rsidRDefault="0097027D" w:rsidP="00FC5D07">
            <w:r>
              <w:t>We have no report.</w:t>
            </w:r>
          </w:p>
          <w:p w14:paraId="617CE548" w14:textId="77777777" w:rsidR="00FC5D07" w:rsidRDefault="00FC5D07" w:rsidP="00FC5D07"/>
          <w:p w14:paraId="0F74D692" w14:textId="55494007" w:rsidR="00FC5D07" w:rsidRDefault="00FC5D07" w:rsidP="00FC5D07">
            <w:pPr>
              <w:rPr>
                <w:b/>
              </w:rPr>
            </w:pPr>
            <w:r w:rsidRPr="00FC5D07">
              <w:rPr>
                <w:b/>
              </w:rPr>
              <w:t>3.10. Social Media (</w:t>
            </w:r>
            <w:proofErr w:type="spellStart"/>
            <w:r w:rsidR="00BC616D">
              <w:rPr>
                <w:b/>
              </w:rPr>
              <w:t>JMa</w:t>
            </w:r>
            <w:proofErr w:type="spellEnd"/>
            <w:r w:rsidRPr="00FC5D07">
              <w:rPr>
                <w:b/>
              </w:rPr>
              <w:t xml:space="preserve">) </w:t>
            </w:r>
          </w:p>
          <w:p w14:paraId="1AA82329" w14:textId="77777777" w:rsidR="00DA1A8B" w:rsidRDefault="00DA1A8B" w:rsidP="00FC5D07">
            <w:r>
              <w:t xml:space="preserve">Social media is going well – we are accumulating about 600 followers a year. </w:t>
            </w:r>
          </w:p>
          <w:p w14:paraId="711B3B5D" w14:textId="77777777" w:rsidR="0097027D" w:rsidRDefault="0097027D" w:rsidP="00FC5D07"/>
          <w:p w14:paraId="5DE22A36" w14:textId="77777777" w:rsidR="0097027D" w:rsidRDefault="0097027D" w:rsidP="0097027D">
            <w:r>
              <w:t>Twitter – 3705 followers as of 3/1/19</w:t>
            </w:r>
          </w:p>
          <w:p w14:paraId="487A327B" w14:textId="77777777" w:rsidR="0097027D" w:rsidRDefault="0097027D" w:rsidP="0097027D">
            <w:r>
              <w:t>Facebook (public page) – 1111 ‘likes’ AKA people following updates</w:t>
            </w:r>
          </w:p>
          <w:p w14:paraId="12EF82DC" w14:textId="77777777" w:rsidR="0097027D" w:rsidRDefault="0097027D" w:rsidP="0097027D">
            <w:r>
              <w:t>Facebook (closed group) – 938 members</w:t>
            </w:r>
          </w:p>
          <w:p w14:paraId="28AD759F" w14:textId="397261E0" w:rsidR="0097027D" w:rsidRDefault="0097027D" w:rsidP="0097027D">
            <w:pPr>
              <w:tabs>
                <w:tab w:val="left" w:pos="1404"/>
              </w:tabs>
            </w:pPr>
            <w:r>
              <w:tab/>
            </w:r>
          </w:p>
          <w:p w14:paraId="21861C65" w14:textId="77777777" w:rsidR="0097027D" w:rsidRDefault="0097027D" w:rsidP="0097027D">
            <w:r>
              <w:t xml:space="preserve">We have had a separate Twitter for the conference and for the SLSA which went well. </w:t>
            </w:r>
          </w:p>
          <w:p w14:paraId="30FC1B0B" w14:textId="77777777" w:rsidR="0097027D" w:rsidRDefault="0097027D" w:rsidP="0097027D"/>
          <w:p w14:paraId="0C04A152" w14:textId="51B25356" w:rsidR="0097027D" w:rsidRDefault="0097027D" w:rsidP="0097027D">
            <w:proofErr w:type="spellStart"/>
            <w:r>
              <w:t>JMa</w:t>
            </w:r>
            <w:proofErr w:type="spellEnd"/>
            <w:r>
              <w:t xml:space="preserve"> asked if someone else to monitor the conference account. AK agreed Leeds would do that.</w:t>
            </w:r>
          </w:p>
          <w:p w14:paraId="7421A224" w14:textId="77777777" w:rsidR="0097027D" w:rsidRDefault="0097027D" w:rsidP="0097027D"/>
          <w:p w14:paraId="49564221" w14:textId="0D33B9FE" w:rsidR="0097027D" w:rsidRDefault="0097027D" w:rsidP="0097027D">
            <w:r>
              <w:t>The new agreed hashtags are as follows:</w:t>
            </w:r>
          </w:p>
          <w:p w14:paraId="359C1EB0" w14:textId="77777777" w:rsidR="0097027D" w:rsidRDefault="0097027D" w:rsidP="0097027D"/>
          <w:p w14:paraId="097BF42A" w14:textId="77777777" w:rsidR="0097027D" w:rsidRDefault="0097027D" w:rsidP="0097027D">
            <w:r>
              <w:lastRenderedPageBreak/>
              <w:t>PG conference – #SLSAPG2019</w:t>
            </w:r>
          </w:p>
          <w:p w14:paraId="461F61C7" w14:textId="111A4FC1" w:rsidR="00DA1A8B" w:rsidRDefault="0097027D" w:rsidP="0097027D">
            <w:r>
              <w:t>Annual conference – #SLSA2019</w:t>
            </w:r>
            <w:r w:rsidR="00CD343E">
              <w:tab/>
            </w:r>
          </w:p>
          <w:p w14:paraId="2FC0DD81" w14:textId="77777777" w:rsidR="00CD343E" w:rsidRDefault="00CD343E" w:rsidP="00CD343E">
            <w:pPr>
              <w:tabs>
                <w:tab w:val="left" w:pos="6072"/>
              </w:tabs>
            </w:pPr>
          </w:p>
          <w:p w14:paraId="14FE6B0B" w14:textId="043CFEBB" w:rsidR="00CD343E" w:rsidRPr="00DA1A8B" w:rsidRDefault="00CD343E" w:rsidP="00CD343E">
            <w:pPr>
              <w:tabs>
                <w:tab w:val="left" w:pos="6072"/>
              </w:tabs>
            </w:pPr>
            <w:proofErr w:type="spellStart"/>
            <w:r>
              <w:t>JMa</w:t>
            </w:r>
            <w:proofErr w:type="spellEnd"/>
            <w:r>
              <w:t xml:space="preserve"> will do </w:t>
            </w:r>
            <w:proofErr w:type="spellStart"/>
            <w:r>
              <w:t>socio-legal</w:t>
            </w:r>
            <w:proofErr w:type="spellEnd"/>
            <w:r>
              <w:t xml:space="preserve"> songs</w:t>
            </w:r>
            <w:r w:rsidR="0097027D">
              <w:t xml:space="preserve"> on Twitter</w:t>
            </w:r>
            <w:r>
              <w:t xml:space="preserve"> moving forward</w:t>
            </w:r>
            <w:r w:rsidR="0097027D">
              <w:t xml:space="preserve">  </w:t>
            </w:r>
          </w:p>
          <w:p w14:paraId="7E1A80C4" w14:textId="77777777" w:rsidR="00907528" w:rsidRDefault="00907528" w:rsidP="00FC5D07"/>
          <w:p w14:paraId="0748FAD5" w14:textId="59CAEACB" w:rsidR="00612017" w:rsidRDefault="00FC5D07" w:rsidP="00FC5D07">
            <w:pPr>
              <w:rPr>
                <w:b/>
              </w:rPr>
            </w:pPr>
            <w:r w:rsidRPr="00FC5D07">
              <w:rPr>
                <w:b/>
              </w:rPr>
              <w:t>3.11. Publisher’s liaison (NC)</w:t>
            </w:r>
          </w:p>
          <w:p w14:paraId="16F716E6" w14:textId="158C741B" w:rsidR="00CD343E" w:rsidRDefault="0097027D" w:rsidP="00FC5D07">
            <w:r>
              <w:t>The publisher pack continues to be a success.  We note that OUP have stated they will not be at the conference this year due to sales.</w:t>
            </w:r>
          </w:p>
          <w:p w14:paraId="27877A4B" w14:textId="70DB30A4" w:rsidR="00A7767E" w:rsidRPr="00A7767E" w:rsidRDefault="00C11DAC" w:rsidP="0097027D">
            <w:r>
              <w:t>Naomi</w:t>
            </w:r>
            <w:r w:rsidR="00CD343E">
              <w:t xml:space="preserve"> will contact</w:t>
            </w:r>
            <w:r>
              <w:t xml:space="preserve"> Linda Mulcahy who now leads the Oxford CSLS to see if she has any leverage with</w:t>
            </w:r>
            <w:r w:rsidR="00CD343E">
              <w:t xml:space="preserve"> OUP about this.</w:t>
            </w:r>
          </w:p>
        </w:tc>
        <w:tc>
          <w:tcPr>
            <w:tcW w:w="1508" w:type="dxa"/>
          </w:tcPr>
          <w:p w14:paraId="136B56F5" w14:textId="77777777" w:rsidR="00FC5D07" w:rsidRDefault="00FC5D07"/>
          <w:p w14:paraId="555A490C" w14:textId="77777777" w:rsidR="00612017" w:rsidRDefault="00612017"/>
          <w:p w14:paraId="51883B2C" w14:textId="77777777" w:rsidR="00E43EC1" w:rsidRDefault="00E43EC1" w:rsidP="00DF026C"/>
          <w:p w14:paraId="7252D641" w14:textId="77777777" w:rsidR="00015539" w:rsidRDefault="00015539" w:rsidP="00DF026C"/>
          <w:p w14:paraId="6EF2828E" w14:textId="77777777" w:rsidR="00015539" w:rsidRDefault="00015539" w:rsidP="00DF026C"/>
          <w:p w14:paraId="68878708" w14:textId="77777777" w:rsidR="00015539" w:rsidRDefault="00015539" w:rsidP="00DF026C"/>
          <w:p w14:paraId="32542B14" w14:textId="77777777" w:rsidR="00015539" w:rsidRDefault="00015539" w:rsidP="00DF026C"/>
          <w:p w14:paraId="62056AB1" w14:textId="77777777" w:rsidR="00015539" w:rsidRDefault="00015539" w:rsidP="00DF026C"/>
          <w:p w14:paraId="04DAECA2" w14:textId="77777777" w:rsidR="00015539" w:rsidRDefault="00015539" w:rsidP="00DF026C"/>
          <w:p w14:paraId="5DB4BEA5" w14:textId="77777777" w:rsidR="00015539" w:rsidRDefault="00015539" w:rsidP="00DF026C"/>
          <w:p w14:paraId="7A0297D4" w14:textId="77777777" w:rsidR="00015539" w:rsidRDefault="00015539" w:rsidP="00DF026C"/>
          <w:p w14:paraId="5087A2B1" w14:textId="77777777" w:rsidR="00015539" w:rsidRDefault="00015539" w:rsidP="00DF026C"/>
          <w:p w14:paraId="7E7931BF" w14:textId="77777777" w:rsidR="00015539" w:rsidRDefault="00015539" w:rsidP="00DF026C"/>
          <w:p w14:paraId="0A76573D" w14:textId="77777777" w:rsidR="00015539" w:rsidRDefault="00015539" w:rsidP="00DF026C"/>
          <w:p w14:paraId="78FD7388" w14:textId="77777777" w:rsidR="00015539" w:rsidRDefault="00015539" w:rsidP="00DF026C"/>
          <w:p w14:paraId="2E462756" w14:textId="77777777" w:rsidR="00015539" w:rsidRDefault="00015539" w:rsidP="00DF026C"/>
          <w:p w14:paraId="545FDCB1" w14:textId="77777777" w:rsidR="00015539" w:rsidRDefault="00015539" w:rsidP="00DF026C"/>
          <w:p w14:paraId="7CA252F4" w14:textId="77777777" w:rsidR="00015539" w:rsidRDefault="00015539" w:rsidP="00DF026C"/>
          <w:p w14:paraId="7A5566FA" w14:textId="77777777" w:rsidR="00015539" w:rsidRDefault="00015539" w:rsidP="00DF026C"/>
          <w:p w14:paraId="395C8D44" w14:textId="77777777" w:rsidR="00015539" w:rsidRDefault="00015539" w:rsidP="00DF026C"/>
          <w:p w14:paraId="2EA43AB4" w14:textId="77777777" w:rsidR="00015539" w:rsidRDefault="00015539" w:rsidP="00DF026C"/>
          <w:p w14:paraId="6D6CCC6D" w14:textId="77777777" w:rsidR="00015539" w:rsidRDefault="00015539" w:rsidP="00DF026C"/>
          <w:p w14:paraId="01EB64EB" w14:textId="77777777" w:rsidR="00015539" w:rsidRDefault="00015539" w:rsidP="00DF026C"/>
          <w:p w14:paraId="3E8B2D77" w14:textId="77777777" w:rsidR="00015539" w:rsidRDefault="00015539" w:rsidP="00DF026C"/>
          <w:p w14:paraId="7C5BFA82" w14:textId="77777777" w:rsidR="00015539" w:rsidRDefault="00015539" w:rsidP="00DF026C"/>
          <w:p w14:paraId="6FA63A9F" w14:textId="77777777" w:rsidR="00015539" w:rsidRDefault="00015539" w:rsidP="00DF026C"/>
          <w:p w14:paraId="5723C718" w14:textId="77777777" w:rsidR="00015539" w:rsidRDefault="00015539" w:rsidP="00DF026C"/>
          <w:p w14:paraId="1299BBC3" w14:textId="77777777" w:rsidR="00015539" w:rsidRDefault="00015539" w:rsidP="00DF026C"/>
          <w:p w14:paraId="598130B6" w14:textId="77777777" w:rsidR="00015539" w:rsidRDefault="00015539" w:rsidP="00DF026C"/>
          <w:p w14:paraId="02FBEDF5" w14:textId="77777777" w:rsidR="00776B0C" w:rsidRDefault="00776B0C" w:rsidP="00DF026C"/>
          <w:p w14:paraId="15E479BE" w14:textId="77777777" w:rsidR="00776B0C" w:rsidRDefault="00776B0C" w:rsidP="00DF026C"/>
          <w:p w14:paraId="791F282B" w14:textId="77777777" w:rsidR="00776B0C" w:rsidRDefault="00776B0C" w:rsidP="00DF026C"/>
          <w:p w14:paraId="3B54E8AA" w14:textId="77777777" w:rsidR="00776B0C" w:rsidRDefault="00776B0C" w:rsidP="00DF026C"/>
          <w:p w14:paraId="436EA317" w14:textId="77777777" w:rsidR="00776B0C" w:rsidRDefault="00776B0C" w:rsidP="00DF026C"/>
          <w:p w14:paraId="06738153" w14:textId="77777777" w:rsidR="00776B0C" w:rsidRDefault="00776B0C" w:rsidP="00DF026C"/>
          <w:p w14:paraId="18350A12" w14:textId="77777777" w:rsidR="00776B0C" w:rsidRDefault="00776B0C" w:rsidP="00DF026C"/>
          <w:p w14:paraId="45D021DD" w14:textId="77777777" w:rsidR="00776B0C" w:rsidRDefault="00776B0C" w:rsidP="00DF026C"/>
          <w:p w14:paraId="5CB00682" w14:textId="77777777" w:rsidR="00776B0C" w:rsidRDefault="00776B0C" w:rsidP="00DF026C"/>
          <w:p w14:paraId="67F6804B" w14:textId="77777777" w:rsidR="00776B0C" w:rsidRDefault="00776B0C" w:rsidP="00DF026C"/>
          <w:p w14:paraId="76A499A1" w14:textId="77777777" w:rsidR="00776B0C" w:rsidRDefault="00776B0C" w:rsidP="00DF026C"/>
          <w:p w14:paraId="23A6B445" w14:textId="77777777" w:rsidR="00776B0C" w:rsidRDefault="00776B0C" w:rsidP="00DF026C"/>
          <w:p w14:paraId="4D5E7B6E" w14:textId="77777777" w:rsidR="00776B0C" w:rsidRDefault="00776B0C" w:rsidP="00DF026C"/>
          <w:p w14:paraId="3CB205ED" w14:textId="77777777" w:rsidR="00776B0C" w:rsidRDefault="00776B0C" w:rsidP="00DF026C"/>
          <w:p w14:paraId="3ACFB894" w14:textId="77777777" w:rsidR="00CE1FE2" w:rsidRDefault="00CE1FE2" w:rsidP="00DF026C"/>
          <w:p w14:paraId="4DE8C707" w14:textId="77777777" w:rsidR="00CE1FE2" w:rsidRDefault="00CE1FE2" w:rsidP="00DF026C"/>
          <w:p w14:paraId="76283965" w14:textId="77777777" w:rsidR="00CE1FE2" w:rsidRDefault="00CE1FE2" w:rsidP="00DF026C"/>
          <w:p w14:paraId="7A8DB6CE" w14:textId="77777777" w:rsidR="00015539" w:rsidRDefault="00015539" w:rsidP="00DF026C">
            <w:r>
              <w:t xml:space="preserve">AL, TW, </w:t>
            </w:r>
            <w:proofErr w:type="spellStart"/>
            <w:r>
              <w:t>JHa</w:t>
            </w:r>
            <w:proofErr w:type="spellEnd"/>
            <w:r>
              <w:t>, MS</w:t>
            </w:r>
          </w:p>
          <w:p w14:paraId="29AAE6DC" w14:textId="77777777" w:rsidR="00015539" w:rsidRDefault="00015539" w:rsidP="00DF026C"/>
          <w:p w14:paraId="58C90BF7" w14:textId="692553AB" w:rsidR="00015539" w:rsidRDefault="00015539" w:rsidP="00DF026C">
            <w:r>
              <w:t>ALL, VM</w:t>
            </w:r>
            <w:r w:rsidR="00776B0C">
              <w:t xml:space="preserve">, </w:t>
            </w:r>
            <w:r>
              <w:t>MS</w:t>
            </w:r>
          </w:p>
          <w:p w14:paraId="5807BE42" w14:textId="77777777" w:rsidR="00776B0C" w:rsidRDefault="00776B0C" w:rsidP="00DF026C"/>
          <w:p w14:paraId="3C1ABC79" w14:textId="77777777" w:rsidR="00776B0C" w:rsidRDefault="00776B0C" w:rsidP="00DF026C"/>
          <w:p w14:paraId="33DCF393" w14:textId="77777777" w:rsidR="00015539" w:rsidRDefault="00015539" w:rsidP="00DF026C"/>
          <w:p w14:paraId="351505EB" w14:textId="24AE218B" w:rsidR="007700CE" w:rsidRDefault="007700CE" w:rsidP="00DF026C">
            <w:r>
              <w:t xml:space="preserve">CM, VM, </w:t>
            </w:r>
            <w:r w:rsidR="00D5340A">
              <w:t>RH, JH, EKD</w:t>
            </w:r>
            <w:r>
              <w:t>, MS</w:t>
            </w:r>
          </w:p>
          <w:p w14:paraId="3E52411A" w14:textId="77777777" w:rsidR="00015539" w:rsidRDefault="00015539" w:rsidP="00DF026C"/>
          <w:p w14:paraId="74985610" w14:textId="77777777" w:rsidR="00D5340A" w:rsidRDefault="00D5340A" w:rsidP="00DF026C"/>
          <w:p w14:paraId="132A98EE" w14:textId="77777777" w:rsidR="00D5340A" w:rsidRDefault="00D5340A" w:rsidP="00DF026C"/>
          <w:p w14:paraId="64399257" w14:textId="77777777" w:rsidR="00D5340A" w:rsidRDefault="00D5340A" w:rsidP="00DF026C"/>
          <w:p w14:paraId="0FAFF012" w14:textId="77777777" w:rsidR="00D5340A" w:rsidRDefault="00D5340A" w:rsidP="00DF026C"/>
          <w:p w14:paraId="6B999B8F" w14:textId="77777777" w:rsidR="00D5340A" w:rsidRDefault="00D5340A" w:rsidP="00DF026C"/>
          <w:p w14:paraId="7EF19F8D" w14:textId="77777777" w:rsidR="00D5340A" w:rsidRDefault="00D5340A" w:rsidP="00DF026C"/>
          <w:p w14:paraId="1682E5ED" w14:textId="77777777" w:rsidR="00D5340A" w:rsidRDefault="00D5340A" w:rsidP="00DF026C"/>
          <w:p w14:paraId="36BB78C2" w14:textId="77777777" w:rsidR="00D5340A" w:rsidRDefault="00D5340A" w:rsidP="00DF026C"/>
          <w:p w14:paraId="51148524" w14:textId="77777777" w:rsidR="00D5340A" w:rsidRDefault="00D5340A" w:rsidP="00DF026C"/>
          <w:p w14:paraId="1B4487AD" w14:textId="77777777" w:rsidR="00D5340A" w:rsidRDefault="00D5340A" w:rsidP="00DF026C"/>
          <w:p w14:paraId="2F15CA45" w14:textId="77777777" w:rsidR="00D5340A" w:rsidRDefault="00D5340A" w:rsidP="00DF026C"/>
          <w:p w14:paraId="71FD8B69" w14:textId="77777777" w:rsidR="00D5340A" w:rsidRDefault="00D5340A" w:rsidP="00DF026C"/>
          <w:p w14:paraId="26DA2CE3" w14:textId="77777777" w:rsidR="00D5340A" w:rsidRDefault="00D5340A" w:rsidP="00DF026C"/>
          <w:p w14:paraId="1AF8D01E" w14:textId="77777777" w:rsidR="00D5340A" w:rsidRDefault="00D5340A" w:rsidP="00DF026C"/>
          <w:p w14:paraId="5654C598" w14:textId="77777777" w:rsidR="00D5340A" w:rsidRDefault="00D5340A" w:rsidP="00DF026C"/>
          <w:p w14:paraId="0D2D48FD" w14:textId="77777777" w:rsidR="00D5340A" w:rsidRDefault="00D5340A" w:rsidP="00DF026C"/>
          <w:p w14:paraId="1D55D38D" w14:textId="77777777" w:rsidR="00D5340A" w:rsidRDefault="00D5340A" w:rsidP="00DF026C"/>
          <w:p w14:paraId="00A18033" w14:textId="77777777" w:rsidR="00D5340A" w:rsidRDefault="00D5340A" w:rsidP="00DF026C"/>
          <w:p w14:paraId="4EBFCBF0" w14:textId="77777777" w:rsidR="00D5340A" w:rsidRDefault="00D5340A" w:rsidP="00DF026C"/>
          <w:p w14:paraId="2EFFA4DC" w14:textId="77777777" w:rsidR="00D5340A" w:rsidRDefault="00D5340A" w:rsidP="00DF026C"/>
          <w:p w14:paraId="206455BA" w14:textId="77777777" w:rsidR="00D5340A" w:rsidRDefault="00D5340A" w:rsidP="00DF026C"/>
          <w:p w14:paraId="44399730" w14:textId="77777777" w:rsidR="00D5340A" w:rsidRDefault="00D5340A" w:rsidP="00DF026C"/>
          <w:p w14:paraId="7069E560" w14:textId="77777777" w:rsidR="00D5340A" w:rsidRDefault="00D5340A" w:rsidP="00DF026C"/>
          <w:p w14:paraId="29918505" w14:textId="77777777" w:rsidR="00D5340A" w:rsidRDefault="00D5340A" w:rsidP="00DF026C"/>
          <w:p w14:paraId="4EA8CF15" w14:textId="77777777" w:rsidR="00D5340A" w:rsidRDefault="00D5340A" w:rsidP="00DF026C"/>
          <w:p w14:paraId="3D1D304C" w14:textId="77777777" w:rsidR="00D5340A" w:rsidRDefault="00D5340A" w:rsidP="00DF026C"/>
          <w:p w14:paraId="23D29B05" w14:textId="77777777" w:rsidR="00D5340A" w:rsidRDefault="00D5340A" w:rsidP="00DF026C"/>
          <w:p w14:paraId="6191C643" w14:textId="77777777" w:rsidR="00D5340A" w:rsidRDefault="00D5340A" w:rsidP="00DF026C"/>
          <w:p w14:paraId="306FE211" w14:textId="77777777" w:rsidR="00D5340A" w:rsidRDefault="00D5340A" w:rsidP="00DF026C"/>
          <w:p w14:paraId="4F4064F7" w14:textId="77777777" w:rsidR="00D5340A" w:rsidRDefault="00D5340A" w:rsidP="00DF026C"/>
          <w:p w14:paraId="746E39CF" w14:textId="77777777" w:rsidR="00D5340A" w:rsidRDefault="00D5340A" w:rsidP="00DF026C"/>
          <w:p w14:paraId="43ACB17C" w14:textId="77777777" w:rsidR="00D5340A" w:rsidRDefault="00D5340A" w:rsidP="00DF026C"/>
          <w:p w14:paraId="5321C27B" w14:textId="77777777" w:rsidR="00D5340A" w:rsidRDefault="00D5340A" w:rsidP="00DF026C"/>
          <w:p w14:paraId="512EB9C1" w14:textId="77777777" w:rsidR="00D5340A" w:rsidRDefault="00D5340A" w:rsidP="00DF026C"/>
          <w:p w14:paraId="08990F7D" w14:textId="77777777" w:rsidR="00D5340A" w:rsidRDefault="00D5340A" w:rsidP="00DF026C"/>
          <w:p w14:paraId="72F3D0E0" w14:textId="77777777" w:rsidR="00D5340A" w:rsidRDefault="00D5340A" w:rsidP="00DF026C"/>
          <w:p w14:paraId="0EA1107F" w14:textId="77777777" w:rsidR="00D5340A" w:rsidRDefault="00D5340A" w:rsidP="00DF026C"/>
          <w:p w14:paraId="0FBDC84B" w14:textId="77777777" w:rsidR="00B96804" w:rsidRDefault="00B96804" w:rsidP="00DF026C"/>
          <w:p w14:paraId="7EB9AC0D" w14:textId="77777777" w:rsidR="00B96804" w:rsidRDefault="00B96804" w:rsidP="00DF026C"/>
          <w:p w14:paraId="340A6184" w14:textId="77777777" w:rsidR="00B96804" w:rsidRDefault="00B96804" w:rsidP="00DF026C"/>
          <w:p w14:paraId="0D4BC2EC" w14:textId="77777777" w:rsidR="00B96804" w:rsidRDefault="00B96804" w:rsidP="00DF026C"/>
          <w:p w14:paraId="2E819387" w14:textId="77777777" w:rsidR="00B96804" w:rsidRDefault="00B96804" w:rsidP="00DF026C"/>
          <w:p w14:paraId="3C0579EF" w14:textId="77777777" w:rsidR="00B96804" w:rsidRDefault="00B96804" w:rsidP="00DF026C"/>
          <w:p w14:paraId="3923A223" w14:textId="77777777" w:rsidR="00B96804" w:rsidRDefault="00B96804" w:rsidP="00DF026C"/>
          <w:p w14:paraId="270FEA2A" w14:textId="77777777" w:rsidR="00B96804" w:rsidRDefault="00B96804" w:rsidP="00DF026C"/>
          <w:p w14:paraId="289711BE" w14:textId="77777777" w:rsidR="00B96804" w:rsidRDefault="00B96804" w:rsidP="00DF026C"/>
          <w:p w14:paraId="4690809D" w14:textId="77777777" w:rsidR="00B96804" w:rsidRDefault="00B96804" w:rsidP="00DF026C"/>
          <w:p w14:paraId="30A2D1AA" w14:textId="77777777" w:rsidR="00B96804" w:rsidRDefault="00B96804" w:rsidP="00DF026C"/>
          <w:p w14:paraId="71523D4C" w14:textId="77777777" w:rsidR="00B96804" w:rsidRDefault="00B96804" w:rsidP="00DF026C"/>
          <w:p w14:paraId="7B0684F1" w14:textId="77777777" w:rsidR="00B96804" w:rsidRDefault="00B96804" w:rsidP="00DF026C"/>
          <w:p w14:paraId="442706F7" w14:textId="77777777" w:rsidR="00B96804" w:rsidRDefault="00B96804" w:rsidP="00DF026C"/>
          <w:p w14:paraId="2842FD7C" w14:textId="77777777" w:rsidR="00B96804" w:rsidRDefault="00B96804" w:rsidP="00DF026C"/>
          <w:p w14:paraId="2D034A07" w14:textId="77777777" w:rsidR="00B96804" w:rsidRDefault="00B96804" w:rsidP="00DF026C"/>
          <w:p w14:paraId="723BA90F" w14:textId="77777777" w:rsidR="00B96804" w:rsidRDefault="00B96804" w:rsidP="00DF026C"/>
          <w:p w14:paraId="75D19F54" w14:textId="77777777" w:rsidR="00B96804" w:rsidRDefault="00B96804" w:rsidP="00DF026C"/>
          <w:p w14:paraId="51DA226A" w14:textId="77777777" w:rsidR="00CE1FE2" w:rsidRDefault="00CE1FE2" w:rsidP="00DF026C"/>
          <w:p w14:paraId="38670AF5" w14:textId="77777777" w:rsidR="00CE1FE2" w:rsidRDefault="00CE1FE2" w:rsidP="00DF026C"/>
          <w:p w14:paraId="1F028F15" w14:textId="77777777" w:rsidR="00D5340A" w:rsidRDefault="00D5340A" w:rsidP="00DF026C">
            <w:r>
              <w:t>ALL</w:t>
            </w:r>
          </w:p>
          <w:p w14:paraId="4037CA02" w14:textId="77777777" w:rsidR="003C5CD1" w:rsidRDefault="003C5CD1" w:rsidP="00DF026C"/>
          <w:p w14:paraId="374D7D1A" w14:textId="77777777" w:rsidR="003C5CD1" w:rsidRDefault="003C5CD1" w:rsidP="00DF026C"/>
          <w:p w14:paraId="32C52823" w14:textId="77777777" w:rsidR="003C5CD1" w:rsidRDefault="003C5CD1" w:rsidP="00DF026C"/>
          <w:p w14:paraId="50A18A73" w14:textId="77777777" w:rsidR="003C5CD1" w:rsidRDefault="003C5CD1" w:rsidP="00DF026C"/>
          <w:p w14:paraId="60493F68" w14:textId="77777777" w:rsidR="003C5CD1" w:rsidRDefault="003C5CD1" w:rsidP="00DF026C"/>
          <w:p w14:paraId="75126C9E" w14:textId="77777777" w:rsidR="003C5CD1" w:rsidRDefault="003C5CD1" w:rsidP="00DF026C"/>
          <w:p w14:paraId="5EDDE28E" w14:textId="77777777" w:rsidR="003C5CD1" w:rsidRDefault="003C5CD1" w:rsidP="00DF026C"/>
          <w:p w14:paraId="014956DA" w14:textId="77777777" w:rsidR="003C5CD1" w:rsidRDefault="003C5CD1" w:rsidP="00DF026C"/>
          <w:p w14:paraId="7595A6EF" w14:textId="77777777" w:rsidR="003C5CD1" w:rsidRDefault="003C5CD1" w:rsidP="00DF026C"/>
          <w:p w14:paraId="09321272" w14:textId="77777777" w:rsidR="003C5CD1" w:rsidRDefault="003C5CD1" w:rsidP="00DF026C"/>
          <w:p w14:paraId="6C6A041A" w14:textId="77777777" w:rsidR="005C675A" w:rsidRDefault="005C675A" w:rsidP="00DF026C"/>
          <w:p w14:paraId="3A2C5826" w14:textId="77777777" w:rsidR="005C675A" w:rsidRDefault="005C675A" w:rsidP="00DF026C"/>
          <w:p w14:paraId="523E89A3" w14:textId="77777777" w:rsidR="005C675A" w:rsidRDefault="005C675A" w:rsidP="00DF026C"/>
          <w:p w14:paraId="44331844" w14:textId="77777777" w:rsidR="005C675A" w:rsidRDefault="005C675A" w:rsidP="00DF026C"/>
          <w:p w14:paraId="7736D1AD" w14:textId="77777777" w:rsidR="005C675A" w:rsidRDefault="005C675A" w:rsidP="00DF026C"/>
          <w:p w14:paraId="0D16C60C" w14:textId="77777777" w:rsidR="005C675A" w:rsidRDefault="005C675A" w:rsidP="00DF026C"/>
          <w:p w14:paraId="3DB878ED" w14:textId="77777777" w:rsidR="005C675A" w:rsidRDefault="005C675A" w:rsidP="00DF026C"/>
          <w:p w14:paraId="6903E946" w14:textId="77777777" w:rsidR="005C675A" w:rsidRDefault="005C675A" w:rsidP="00DF026C"/>
          <w:p w14:paraId="5618FFB7" w14:textId="77777777" w:rsidR="005C675A" w:rsidRDefault="005C675A" w:rsidP="00DF026C"/>
          <w:p w14:paraId="1816EECB" w14:textId="77777777" w:rsidR="005C675A" w:rsidRDefault="005C675A" w:rsidP="00DF026C"/>
          <w:p w14:paraId="42D39705" w14:textId="77777777" w:rsidR="005C675A" w:rsidRDefault="005C675A" w:rsidP="00DF026C"/>
          <w:p w14:paraId="4A557A46" w14:textId="77777777" w:rsidR="005C675A" w:rsidRDefault="005C675A" w:rsidP="00DF026C"/>
          <w:p w14:paraId="4C40B901" w14:textId="77777777" w:rsidR="005C675A" w:rsidRDefault="005C675A" w:rsidP="00DF026C"/>
          <w:p w14:paraId="6A063294" w14:textId="77777777" w:rsidR="005C675A" w:rsidRDefault="005C675A" w:rsidP="00DF026C"/>
          <w:p w14:paraId="0ACF4218" w14:textId="77777777" w:rsidR="005C675A" w:rsidRDefault="005C675A" w:rsidP="00DF026C"/>
          <w:p w14:paraId="4C273C87" w14:textId="77777777" w:rsidR="005C675A" w:rsidRDefault="005C675A" w:rsidP="00DF026C"/>
          <w:p w14:paraId="1849EE86" w14:textId="77777777" w:rsidR="005C675A" w:rsidRDefault="005C675A" w:rsidP="00DF026C"/>
          <w:p w14:paraId="6750383C" w14:textId="77777777" w:rsidR="005C675A" w:rsidRDefault="005C675A" w:rsidP="00DF026C"/>
          <w:p w14:paraId="0B8A406C" w14:textId="77777777" w:rsidR="005C675A" w:rsidRDefault="005C675A" w:rsidP="00DF026C"/>
          <w:p w14:paraId="51D634EB" w14:textId="77777777" w:rsidR="005C675A" w:rsidRDefault="005C675A" w:rsidP="00DF026C"/>
          <w:p w14:paraId="21B8F25D" w14:textId="77777777" w:rsidR="005C675A" w:rsidRDefault="005C675A" w:rsidP="00DF026C"/>
          <w:p w14:paraId="4F36AF34" w14:textId="77777777" w:rsidR="005C675A" w:rsidRDefault="005C675A" w:rsidP="00DF026C"/>
          <w:p w14:paraId="7FEC3A6C" w14:textId="77777777" w:rsidR="005C675A" w:rsidRDefault="005C675A" w:rsidP="00DF026C"/>
          <w:p w14:paraId="248A4DF4" w14:textId="77777777" w:rsidR="005C675A" w:rsidRDefault="005C675A" w:rsidP="00DF026C"/>
          <w:p w14:paraId="68DD41E9" w14:textId="77777777" w:rsidR="005C675A" w:rsidRDefault="005C675A" w:rsidP="00DF026C"/>
          <w:p w14:paraId="0B36714C" w14:textId="77777777" w:rsidR="005C675A" w:rsidRDefault="005C675A" w:rsidP="00DF026C"/>
          <w:p w14:paraId="42A5286E" w14:textId="77777777" w:rsidR="005C675A" w:rsidRDefault="005C675A" w:rsidP="00DF026C"/>
          <w:p w14:paraId="550CEA2A" w14:textId="77777777" w:rsidR="005C675A" w:rsidRDefault="005C675A" w:rsidP="00DF026C"/>
          <w:p w14:paraId="6B801DCE" w14:textId="77777777" w:rsidR="005C675A" w:rsidRDefault="005C675A" w:rsidP="00DF026C"/>
          <w:p w14:paraId="2D044BCB" w14:textId="77777777" w:rsidR="005C675A" w:rsidRDefault="005C675A" w:rsidP="00DF026C"/>
          <w:p w14:paraId="7BB8CEC8" w14:textId="77777777" w:rsidR="003C5CD1" w:rsidRDefault="003C5CD1" w:rsidP="00DF026C">
            <w:r>
              <w:t>MH, MS, FR</w:t>
            </w:r>
          </w:p>
          <w:p w14:paraId="7BE1C02B" w14:textId="77777777" w:rsidR="003C5CD1" w:rsidRDefault="003C5CD1" w:rsidP="00DF026C"/>
          <w:p w14:paraId="1E963905" w14:textId="77777777" w:rsidR="003C5CD1" w:rsidRDefault="003C5CD1" w:rsidP="00DF026C"/>
          <w:p w14:paraId="7A38DCCD" w14:textId="77777777" w:rsidR="005C675A" w:rsidRDefault="005C675A" w:rsidP="00DF026C"/>
          <w:p w14:paraId="727BA4AC" w14:textId="77777777" w:rsidR="005C675A" w:rsidRDefault="005C675A" w:rsidP="00DF026C"/>
          <w:p w14:paraId="0C695299" w14:textId="77777777" w:rsidR="005C675A" w:rsidRDefault="005C675A" w:rsidP="00DF026C"/>
          <w:p w14:paraId="3F9271A7" w14:textId="77777777" w:rsidR="005C675A" w:rsidRDefault="005C675A" w:rsidP="00DF026C"/>
          <w:p w14:paraId="701EE4BD" w14:textId="77777777" w:rsidR="005C675A" w:rsidRDefault="005C675A" w:rsidP="00DF026C"/>
          <w:p w14:paraId="6C3A1507" w14:textId="77777777" w:rsidR="005C675A" w:rsidRDefault="005C675A" w:rsidP="00DF026C"/>
          <w:p w14:paraId="0B459CD1" w14:textId="77777777" w:rsidR="005C675A" w:rsidRDefault="005C675A" w:rsidP="00DF026C"/>
          <w:p w14:paraId="089DA75D" w14:textId="77777777" w:rsidR="005C675A" w:rsidRDefault="005C675A" w:rsidP="00DF026C"/>
          <w:p w14:paraId="232A5F6C" w14:textId="77777777" w:rsidR="005C675A" w:rsidRDefault="005C675A" w:rsidP="00DF026C"/>
          <w:p w14:paraId="2B9B7466" w14:textId="77777777" w:rsidR="005C675A" w:rsidRDefault="005C675A" w:rsidP="00DF026C"/>
          <w:p w14:paraId="05CD2F72" w14:textId="77777777" w:rsidR="005C675A" w:rsidRDefault="005C675A" w:rsidP="00DF026C"/>
          <w:p w14:paraId="27C6A7A9" w14:textId="77777777" w:rsidR="003C5CD1" w:rsidRDefault="003C5CD1" w:rsidP="00DF026C">
            <w:r>
              <w:t>FR</w:t>
            </w:r>
          </w:p>
          <w:p w14:paraId="0B1AD95C" w14:textId="77777777" w:rsidR="003C5CD1" w:rsidRDefault="003C5CD1" w:rsidP="00DF026C"/>
          <w:p w14:paraId="20116588" w14:textId="77777777" w:rsidR="003C5CD1" w:rsidRDefault="003C5CD1" w:rsidP="00DF026C"/>
          <w:p w14:paraId="771B7554" w14:textId="77777777" w:rsidR="003C5CD1" w:rsidRDefault="003C5CD1" w:rsidP="00DF026C">
            <w:r>
              <w:t>FR, AK</w:t>
            </w:r>
          </w:p>
          <w:p w14:paraId="73711F22" w14:textId="77777777" w:rsidR="001F698B" w:rsidRDefault="001F698B" w:rsidP="00DF026C"/>
          <w:p w14:paraId="55C452DC" w14:textId="77777777" w:rsidR="001F698B" w:rsidRDefault="001F698B" w:rsidP="00DF026C"/>
          <w:p w14:paraId="67ABB755" w14:textId="77777777" w:rsidR="001F698B" w:rsidRDefault="001F698B" w:rsidP="00DF026C"/>
          <w:p w14:paraId="41A529EC" w14:textId="77777777" w:rsidR="001F698B" w:rsidRDefault="001F698B" w:rsidP="00DF026C"/>
          <w:p w14:paraId="784607BD" w14:textId="77777777" w:rsidR="001F698B" w:rsidRDefault="001F698B" w:rsidP="00DF026C"/>
          <w:p w14:paraId="31A3E907" w14:textId="77777777" w:rsidR="001F698B" w:rsidRDefault="001F698B" w:rsidP="00DF026C"/>
          <w:p w14:paraId="782F85AF" w14:textId="77777777" w:rsidR="001F698B" w:rsidRDefault="001F698B" w:rsidP="00DF026C"/>
          <w:p w14:paraId="52288A1A" w14:textId="77777777" w:rsidR="001F698B" w:rsidRDefault="001F698B" w:rsidP="00DF026C"/>
          <w:p w14:paraId="7846E747" w14:textId="77777777" w:rsidR="001F698B" w:rsidRDefault="001F698B" w:rsidP="00DF026C"/>
          <w:p w14:paraId="532374D8" w14:textId="77777777" w:rsidR="001F698B" w:rsidRDefault="001F698B" w:rsidP="00DF026C"/>
          <w:p w14:paraId="2F2FED47" w14:textId="77777777" w:rsidR="001F698B" w:rsidRDefault="001F698B" w:rsidP="00DF026C">
            <w:r>
              <w:t>MS</w:t>
            </w:r>
          </w:p>
          <w:p w14:paraId="2C5AAA20" w14:textId="77777777" w:rsidR="001F698B" w:rsidRDefault="001F698B" w:rsidP="00DF026C"/>
          <w:p w14:paraId="2D3D61B2" w14:textId="77777777" w:rsidR="001F698B" w:rsidRDefault="001F698B" w:rsidP="00DF026C"/>
          <w:p w14:paraId="4958C8C1" w14:textId="77777777" w:rsidR="001F698B" w:rsidRDefault="001F698B" w:rsidP="00DF026C">
            <w:r>
              <w:t>MS</w:t>
            </w:r>
          </w:p>
          <w:p w14:paraId="6E1A6961" w14:textId="77777777" w:rsidR="001F698B" w:rsidRDefault="001F698B" w:rsidP="00DF026C"/>
          <w:p w14:paraId="1B82711B" w14:textId="77777777" w:rsidR="00A65889" w:rsidRDefault="00A65889" w:rsidP="00DF026C"/>
          <w:p w14:paraId="7639D845" w14:textId="77777777" w:rsidR="00A65889" w:rsidRDefault="00A65889" w:rsidP="00DF026C"/>
          <w:p w14:paraId="242AC980" w14:textId="77777777" w:rsidR="00A65889" w:rsidRDefault="00A65889" w:rsidP="00DF026C"/>
          <w:p w14:paraId="188105D9" w14:textId="77777777" w:rsidR="00A65889" w:rsidRDefault="00A65889" w:rsidP="00DF026C"/>
          <w:p w14:paraId="28CA2136" w14:textId="77777777" w:rsidR="00A65889" w:rsidRDefault="00A65889" w:rsidP="00DF026C"/>
          <w:p w14:paraId="6D68E41D" w14:textId="77777777" w:rsidR="00A65889" w:rsidRDefault="00A65889" w:rsidP="00DF026C"/>
          <w:p w14:paraId="6C042205" w14:textId="77777777" w:rsidR="00A65889" w:rsidRDefault="00A65889" w:rsidP="00DF026C"/>
          <w:p w14:paraId="759A12D3" w14:textId="77777777" w:rsidR="00A65889" w:rsidRDefault="00A65889" w:rsidP="00DF026C"/>
          <w:p w14:paraId="32D10FFB" w14:textId="77777777" w:rsidR="00A65889" w:rsidRDefault="00A65889" w:rsidP="00DF026C"/>
          <w:p w14:paraId="195ED63F" w14:textId="77777777" w:rsidR="00A65889" w:rsidRDefault="00A65889" w:rsidP="00DF026C"/>
          <w:p w14:paraId="664DDBFE" w14:textId="77777777" w:rsidR="00A65889" w:rsidRDefault="00A65889" w:rsidP="00DF026C"/>
          <w:p w14:paraId="53FD8673" w14:textId="77777777" w:rsidR="00A65889" w:rsidRDefault="00A65889" w:rsidP="00DF026C"/>
          <w:p w14:paraId="401BC830" w14:textId="77777777" w:rsidR="00A65889" w:rsidRDefault="00A65889" w:rsidP="00DF026C"/>
          <w:p w14:paraId="04DBAE2F" w14:textId="77777777" w:rsidR="00A65889" w:rsidRDefault="00A65889" w:rsidP="00DF026C"/>
          <w:p w14:paraId="5BE6A6F7" w14:textId="77777777" w:rsidR="00DA1A8B" w:rsidRDefault="00DA1A8B" w:rsidP="00DF026C"/>
          <w:p w14:paraId="3AA04426" w14:textId="77777777" w:rsidR="00DA1A8B" w:rsidRDefault="00DA1A8B" w:rsidP="00DF026C"/>
          <w:p w14:paraId="3163274B" w14:textId="77777777" w:rsidR="00DA1A8B" w:rsidRDefault="00DA1A8B" w:rsidP="00DF026C"/>
          <w:p w14:paraId="43E738A5" w14:textId="77777777" w:rsidR="00DA1A8B" w:rsidRDefault="00DA1A8B" w:rsidP="00DF026C"/>
          <w:p w14:paraId="1874E7F6" w14:textId="77777777" w:rsidR="00DA1A8B" w:rsidRDefault="00DA1A8B" w:rsidP="00DF026C"/>
          <w:p w14:paraId="57F38FEC" w14:textId="77777777" w:rsidR="00DA1A8B" w:rsidRDefault="00DA1A8B" w:rsidP="00DF026C"/>
          <w:p w14:paraId="35E53C7B" w14:textId="77777777" w:rsidR="00DA1A8B" w:rsidRDefault="00DA1A8B" w:rsidP="00DF026C"/>
          <w:p w14:paraId="364E1C2B" w14:textId="77777777" w:rsidR="00DA1A8B" w:rsidRDefault="00DA1A8B" w:rsidP="00DF026C"/>
          <w:p w14:paraId="6D9B5D28" w14:textId="77777777" w:rsidR="00DA1A8B" w:rsidRDefault="00DA1A8B" w:rsidP="00DF026C"/>
          <w:p w14:paraId="7C51C8EE" w14:textId="77777777" w:rsidR="00DA1A8B" w:rsidRDefault="00DA1A8B" w:rsidP="00DF026C"/>
          <w:p w14:paraId="689646F9" w14:textId="77777777" w:rsidR="00DA1A8B" w:rsidRDefault="00DA1A8B" w:rsidP="00DF026C"/>
          <w:p w14:paraId="682DA9AD" w14:textId="77777777" w:rsidR="00DA1A8B" w:rsidRDefault="00DA1A8B" w:rsidP="00DF026C"/>
          <w:p w14:paraId="38D63E92" w14:textId="77777777" w:rsidR="00740CC0" w:rsidRDefault="00740CC0" w:rsidP="00DF026C"/>
          <w:p w14:paraId="64C00887" w14:textId="77777777" w:rsidR="00740CC0" w:rsidRDefault="00740CC0" w:rsidP="00DF026C"/>
          <w:p w14:paraId="36140786" w14:textId="77777777" w:rsidR="00740CC0" w:rsidRDefault="00740CC0" w:rsidP="00DF026C"/>
          <w:p w14:paraId="39716969" w14:textId="77777777" w:rsidR="00740CC0" w:rsidRDefault="00740CC0" w:rsidP="00DF026C"/>
          <w:p w14:paraId="4EE5B0CB" w14:textId="77777777" w:rsidR="00740CC0" w:rsidRDefault="00740CC0" w:rsidP="00DF026C"/>
          <w:p w14:paraId="5CBC38CE" w14:textId="77777777" w:rsidR="00740CC0" w:rsidRDefault="00740CC0" w:rsidP="00DF026C"/>
          <w:p w14:paraId="3BDC279B" w14:textId="77777777" w:rsidR="00740CC0" w:rsidRDefault="00740CC0" w:rsidP="00DF026C"/>
          <w:p w14:paraId="07E826F3" w14:textId="77777777" w:rsidR="00740CC0" w:rsidRDefault="00740CC0" w:rsidP="00DF026C"/>
          <w:p w14:paraId="702AF03F" w14:textId="77777777" w:rsidR="00740CC0" w:rsidRDefault="00740CC0" w:rsidP="00DF026C"/>
          <w:p w14:paraId="3A4F9507" w14:textId="77777777" w:rsidR="00740CC0" w:rsidRDefault="00740CC0" w:rsidP="00DF026C"/>
          <w:p w14:paraId="1A14F600" w14:textId="77777777" w:rsidR="00740CC0" w:rsidRDefault="00740CC0" w:rsidP="00DF026C"/>
          <w:p w14:paraId="312E2A47" w14:textId="77777777" w:rsidR="00740CC0" w:rsidRDefault="00740CC0" w:rsidP="00DF026C"/>
          <w:p w14:paraId="5318BC2F" w14:textId="77777777" w:rsidR="00740CC0" w:rsidRDefault="00740CC0" w:rsidP="00DF026C"/>
          <w:p w14:paraId="76F84178" w14:textId="77777777" w:rsidR="00740CC0" w:rsidRDefault="00740CC0" w:rsidP="00DF026C"/>
          <w:p w14:paraId="2CF4961A" w14:textId="77777777" w:rsidR="00740CC0" w:rsidRDefault="00740CC0" w:rsidP="00DF026C"/>
          <w:p w14:paraId="3E2F2083" w14:textId="77777777" w:rsidR="00740CC0" w:rsidRDefault="00740CC0" w:rsidP="00DF026C"/>
          <w:p w14:paraId="30FF1CDB" w14:textId="77777777" w:rsidR="00740CC0" w:rsidRDefault="00740CC0" w:rsidP="00DF026C"/>
          <w:p w14:paraId="4602BA2D" w14:textId="77777777" w:rsidR="00740CC0" w:rsidRDefault="00740CC0" w:rsidP="00DF026C"/>
          <w:p w14:paraId="76837920" w14:textId="77777777" w:rsidR="00CE1FE2" w:rsidRDefault="00CE1FE2" w:rsidP="00DF026C"/>
          <w:p w14:paraId="3AD34F47" w14:textId="6C98A7AA" w:rsidR="00DA1A8B" w:rsidRDefault="00740CC0" w:rsidP="00DF026C">
            <w:proofErr w:type="spellStart"/>
            <w:r>
              <w:t>JMa</w:t>
            </w:r>
            <w:proofErr w:type="spellEnd"/>
            <w:r>
              <w:t>, RB, TA</w:t>
            </w:r>
          </w:p>
          <w:p w14:paraId="7AB60541" w14:textId="77777777" w:rsidR="00A65889" w:rsidRDefault="00A65889" w:rsidP="00DF026C"/>
          <w:p w14:paraId="1CC5CDD0" w14:textId="77777777" w:rsidR="00DA1A8B" w:rsidRDefault="00DA1A8B" w:rsidP="00DF026C"/>
          <w:p w14:paraId="6B756D04" w14:textId="77777777" w:rsidR="00DA1A8B" w:rsidRDefault="00DA1A8B" w:rsidP="00DF026C"/>
          <w:p w14:paraId="12E42519" w14:textId="77777777" w:rsidR="00DA1A8B" w:rsidRDefault="00DA1A8B" w:rsidP="00DF026C"/>
          <w:p w14:paraId="556FE043" w14:textId="77777777" w:rsidR="00DA1A8B" w:rsidRDefault="00DA1A8B" w:rsidP="00DF026C"/>
          <w:p w14:paraId="3FFB3C50" w14:textId="77777777" w:rsidR="00DA1A8B" w:rsidRDefault="00DA1A8B" w:rsidP="00DF026C"/>
          <w:p w14:paraId="33F49A0E" w14:textId="77777777" w:rsidR="00A65889" w:rsidRDefault="00A65889" w:rsidP="00DF026C"/>
          <w:p w14:paraId="49C6E646" w14:textId="77777777" w:rsidR="00A65889" w:rsidRDefault="00A65889" w:rsidP="00DF026C"/>
          <w:p w14:paraId="6E7CE770" w14:textId="77777777" w:rsidR="00A65889" w:rsidRDefault="00A65889" w:rsidP="00DF026C"/>
          <w:p w14:paraId="48C7B5FD" w14:textId="77777777" w:rsidR="00A65889" w:rsidRDefault="00A65889" w:rsidP="00DF026C"/>
          <w:p w14:paraId="309D7FF4" w14:textId="77777777" w:rsidR="00A65889" w:rsidRDefault="00A65889" w:rsidP="00DF026C"/>
          <w:p w14:paraId="254293B3" w14:textId="77777777" w:rsidR="00A65889" w:rsidRDefault="00A65889" w:rsidP="00DF026C"/>
          <w:p w14:paraId="405498E9" w14:textId="77777777" w:rsidR="00DA1A8B" w:rsidRDefault="00DA1A8B" w:rsidP="00DF026C"/>
          <w:p w14:paraId="087AF0E0" w14:textId="77777777" w:rsidR="00DA1A8B" w:rsidRDefault="00DA1A8B" w:rsidP="00DF026C"/>
          <w:p w14:paraId="6F7766C3" w14:textId="77777777" w:rsidR="00DA1A8B" w:rsidRDefault="00DA1A8B" w:rsidP="00DF026C"/>
          <w:p w14:paraId="52AE392E" w14:textId="77777777" w:rsidR="00DA1A8B" w:rsidRDefault="00DA1A8B" w:rsidP="00DF026C"/>
          <w:p w14:paraId="00D47ABF" w14:textId="77777777" w:rsidR="00DA1A8B" w:rsidRDefault="00DA1A8B" w:rsidP="00DF026C"/>
          <w:p w14:paraId="7275AD7A" w14:textId="77777777" w:rsidR="00DA1A8B" w:rsidRDefault="00DA1A8B" w:rsidP="00DF026C"/>
          <w:p w14:paraId="278D1516" w14:textId="77777777" w:rsidR="00DA1A8B" w:rsidRDefault="00DA1A8B" w:rsidP="00DF026C"/>
          <w:p w14:paraId="6A6EC46E" w14:textId="77777777" w:rsidR="00DA1A8B" w:rsidRDefault="00DA1A8B" w:rsidP="00DF026C"/>
          <w:p w14:paraId="3672AF31" w14:textId="77777777" w:rsidR="00DA1A8B" w:rsidRDefault="00DA1A8B" w:rsidP="00DF026C"/>
          <w:p w14:paraId="68B7AE9C" w14:textId="77777777" w:rsidR="00DA1A8B" w:rsidRDefault="00DA1A8B" w:rsidP="00DF026C"/>
          <w:p w14:paraId="69B27F45" w14:textId="77777777" w:rsidR="00DA1A8B" w:rsidRDefault="00DA1A8B" w:rsidP="00DF026C"/>
          <w:p w14:paraId="7FC969C8" w14:textId="77777777" w:rsidR="00DA1A8B" w:rsidRDefault="00DA1A8B" w:rsidP="00DF026C"/>
          <w:p w14:paraId="6CEC1730" w14:textId="77777777" w:rsidR="00DA1A8B" w:rsidRDefault="00DA1A8B" w:rsidP="00DF026C"/>
          <w:p w14:paraId="38427E41" w14:textId="77777777" w:rsidR="00DA1A8B" w:rsidRDefault="00DA1A8B" w:rsidP="00DF026C"/>
          <w:p w14:paraId="69F25A27" w14:textId="77777777" w:rsidR="00DA1A8B" w:rsidRDefault="00DA1A8B" w:rsidP="00DF026C"/>
          <w:p w14:paraId="11798282" w14:textId="77777777" w:rsidR="00DA1A8B" w:rsidRDefault="00DA1A8B" w:rsidP="00DF026C"/>
          <w:p w14:paraId="7D905DC2" w14:textId="77777777" w:rsidR="00DA1A8B" w:rsidRDefault="00DA1A8B" w:rsidP="00DF026C"/>
          <w:p w14:paraId="2CCAADDF" w14:textId="77777777" w:rsidR="00CE1FE2" w:rsidRDefault="00CE1FE2" w:rsidP="00DF026C"/>
          <w:p w14:paraId="767D178E" w14:textId="77777777" w:rsidR="00CE1FE2" w:rsidRDefault="00CE1FE2" w:rsidP="00DF026C"/>
          <w:p w14:paraId="37FD90BB" w14:textId="77777777" w:rsidR="00CE1FE2" w:rsidRDefault="00CE1FE2" w:rsidP="00DF026C"/>
          <w:p w14:paraId="15A63060" w14:textId="77777777" w:rsidR="00CE1FE2" w:rsidRDefault="00CE1FE2" w:rsidP="00DF026C"/>
          <w:p w14:paraId="239A8F92" w14:textId="77777777" w:rsidR="00CE1FE2" w:rsidRDefault="00CE1FE2" w:rsidP="00DF026C"/>
          <w:p w14:paraId="7B828C75" w14:textId="77777777" w:rsidR="00CE1FE2" w:rsidRDefault="00CE1FE2" w:rsidP="00DF026C"/>
          <w:p w14:paraId="5A535C17" w14:textId="77777777" w:rsidR="00CE1FE2" w:rsidRDefault="00CE1FE2" w:rsidP="00DF026C"/>
          <w:p w14:paraId="4B00B44C" w14:textId="77777777" w:rsidR="00CE1FE2" w:rsidRDefault="00CE1FE2" w:rsidP="00DF026C"/>
          <w:p w14:paraId="2669E5F2" w14:textId="47A7422A" w:rsidR="00DA1A8B" w:rsidRDefault="00DA1A8B" w:rsidP="00DF026C">
            <w:r>
              <w:t>AK</w:t>
            </w:r>
          </w:p>
          <w:p w14:paraId="1FBD00BF" w14:textId="77777777" w:rsidR="00CD343E" w:rsidRDefault="00CD343E" w:rsidP="00DF026C"/>
          <w:p w14:paraId="30D2508A" w14:textId="77777777" w:rsidR="00CD343E" w:rsidRDefault="00CD343E" w:rsidP="00DF026C"/>
          <w:p w14:paraId="3B80F2C9" w14:textId="5CEECBA1" w:rsidR="00CD343E" w:rsidRDefault="00CD343E" w:rsidP="00DF026C">
            <w:r>
              <w:t>ALL</w:t>
            </w:r>
          </w:p>
          <w:p w14:paraId="78A53FD8" w14:textId="77777777" w:rsidR="00CD343E" w:rsidRDefault="00CD343E" w:rsidP="00DF026C"/>
          <w:p w14:paraId="768F474A" w14:textId="71AECB9B" w:rsidR="00CD343E" w:rsidRDefault="00CD343E" w:rsidP="00DF026C">
            <w:proofErr w:type="spellStart"/>
            <w:r>
              <w:lastRenderedPageBreak/>
              <w:t>JMa</w:t>
            </w:r>
            <w:proofErr w:type="spellEnd"/>
          </w:p>
          <w:p w14:paraId="06290EA0" w14:textId="77777777" w:rsidR="00A65889" w:rsidRDefault="00A65889" w:rsidP="00DF026C"/>
          <w:p w14:paraId="7022C65F" w14:textId="77777777" w:rsidR="00A65889" w:rsidRDefault="00A65889" w:rsidP="00DF026C"/>
          <w:p w14:paraId="012117D6" w14:textId="77777777" w:rsidR="00A65889" w:rsidRDefault="00A65889" w:rsidP="00DF026C"/>
          <w:p w14:paraId="6D9C20D1" w14:textId="77777777" w:rsidR="00A65889" w:rsidRDefault="00A65889" w:rsidP="00DF026C"/>
          <w:p w14:paraId="19A3D4FC" w14:textId="77777777" w:rsidR="00A65889" w:rsidRDefault="00A65889" w:rsidP="00DF026C"/>
          <w:p w14:paraId="3D2E8B82" w14:textId="77777777" w:rsidR="00A65889" w:rsidRDefault="00A65889" w:rsidP="00DF026C"/>
          <w:p w14:paraId="11DC9049" w14:textId="77777777" w:rsidR="001F698B" w:rsidRDefault="001F698B" w:rsidP="00DF026C"/>
          <w:p w14:paraId="79EF03D1" w14:textId="26D9BBDD" w:rsidR="001F698B" w:rsidRDefault="001F698B" w:rsidP="00DF026C"/>
        </w:tc>
      </w:tr>
      <w:tr w:rsidR="00FC5D07" w14:paraId="7F40B9AD" w14:textId="77777777" w:rsidTr="00FC5D07">
        <w:tc>
          <w:tcPr>
            <w:tcW w:w="7508" w:type="dxa"/>
          </w:tcPr>
          <w:p w14:paraId="7C96EFF9" w14:textId="3C5C2DE1" w:rsidR="00FC5D07" w:rsidRDefault="00FC5D07" w:rsidP="00FC5D07">
            <w:pPr>
              <w:rPr>
                <w:b/>
              </w:rPr>
            </w:pPr>
            <w:r w:rsidRPr="00FC5D07">
              <w:rPr>
                <w:b/>
              </w:rPr>
              <w:lastRenderedPageBreak/>
              <w:t>4. Conferences</w:t>
            </w:r>
          </w:p>
          <w:p w14:paraId="45812AC7" w14:textId="77777777" w:rsidR="00FC5D07" w:rsidRPr="00FC5D07" w:rsidRDefault="00FC5D07" w:rsidP="00FC5D07">
            <w:pPr>
              <w:rPr>
                <w:b/>
              </w:rPr>
            </w:pPr>
          </w:p>
          <w:p w14:paraId="0752EFEF" w14:textId="3144A168" w:rsidR="00FC5D07" w:rsidRDefault="00FC5D07" w:rsidP="00FC5D07">
            <w:pPr>
              <w:rPr>
                <w:b/>
              </w:rPr>
            </w:pPr>
            <w:r w:rsidRPr="00FC5D07">
              <w:rPr>
                <w:b/>
              </w:rPr>
              <w:t xml:space="preserve">4.1. a. </w:t>
            </w:r>
            <w:r w:rsidR="008853A7">
              <w:rPr>
                <w:b/>
              </w:rPr>
              <w:t>Leeds</w:t>
            </w:r>
            <w:r w:rsidRPr="00FC5D07">
              <w:rPr>
                <w:b/>
              </w:rPr>
              <w:t xml:space="preserve"> 2018 (</w:t>
            </w:r>
            <w:r w:rsidR="00F205D6">
              <w:rPr>
                <w:b/>
              </w:rPr>
              <w:t>AK</w:t>
            </w:r>
            <w:r w:rsidRPr="00FC5D07">
              <w:rPr>
                <w:b/>
              </w:rPr>
              <w:t>)</w:t>
            </w:r>
          </w:p>
          <w:p w14:paraId="30F0EAD3" w14:textId="77777777" w:rsidR="008853A7" w:rsidRDefault="008853A7" w:rsidP="00FC5D07">
            <w:r>
              <w:t xml:space="preserve">Call for papers closes on Monday. </w:t>
            </w:r>
          </w:p>
          <w:p w14:paraId="256D700A" w14:textId="77777777" w:rsidR="008853A7" w:rsidRDefault="008853A7" w:rsidP="00FC5D07"/>
          <w:p w14:paraId="6AC75BCF" w14:textId="1750E7CB" w:rsidR="008853A7" w:rsidRDefault="008853A7" w:rsidP="00FC5D07">
            <w:r>
              <w:t xml:space="preserve">AK states that we’ve built into the timetable a contingency week, but AK states she feels that she does not need that. </w:t>
            </w:r>
          </w:p>
          <w:p w14:paraId="15D91E4F" w14:textId="77777777" w:rsidR="008853A7" w:rsidRDefault="008853A7" w:rsidP="00FC5D07"/>
          <w:p w14:paraId="6AC0BF79" w14:textId="011138B8" w:rsidR="008853A7" w:rsidRDefault="008853A7" w:rsidP="00FC5D07">
            <w:r>
              <w:t>AK states that she cannot give up to date figure but 21</w:t>
            </w:r>
            <w:r w:rsidR="0097027D">
              <w:t xml:space="preserve"> had early bird, 1</w:t>
            </w:r>
            <w:r>
              <w:t xml:space="preserve">8 professional and 2 PGRs. </w:t>
            </w:r>
          </w:p>
          <w:p w14:paraId="7F7E6B4E" w14:textId="77777777" w:rsidR="008853A7" w:rsidRDefault="008853A7" w:rsidP="00FC5D07"/>
          <w:p w14:paraId="622CAADC" w14:textId="045A4EA8" w:rsidR="008853A7" w:rsidRDefault="008853A7" w:rsidP="00FC5D07">
            <w:r>
              <w:t>AK suggests that we could get third sector peo</w:t>
            </w:r>
            <w:r w:rsidR="0097027D">
              <w:t xml:space="preserve">ple to apply through bursaries (following request from NG about attendance of chief exec of </w:t>
            </w:r>
            <w:proofErr w:type="spellStart"/>
            <w:r w:rsidR="0097027D">
              <w:t>LawCare</w:t>
            </w:r>
            <w:proofErr w:type="spellEnd"/>
            <w:r w:rsidR="0097027D">
              <w:t>).</w:t>
            </w:r>
          </w:p>
          <w:p w14:paraId="66A3A751" w14:textId="77777777" w:rsidR="008853A7" w:rsidRDefault="008853A7" w:rsidP="00FC5D07"/>
          <w:p w14:paraId="2BA17D72" w14:textId="62DB2C3B" w:rsidR="008853A7" w:rsidRDefault="0097027D" w:rsidP="00FC5D07">
            <w:r>
              <w:t xml:space="preserve">AK states that </w:t>
            </w:r>
            <w:r w:rsidR="008853A7">
              <w:t>here is a budget for PGR bursaries – deadline 26</w:t>
            </w:r>
            <w:r w:rsidR="008853A7">
              <w:rPr>
                <w:vertAlign w:val="superscript"/>
              </w:rPr>
              <w:t xml:space="preserve"> </w:t>
            </w:r>
            <w:r w:rsidR="008853A7">
              <w:t xml:space="preserve">Jan </w:t>
            </w:r>
          </w:p>
          <w:p w14:paraId="5D559F57" w14:textId="77777777" w:rsidR="008853A7" w:rsidRDefault="008853A7" w:rsidP="00FC5D07"/>
          <w:p w14:paraId="38CEB4E8" w14:textId="0D3CB30C" w:rsidR="008853A7" w:rsidRDefault="008853A7" w:rsidP="00FC5D07">
            <w:r>
              <w:t xml:space="preserve">Patricia Tuitt </w:t>
            </w:r>
            <w:r w:rsidR="00C11DAC">
              <w:t>offered to</w:t>
            </w:r>
            <w:r w:rsidR="00804D93">
              <w:t xml:space="preserve"> would buy two PGR places which she</w:t>
            </w:r>
            <w:r>
              <w:t xml:space="preserve"> allocates by lottery. RH will send an email to thank her (Leeds have also thanked her). </w:t>
            </w:r>
          </w:p>
          <w:p w14:paraId="054CDE47" w14:textId="77777777" w:rsidR="008853A7" w:rsidRDefault="008853A7" w:rsidP="00FC5D07"/>
          <w:p w14:paraId="7728F5CD" w14:textId="11E0DB1C" w:rsidR="008853A7" w:rsidRDefault="008853A7" w:rsidP="00FC5D07">
            <w:r>
              <w:t>AK states that the Leeds</w:t>
            </w:r>
            <w:r w:rsidR="00BA3C71">
              <w:t xml:space="preserve"> abstract management system </w:t>
            </w:r>
            <w:r>
              <w:t xml:space="preserve">is half the price of </w:t>
            </w:r>
            <w:proofErr w:type="spellStart"/>
            <w:r>
              <w:t>EasyChair</w:t>
            </w:r>
            <w:proofErr w:type="spellEnd"/>
            <w:r>
              <w:t xml:space="preserve"> (£400)</w:t>
            </w:r>
            <w:r w:rsidR="00BA3C71">
              <w:t xml:space="preserve"> and Portsmouth may think about using their own </w:t>
            </w:r>
            <w:r w:rsidR="00D4492C">
              <w:t>p</w:t>
            </w:r>
            <w:r w:rsidR="00BA3C71">
              <w:t>rovider</w:t>
            </w:r>
            <w:r>
              <w:t xml:space="preserve">. AK will speak to Daniel from Portsmouth about this separately. </w:t>
            </w:r>
            <w:r w:rsidR="00BA3C71">
              <w:t>RH</w:t>
            </w:r>
            <w:r>
              <w:t xml:space="preserve"> noted </w:t>
            </w:r>
            <w:r w:rsidR="00D4492C">
              <w:t xml:space="preserve">that the benefit of </w:t>
            </w:r>
            <w:proofErr w:type="spellStart"/>
            <w:r w:rsidR="00D4492C">
              <w:t>Easy</w:t>
            </w:r>
            <w:r w:rsidR="00BA3C71">
              <w:t>Chair</w:t>
            </w:r>
            <w:proofErr w:type="spellEnd"/>
            <w:r w:rsidR="00BA3C71">
              <w:t xml:space="preserve"> is </w:t>
            </w:r>
            <w:r>
              <w:t xml:space="preserve">that there is historical data and a key. </w:t>
            </w:r>
          </w:p>
          <w:p w14:paraId="635BDAF6" w14:textId="77777777" w:rsidR="008853A7" w:rsidRDefault="008853A7" w:rsidP="00FC5D07"/>
          <w:p w14:paraId="5960C544" w14:textId="6273D0A8" w:rsidR="008853A7" w:rsidRDefault="008853A7" w:rsidP="00FC5D07">
            <w:r>
              <w:t>AK states that a request has been made from a panellist</w:t>
            </w:r>
            <w:r w:rsidR="00BA3C71">
              <w:t xml:space="preserve"> about attending via Skype.</w:t>
            </w:r>
            <w:r>
              <w:t xml:space="preserve"> </w:t>
            </w:r>
            <w:r w:rsidR="00BA3C71">
              <w:t>It was</w:t>
            </w:r>
            <w:r>
              <w:t xml:space="preserve"> noted that we have had this discussion before and we do not want to do this. Noted by RH that there are better ways</w:t>
            </w:r>
            <w:r w:rsidR="00BA3C71">
              <w:t xml:space="preserve"> for the association to be</w:t>
            </w:r>
            <w:r>
              <w:t xml:space="preserve"> engaging with academics throughout the world. </w:t>
            </w:r>
          </w:p>
          <w:p w14:paraId="0AAD378E" w14:textId="77777777" w:rsidR="00350F2E" w:rsidRDefault="00350F2E" w:rsidP="00FC5D07"/>
          <w:p w14:paraId="3238F1F1" w14:textId="5B9F8263" w:rsidR="00350F2E" w:rsidRDefault="00350F2E" w:rsidP="00FC5D07">
            <w:r>
              <w:t>AK notes a correction on the</w:t>
            </w:r>
            <w:r w:rsidR="00D4492C">
              <w:t xml:space="preserve"> Leeds conference</w:t>
            </w:r>
            <w:r>
              <w:t xml:space="preserve"> report – convenors h</w:t>
            </w:r>
            <w:r w:rsidR="00D4492C">
              <w:t>ave to send report to the conference</w:t>
            </w:r>
            <w:r>
              <w:t xml:space="preserve"> </w:t>
            </w:r>
            <w:r w:rsidR="008A7614">
              <w:t xml:space="preserve">organisers </w:t>
            </w:r>
            <w:r>
              <w:t xml:space="preserve">by start of Feb, but this has been </w:t>
            </w:r>
            <w:r w:rsidR="00D4492C">
              <w:t>changed</w:t>
            </w:r>
            <w:r>
              <w:t xml:space="preserve"> to 11 Feb to give convenors time to make alterations. This </w:t>
            </w:r>
            <w:r w:rsidR="00D4492C">
              <w:t xml:space="preserve">does not affect early bird registration. </w:t>
            </w:r>
          </w:p>
          <w:p w14:paraId="042D261A" w14:textId="77777777" w:rsidR="00350F2E" w:rsidRDefault="00350F2E" w:rsidP="00FC5D07"/>
          <w:p w14:paraId="531B6559" w14:textId="1D83830D" w:rsidR="00350F2E" w:rsidRDefault="00350F2E" w:rsidP="00FC5D07">
            <w:r>
              <w:t xml:space="preserve">Catering is being organised – we may be able to change things once budgets become confirmed. </w:t>
            </w:r>
          </w:p>
          <w:p w14:paraId="594744D7" w14:textId="77777777" w:rsidR="00350F2E" w:rsidRDefault="00350F2E" w:rsidP="00FC5D07"/>
          <w:p w14:paraId="1F0D71C4" w14:textId="3B74F521" w:rsidR="00350F2E" w:rsidRDefault="00350F2E" w:rsidP="00FC5D07">
            <w:r>
              <w:t>AK asked if we want hot options for lunch – RH states hot finger food is OK, but hot forked food is not.</w:t>
            </w:r>
            <w:r w:rsidR="00B01C3B">
              <w:t xml:space="preserve"> RH asked for crudités and salad items rather than just pastries etc. </w:t>
            </w:r>
          </w:p>
          <w:p w14:paraId="10ECD1A0" w14:textId="77777777" w:rsidR="00B01C3B" w:rsidRDefault="00B01C3B" w:rsidP="00FC5D07"/>
          <w:p w14:paraId="7AC05C53" w14:textId="727DA1DF" w:rsidR="00B01C3B" w:rsidRDefault="00B01C3B" w:rsidP="00FC5D07">
            <w:r>
              <w:t xml:space="preserve">RH asked about gala dinner menu – what about dietary requirements? AK states that if you each badge will have a sticker on it but there is a back-up plan. Everyone will have the same starter. The main options will have more variations. A meeting will be held about options. Half bottle of wine will be included. </w:t>
            </w:r>
          </w:p>
          <w:p w14:paraId="58B7E8D0" w14:textId="77777777" w:rsidR="00B01C3B" w:rsidRDefault="00B01C3B" w:rsidP="00FC5D07"/>
          <w:p w14:paraId="0AE9AA0F" w14:textId="6CAD7E24" w:rsidR="00B01C3B" w:rsidRDefault="00D4492C" w:rsidP="00FC5D07">
            <w:r>
              <w:t xml:space="preserve">RH asked whether for Wednesday evening </w:t>
            </w:r>
            <w:r w:rsidR="00B01C3B">
              <w:t>there</w:t>
            </w:r>
            <w:r>
              <w:t xml:space="preserve"> </w:t>
            </w:r>
            <w:proofErr w:type="gramStart"/>
            <w:r>
              <w:t>will</w:t>
            </w:r>
            <w:r w:rsidR="00B01C3B">
              <w:t xml:space="preserve"> be any i</w:t>
            </w:r>
            <w:r>
              <w:t>nformation on local restaurants</w:t>
            </w:r>
            <w:proofErr w:type="gramEnd"/>
            <w:r>
              <w:t>.</w:t>
            </w:r>
            <w:r w:rsidR="00B01C3B">
              <w:t xml:space="preserve"> AK said booking</w:t>
            </w:r>
            <w:r>
              <w:t xml:space="preserve"> restaurants</w:t>
            </w:r>
            <w:r w:rsidR="00B01C3B">
              <w:t xml:space="preserve"> will be OK</w:t>
            </w:r>
            <w:r>
              <w:t xml:space="preserve"> in Leeds (restaurants on a Wednesday do not get booked up)</w:t>
            </w:r>
            <w:r w:rsidR="00B01C3B">
              <w:t xml:space="preserve">. AK said that they could list </w:t>
            </w:r>
            <w:r w:rsidR="008A7614">
              <w:t xml:space="preserve">local </w:t>
            </w:r>
            <w:r w:rsidR="00B01C3B">
              <w:t>restaurant</w:t>
            </w:r>
            <w:r w:rsidR="008A7614">
              <w:t>s</w:t>
            </w:r>
            <w:r w:rsidR="00B01C3B">
              <w:t xml:space="preserve"> in pack.</w:t>
            </w:r>
          </w:p>
          <w:p w14:paraId="41B1F14A" w14:textId="77777777" w:rsidR="004E68D7" w:rsidRDefault="004E68D7" w:rsidP="00FC5D07"/>
          <w:p w14:paraId="62828AD5" w14:textId="16616DBC" w:rsidR="004E68D7" w:rsidRDefault="004E68D7" w:rsidP="00FC5D07">
            <w:r>
              <w:t xml:space="preserve">RH states that Leeds are allowing payment by invoice but there is no requirement </w:t>
            </w:r>
            <w:r w:rsidR="008A7614">
              <w:t xml:space="preserve">for a purchase </w:t>
            </w:r>
            <w:r>
              <w:t>order</w:t>
            </w:r>
            <w:r w:rsidR="008A7614">
              <w:t xml:space="preserve"> number</w:t>
            </w:r>
            <w:r>
              <w:t xml:space="preserve">. The issue </w:t>
            </w:r>
            <w:r w:rsidR="00D4492C">
              <w:t xml:space="preserve">here is that </w:t>
            </w:r>
            <w:r w:rsidR="008A7614">
              <w:t xml:space="preserve">some </w:t>
            </w:r>
            <w:r w:rsidR="00D4492C">
              <w:t xml:space="preserve">institutions will not </w:t>
            </w:r>
            <w:r>
              <w:t xml:space="preserve">pay without a purchase order. AK states that Leeds will chase – RH is concerned because this has been an issue before. AK will chase this and </w:t>
            </w:r>
            <w:r w:rsidR="008A7614">
              <w:t xml:space="preserve">may </w:t>
            </w:r>
            <w:r>
              <w:t>remove invoice option (</w:t>
            </w:r>
            <w:r w:rsidR="00D4492C">
              <w:t xml:space="preserve">noted that this is </w:t>
            </w:r>
            <w:r>
              <w:t xml:space="preserve">not too much of an issue because only 20 people have registered). </w:t>
            </w:r>
          </w:p>
          <w:p w14:paraId="3F2E88E5" w14:textId="77777777" w:rsidR="004E68D7" w:rsidRDefault="004E68D7" w:rsidP="00FC5D07"/>
          <w:p w14:paraId="674BAA0C" w14:textId="7CA65893" w:rsidR="00140755" w:rsidRDefault="004E68D7" w:rsidP="00FC5D07">
            <w:r>
              <w:t>Plenary – we ha</w:t>
            </w:r>
            <w:r w:rsidR="00D4492C">
              <w:t>ve three people who have agreed to talk/</w:t>
            </w:r>
            <w:r w:rsidR="00140755">
              <w:t xml:space="preserve">perform. AK states that there will be a focus on disability and performance and a number of actors/performers have agreed to attend. </w:t>
            </w:r>
          </w:p>
          <w:p w14:paraId="01983FC3" w14:textId="77777777" w:rsidR="004E68D7" w:rsidRDefault="004E68D7" w:rsidP="00FC5D07"/>
          <w:p w14:paraId="58FB1886" w14:textId="52BD55D3" w:rsidR="004E68D7" w:rsidRDefault="00D4492C" w:rsidP="00FC5D07">
            <w:r>
              <w:t>CM asked about doing the plenary</w:t>
            </w:r>
            <w:r w:rsidR="004E68D7">
              <w:t xml:space="preserve"> in the Great Hall – confirmed that this would be too expensive. </w:t>
            </w:r>
          </w:p>
          <w:p w14:paraId="6F55679A" w14:textId="77777777" w:rsidR="004E68D7" w:rsidRDefault="004E68D7" w:rsidP="00FC5D07"/>
          <w:p w14:paraId="3A746812" w14:textId="235BAFF8" w:rsidR="004E68D7" w:rsidRDefault="008A7614" w:rsidP="00FC5D07">
            <w:r>
              <w:t xml:space="preserve">Three </w:t>
            </w:r>
            <w:r w:rsidR="004E68D7">
              <w:t xml:space="preserve">organised activities – walking tour of campus (art work); Yorkshire sculpture park – issue with costs – will see what happens and how many people will sign up; </w:t>
            </w:r>
            <w:r>
              <w:t xml:space="preserve">Leeds Owl </w:t>
            </w:r>
            <w:r w:rsidR="004E68D7">
              <w:t>Trai</w:t>
            </w:r>
            <w:r>
              <w:t>l.</w:t>
            </w:r>
          </w:p>
          <w:p w14:paraId="15436A25" w14:textId="77777777" w:rsidR="001D4BD3" w:rsidRDefault="001D4BD3" w:rsidP="00FC5D07"/>
          <w:p w14:paraId="564BC543" w14:textId="33DB818B" w:rsidR="001D4BD3" w:rsidRDefault="001D4BD3" w:rsidP="00FC5D07">
            <w:r>
              <w:t>If anyone notices any errors on website, let Leeds know.</w:t>
            </w:r>
          </w:p>
          <w:p w14:paraId="22FB24C8" w14:textId="77777777" w:rsidR="001D4BD3" w:rsidRDefault="001D4BD3" w:rsidP="00FC5D07"/>
          <w:p w14:paraId="17BEDB1C" w14:textId="1A4DE66B" w:rsidR="001D4BD3" w:rsidRPr="008853A7" w:rsidRDefault="001D4BD3" w:rsidP="00FC5D07">
            <w:r>
              <w:t>TB asked about</w:t>
            </w:r>
            <w:r w:rsidR="00D4492C">
              <w:t xml:space="preserve"> submitting</w:t>
            </w:r>
            <w:r>
              <w:t xml:space="preserve"> multiple abstracts</w:t>
            </w:r>
            <w:r w:rsidR="00D4492C">
              <w:t xml:space="preserve"> to the conference</w:t>
            </w:r>
            <w:r>
              <w:t xml:space="preserve"> – AK suggested that’s fine. </w:t>
            </w:r>
            <w:r w:rsidR="00D4492C">
              <w:t>JH stated that this is OK as long as the same abstract is not submitted to two panels.</w:t>
            </w:r>
          </w:p>
          <w:p w14:paraId="3BDD1F93" w14:textId="77777777" w:rsidR="00DF026C" w:rsidRDefault="00DF026C" w:rsidP="00FC5D07"/>
          <w:p w14:paraId="4F273899" w14:textId="6B7CF69C" w:rsidR="00D53A35" w:rsidRDefault="00907528" w:rsidP="00FC5D07">
            <w:pPr>
              <w:rPr>
                <w:b/>
              </w:rPr>
            </w:pPr>
            <w:r w:rsidRPr="00907528">
              <w:rPr>
                <w:b/>
              </w:rPr>
              <w:t>4.1. b. Portsmouth</w:t>
            </w:r>
          </w:p>
          <w:p w14:paraId="38457F60" w14:textId="5D34670E" w:rsidR="00A06252" w:rsidRPr="00A06252" w:rsidRDefault="00A06252" w:rsidP="00FC5D07">
            <w:r>
              <w:t xml:space="preserve">AK will speak to Portsmouth. </w:t>
            </w:r>
          </w:p>
          <w:p w14:paraId="18812307" w14:textId="77777777" w:rsidR="00907528" w:rsidRDefault="00907528" w:rsidP="00FC5D07">
            <w:pPr>
              <w:rPr>
                <w:b/>
              </w:rPr>
            </w:pPr>
          </w:p>
          <w:p w14:paraId="59AA9241" w14:textId="77777777" w:rsidR="00FC5D07" w:rsidRDefault="00FC5D07" w:rsidP="00FC5D07">
            <w:pPr>
              <w:rPr>
                <w:b/>
              </w:rPr>
            </w:pPr>
            <w:r w:rsidRPr="00FC5D07">
              <w:rPr>
                <w:b/>
              </w:rPr>
              <w:t>4.3 One Day Conferences (RH)</w:t>
            </w:r>
          </w:p>
          <w:p w14:paraId="7FB9A040" w14:textId="06DA36D2" w:rsidR="00054E8A" w:rsidRDefault="00140755" w:rsidP="00FC5D07">
            <w:r>
              <w:t>RH asked can we</w:t>
            </w:r>
            <w:r w:rsidR="00054E8A">
              <w:t xml:space="preserve"> adverti</w:t>
            </w:r>
            <w:r>
              <w:t>se rich law/poor law conference.</w:t>
            </w:r>
          </w:p>
          <w:p w14:paraId="1F35BEB3" w14:textId="77777777" w:rsidR="00054E8A" w:rsidRDefault="00054E8A" w:rsidP="00FC5D07"/>
          <w:p w14:paraId="6BE18A67" w14:textId="3C711375" w:rsidR="00054E8A" w:rsidRDefault="00054E8A" w:rsidP="00FC5D07">
            <w:r>
              <w:t xml:space="preserve">Impact on Law Reform conference – we will advertise in earnest very soon. </w:t>
            </w:r>
          </w:p>
          <w:p w14:paraId="59043B41" w14:textId="77777777" w:rsidR="00054E8A" w:rsidRDefault="00054E8A" w:rsidP="00FC5D07"/>
          <w:p w14:paraId="12621EF5" w14:textId="0A505420" w:rsidR="00054E8A" w:rsidRDefault="00054E8A" w:rsidP="00FC5D07">
            <w:r>
              <w:lastRenderedPageBreak/>
              <w:t xml:space="preserve">Call for papers for the UK/German </w:t>
            </w:r>
            <w:proofErr w:type="spellStart"/>
            <w:r>
              <w:t>socio-legal</w:t>
            </w:r>
            <w:proofErr w:type="spellEnd"/>
            <w:r>
              <w:t xml:space="preserve"> conference – a few papers have been submitted – this has been chosen to be at the beginning of term and </w:t>
            </w:r>
            <w:r w:rsidR="00140755">
              <w:t>t</w:t>
            </w:r>
            <w:r>
              <w:t xml:space="preserve">he keynote is </w:t>
            </w:r>
            <w:r w:rsidR="00140755">
              <w:t xml:space="preserve">a member </w:t>
            </w:r>
            <w:r>
              <w:t xml:space="preserve">from the German Constitutional Court </w:t>
            </w:r>
          </w:p>
          <w:p w14:paraId="69CBFFC4" w14:textId="77777777" w:rsidR="00054E8A" w:rsidRDefault="00054E8A" w:rsidP="00FC5D07"/>
          <w:p w14:paraId="5220021B" w14:textId="46B80E0A" w:rsidR="00054E8A" w:rsidRDefault="00054E8A" w:rsidP="00FC5D07">
            <w:r>
              <w:t xml:space="preserve">RH suggests we should not have </w:t>
            </w:r>
            <w:r w:rsidR="00140755">
              <w:t xml:space="preserve">any more </w:t>
            </w:r>
            <w:r>
              <w:t xml:space="preserve">one-day conferences in 2019, but it might be suggested we have some in 2020. </w:t>
            </w:r>
          </w:p>
          <w:p w14:paraId="669CC3C8" w14:textId="77777777" w:rsidR="00054E8A" w:rsidRDefault="00054E8A" w:rsidP="00FC5D07"/>
          <w:p w14:paraId="270FC43F" w14:textId="6D279253" w:rsidR="00054E8A" w:rsidRDefault="00054E8A" w:rsidP="00FC5D07">
            <w:proofErr w:type="spellStart"/>
            <w:r>
              <w:t>JHa</w:t>
            </w:r>
            <w:proofErr w:type="spellEnd"/>
            <w:r>
              <w:t xml:space="preserve"> asked whether we’ve had contact </w:t>
            </w:r>
            <w:r w:rsidR="00140755">
              <w:t xml:space="preserve">with the Dutch and the Belgian </w:t>
            </w:r>
            <w:proofErr w:type="spellStart"/>
            <w:r w:rsidR="00140755">
              <w:t>socio-legal</w:t>
            </w:r>
            <w:proofErr w:type="spellEnd"/>
            <w:r w:rsidR="00140755">
              <w:t xml:space="preserve"> groups</w:t>
            </w:r>
            <w:r w:rsidR="00F26ADF">
              <w:t xml:space="preserve">. </w:t>
            </w:r>
            <w:proofErr w:type="spellStart"/>
            <w:r w:rsidR="00F26ADF">
              <w:t>JHa</w:t>
            </w:r>
            <w:proofErr w:type="spellEnd"/>
            <w:r w:rsidR="00F26ADF">
              <w:t xml:space="preserve"> will ask around concerning this.</w:t>
            </w:r>
          </w:p>
          <w:p w14:paraId="4A418A4A" w14:textId="77777777" w:rsidR="00054E8A" w:rsidRDefault="00054E8A" w:rsidP="00FC5D07"/>
          <w:p w14:paraId="4F6321A2" w14:textId="748A7990" w:rsidR="00054E8A" w:rsidRDefault="00054E8A" w:rsidP="00FC5D07">
            <w:r>
              <w:t xml:space="preserve">JH will contact </w:t>
            </w:r>
            <w:proofErr w:type="spellStart"/>
            <w:r>
              <w:t>JHa</w:t>
            </w:r>
            <w:proofErr w:type="spellEnd"/>
            <w:r>
              <w:t xml:space="preserve"> about JLS input to the German conference</w:t>
            </w:r>
          </w:p>
          <w:p w14:paraId="3EE93538" w14:textId="77777777" w:rsidR="00F26ADF" w:rsidRDefault="00F26ADF" w:rsidP="00FC5D07"/>
          <w:p w14:paraId="13AB6DCD" w14:textId="16C7D6FA" w:rsidR="00F26ADF" w:rsidRPr="00054E8A" w:rsidRDefault="00F26ADF" w:rsidP="00FC5D07">
            <w:r>
              <w:t xml:space="preserve">RH suggested we might try to have more of a pan-European event or one further east or into Scandinavia. RH stressed keeping connections with Europe is hugely important. </w:t>
            </w:r>
          </w:p>
          <w:p w14:paraId="4FE61F6E" w14:textId="1A9177DD" w:rsidR="00054E8A" w:rsidRPr="0022791D" w:rsidRDefault="00054E8A" w:rsidP="00FC5D07">
            <w:pPr>
              <w:rPr>
                <w:b/>
              </w:rPr>
            </w:pPr>
          </w:p>
        </w:tc>
        <w:tc>
          <w:tcPr>
            <w:tcW w:w="1508" w:type="dxa"/>
          </w:tcPr>
          <w:p w14:paraId="4A50AE87" w14:textId="77777777" w:rsidR="00FC5D07" w:rsidRDefault="00FC5D07"/>
          <w:p w14:paraId="4950C286" w14:textId="77777777" w:rsidR="00C34A62" w:rsidRDefault="00C34A62"/>
          <w:p w14:paraId="3A4379D4" w14:textId="77777777" w:rsidR="00C34A62" w:rsidRDefault="00C34A62"/>
          <w:p w14:paraId="0A5FAB87" w14:textId="77777777" w:rsidR="00DF026C" w:rsidRDefault="00DF026C"/>
          <w:p w14:paraId="68BE031C" w14:textId="77777777" w:rsidR="008853A7" w:rsidRDefault="008853A7"/>
          <w:p w14:paraId="5C8A2DB9" w14:textId="77777777" w:rsidR="008853A7" w:rsidRDefault="008853A7"/>
          <w:p w14:paraId="3C090945" w14:textId="77777777" w:rsidR="008853A7" w:rsidRDefault="008853A7"/>
          <w:p w14:paraId="41B56798" w14:textId="77777777" w:rsidR="008853A7" w:rsidRDefault="008853A7"/>
          <w:p w14:paraId="67540FA7" w14:textId="77777777" w:rsidR="008853A7" w:rsidRDefault="008853A7"/>
          <w:p w14:paraId="1EE966EA" w14:textId="77777777" w:rsidR="008853A7" w:rsidRDefault="008853A7"/>
          <w:p w14:paraId="7B1DF266" w14:textId="77777777" w:rsidR="008853A7" w:rsidRDefault="008853A7"/>
          <w:p w14:paraId="46E939A0" w14:textId="77777777" w:rsidR="008853A7" w:rsidRDefault="008853A7"/>
          <w:p w14:paraId="7C5491A7" w14:textId="77777777" w:rsidR="008853A7" w:rsidRDefault="008853A7"/>
          <w:p w14:paraId="5364AE66" w14:textId="77777777" w:rsidR="008853A7" w:rsidRDefault="008853A7"/>
          <w:p w14:paraId="58836D46" w14:textId="77777777" w:rsidR="008853A7" w:rsidRDefault="008853A7"/>
          <w:p w14:paraId="4503F7B0" w14:textId="77777777" w:rsidR="008853A7" w:rsidRDefault="008853A7"/>
          <w:p w14:paraId="4441EBEF" w14:textId="77777777" w:rsidR="008853A7" w:rsidRDefault="008853A7"/>
          <w:p w14:paraId="79AA3F1A" w14:textId="77777777" w:rsidR="00804D93" w:rsidRDefault="00804D93"/>
          <w:p w14:paraId="4E58D905" w14:textId="418A8390" w:rsidR="008853A7" w:rsidRDefault="008853A7">
            <w:r>
              <w:t>RH</w:t>
            </w:r>
          </w:p>
          <w:p w14:paraId="7F8B7233" w14:textId="77777777" w:rsidR="008853A7" w:rsidRDefault="008853A7"/>
          <w:p w14:paraId="118B1E8D" w14:textId="77777777" w:rsidR="008853A7" w:rsidRDefault="008853A7"/>
          <w:p w14:paraId="211FB861" w14:textId="77777777" w:rsidR="008853A7" w:rsidRDefault="008853A7"/>
          <w:p w14:paraId="58F11AB5" w14:textId="77777777" w:rsidR="008853A7" w:rsidRDefault="008853A7"/>
          <w:p w14:paraId="349A77CF" w14:textId="77777777" w:rsidR="008853A7" w:rsidRDefault="008853A7"/>
          <w:p w14:paraId="24F302D0" w14:textId="77777777" w:rsidR="008853A7" w:rsidRDefault="008853A7"/>
          <w:p w14:paraId="19BFAB66" w14:textId="77777777" w:rsidR="008853A7" w:rsidRDefault="008853A7"/>
          <w:p w14:paraId="691F269E" w14:textId="77777777" w:rsidR="008853A7" w:rsidRDefault="008853A7"/>
          <w:p w14:paraId="6B196EF0" w14:textId="77777777" w:rsidR="008853A7" w:rsidRDefault="008853A7"/>
          <w:p w14:paraId="23A91B05" w14:textId="77777777" w:rsidR="008853A7" w:rsidRDefault="008853A7"/>
          <w:p w14:paraId="297E5879" w14:textId="77777777" w:rsidR="008853A7" w:rsidRDefault="008853A7"/>
          <w:p w14:paraId="6F14E2A3" w14:textId="77777777" w:rsidR="008853A7" w:rsidRDefault="008853A7"/>
          <w:p w14:paraId="0F476866" w14:textId="77777777" w:rsidR="008853A7" w:rsidRDefault="008853A7"/>
          <w:p w14:paraId="417CDB29" w14:textId="77777777" w:rsidR="008853A7" w:rsidRDefault="008853A7"/>
          <w:p w14:paraId="6DF08005" w14:textId="77777777" w:rsidR="008853A7" w:rsidRDefault="008853A7"/>
          <w:p w14:paraId="3E6C2EA3" w14:textId="77777777" w:rsidR="008853A7" w:rsidRDefault="008853A7"/>
          <w:p w14:paraId="5745EF91" w14:textId="77777777" w:rsidR="008853A7" w:rsidRDefault="008853A7"/>
          <w:p w14:paraId="13441DA2" w14:textId="77777777" w:rsidR="00DF026C" w:rsidRDefault="00DF026C"/>
          <w:p w14:paraId="37317D2F" w14:textId="77777777" w:rsidR="00DF026C" w:rsidRDefault="00DF026C"/>
          <w:p w14:paraId="4A2DE39C" w14:textId="77777777" w:rsidR="00AA1525" w:rsidRDefault="00AA1525" w:rsidP="00B01C3B">
            <w:pPr>
              <w:jc w:val="center"/>
            </w:pPr>
          </w:p>
          <w:p w14:paraId="1FC15A76" w14:textId="77777777" w:rsidR="00B01C3B" w:rsidRDefault="00B01C3B" w:rsidP="00B01C3B">
            <w:pPr>
              <w:jc w:val="center"/>
            </w:pPr>
          </w:p>
          <w:p w14:paraId="57B81252" w14:textId="77777777" w:rsidR="00B01C3B" w:rsidRDefault="00B01C3B" w:rsidP="00B01C3B">
            <w:pPr>
              <w:jc w:val="center"/>
            </w:pPr>
          </w:p>
          <w:p w14:paraId="4BA3A922" w14:textId="77777777" w:rsidR="00B01C3B" w:rsidRDefault="00B01C3B" w:rsidP="00B01C3B">
            <w:pPr>
              <w:jc w:val="center"/>
            </w:pPr>
          </w:p>
          <w:p w14:paraId="609C52EB" w14:textId="77777777" w:rsidR="00B01C3B" w:rsidRDefault="00B01C3B" w:rsidP="00B01C3B">
            <w:pPr>
              <w:jc w:val="center"/>
            </w:pPr>
          </w:p>
          <w:p w14:paraId="6825EBD8" w14:textId="77777777" w:rsidR="00B01C3B" w:rsidRDefault="00B01C3B" w:rsidP="00B01C3B">
            <w:pPr>
              <w:jc w:val="center"/>
            </w:pPr>
          </w:p>
          <w:p w14:paraId="11D59B95" w14:textId="77777777" w:rsidR="00B01C3B" w:rsidRDefault="00B01C3B" w:rsidP="00B01C3B">
            <w:pPr>
              <w:jc w:val="center"/>
            </w:pPr>
          </w:p>
          <w:p w14:paraId="4ABE5C00" w14:textId="77777777" w:rsidR="00B01C3B" w:rsidRDefault="00B01C3B" w:rsidP="00B01C3B">
            <w:pPr>
              <w:jc w:val="center"/>
            </w:pPr>
          </w:p>
          <w:p w14:paraId="03DC40AC" w14:textId="77777777" w:rsidR="00B01C3B" w:rsidRDefault="00B01C3B" w:rsidP="00B01C3B">
            <w:pPr>
              <w:jc w:val="center"/>
            </w:pPr>
          </w:p>
          <w:p w14:paraId="33A9C3B4" w14:textId="77777777" w:rsidR="00B01C3B" w:rsidRDefault="00B01C3B" w:rsidP="00B01C3B">
            <w:pPr>
              <w:jc w:val="center"/>
            </w:pPr>
          </w:p>
          <w:p w14:paraId="12C5933B" w14:textId="77777777" w:rsidR="00B01C3B" w:rsidRDefault="00B01C3B" w:rsidP="00B01C3B">
            <w:pPr>
              <w:jc w:val="center"/>
            </w:pPr>
          </w:p>
          <w:p w14:paraId="40ADF2CF" w14:textId="77777777" w:rsidR="00B01C3B" w:rsidRDefault="00B01C3B" w:rsidP="00B01C3B">
            <w:pPr>
              <w:jc w:val="center"/>
            </w:pPr>
          </w:p>
          <w:p w14:paraId="6C48C7C3" w14:textId="77777777" w:rsidR="00B01C3B" w:rsidRDefault="00B01C3B" w:rsidP="00B01C3B">
            <w:pPr>
              <w:jc w:val="center"/>
            </w:pPr>
          </w:p>
          <w:p w14:paraId="3F247881" w14:textId="77777777" w:rsidR="00B01C3B" w:rsidRDefault="00B01C3B" w:rsidP="00B01C3B">
            <w:pPr>
              <w:jc w:val="center"/>
            </w:pPr>
          </w:p>
          <w:p w14:paraId="1F845AB1" w14:textId="77777777" w:rsidR="00140755" w:rsidRDefault="00140755" w:rsidP="00B01C3B"/>
          <w:p w14:paraId="339808B3" w14:textId="77777777" w:rsidR="00140755" w:rsidRDefault="00140755" w:rsidP="00B01C3B"/>
          <w:p w14:paraId="6A92910B" w14:textId="77777777" w:rsidR="00140755" w:rsidRDefault="00140755" w:rsidP="00B01C3B"/>
          <w:p w14:paraId="13D340EB" w14:textId="77777777" w:rsidR="00140755" w:rsidRDefault="00140755" w:rsidP="00B01C3B"/>
          <w:p w14:paraId="43D88538" w14:textId="647B927A" w:rsidR="00B01C3B" w:rsidRDefault="00B01C3B" w:rsidP="00B01C3B">
            <w:r>
              <w:t>AK</w:t>
            </w:r>
          </w:p>
          <w:p w14:paraId="7DE01CEB" w14:textId="77777777" w:rsidR="00AA1525" w:rsidRDefault="00AA1525" w:rsidP="00474B70"/>
          <w:p w14:paraId="19C26D77" w14:textId="77777777" w:rsidR="004E68D7" w:rsidRDefault="004E68D7" w:rsidP="00474B70"/>
          <w:p w14:paraId="52EE3F14" w14:textId="77777777" w:rsidR="004E68D7" w:rsidRDefault="004E68D7" w:rsidP="00474B70"/>
          <w:p w14:paraId="1F094572" w14:textId="77777777" w:rsidR="00D4492C" w:rsidRDefault="00D4492C" w:rsidP="00474B70"/>
          <w:p w14:paraId="2A6E3CC2" w14:textId="77777777" w:rsidR="00140755" w:rsidRDefault="00140755" w:rsidP="00474B70"/>
          <w:p w14:paraId="621D9998" w14:textId="77777777" w:rsidR="00140755" w:rsidRDefault="00140755" w:rsidP="00474B70"/>
          <w:p w14:paraId="0705820C" w14:textId="77777777" w:rsidR="004E68D7" w:rsidRDefault="004E68D7" w:rsidP="00474B70">
            <w:r>
              <w:t>AK</w:t>
            </w:r>
          </w:p>
          <w:p w14:paraId="795AC3F2" w14:textId="77777777" w:rsidR="001D4BD3" w:rsidRDefault="001D4BD3" w:rsidP="00474B70"/>
          <w:p w14:paraId="2A1C26F5" w14:textId="77777777" w:rsidR="001D4BD3" w:rsidRDefault="001D4BD3" w:rsidP="00474B70"/>
          <w:p w14:paraId="150F4B37" w14:textId="77777777" w:rsidR="001D4BD3" w:rsidRDefault="001D4BD3" w:rsidP="00474B70"/>
          <w:p w14:paraId="06C53807" w14:textId="77777777" w:rsidR="001D4BD3" w:rsidRDefault="001D4BD3" w:rsidP="00474B70"/>
          <w:p w14:paraId="14A0FE42" w14:textId="77777777" w:rsidR="00140755" w:rsidRDefault="00140755" w:rsidP="00474B70"/>
          <w:p w14:paraId="7FEC56D9" w14:textId="77777777" w:rsidR="001D4BD3" w:rsidRDefault="001D4BD3" w:rsidP="00474B70">
            <w:r>
              <w:t>AK</w:t>
            </w:r>
          </w:p>
          <w:p w14:paraId="28CCBF5D" w14:textId="77777777" w:rsidR="00054E8A" w:rsidRDefault="00054E8A" w:rsidP="00474B70"/>
          <w:p w14:paraId="51D6286D" w14:textId="77777777" w:rsidR="00054E8A" w:rsidRDefault="00054E8A" w:rsidP="00474B70"/>
          <w:p w14:paraId="1FD9CF0B" w14:textId="77777777" w:rsidR="00054E8A" w:rsidRDefault="00054E8A" w:rsidP="00474B70"/>
          <w:p w14:paraId="01E88CA0" w14:textId="77777777" w:rsidR="00054E8A" w:rsidRDefault="00054E8A" w:rsidP="00474B70"/>
          <w:p w14:paraId="51678F5F" w14:textId="77777777" w:rsidR="00054E8A" w:rsidRDefault="00054E8A" w:rsidP="00474B70"/>
          <w:p w14:paraId="0CF400AA" w14:textId="77777777" w:rsidR="00054E8A" w:rsidRDefault="00054E8A" w:rsidP="00474B70"/>
          <w:p w14:paraId="07CA3960" w14:textId="77777777" w:rsidR="00054E8A" w:rsidRDefault="00054E8A" w:rsidP="00474B70"/>
          <w:p w14:paraId="37DE2E6E" w14:textId="77777777" w:rsidR="00D4492C" w:rsidRDefault="00D4492C" w:rsidP="00474B70"/>
          <w:p w14:paraId="61A80AF9" w14:textId="77777777" w:rsidR="00D4492C" w:rsidRDefault="00D4492C" w:rsidP="00474B70"/>
          <w:p w14:paraId="06B9EA92" w14:textId="77777777" w:rsidR="00D4492C" w:rsidRDefault="00D4492C" w:rsidP="00474B70"/>
          <w:p w14:paraId="25689D09" w14:textId="77777777" w:rsidR="00D4492C" w:rsidRDefault="00D4492C" w:rsidP="00474B70"/>
          <w:p w14:paraId="395D2C60" w14:textId="77777777" w:rsidR="00D4492C" w:rsidRDefault="00D4492C" w:rsidP="00474B70"/>
          <w:p w14:paraId="467C2B01" w14:textId="77777777" w:rsidR="00D4492C" w:rsidRDefault="00D4492C" w:rsidP="00474B70"/>
          <w:p w14:paraId="248A8DD2" w14:textId="77777777" w:rsidR="00D4492C" w:rsidRDefault="00D4492C" w:rsidP="00474B70"/>
          <w:p w14:paraId="726F7D90" w14:textId="77777777" w:rsidR="00D4492C" w:rsidRDefault="00D4492C" w:rsidP="00474B70"/>
          <w:p w14:paraId="398D4FBE" w14:textId="77777777" w:rsidR="00D4492C" w:rsidRDefault="00D4492C" w:rsidP="00474B70"/>
          <w:p w14:paraId="7C75C6FD" w14:textId="4D5FDAA9" w:rsidR="00140755" w:rsidRDefault="00140755" w:rsidP="00474B70">
            <w:r>
              <w:t>ALL</w:t>
            </w:r>
          </w:p>
          <w:p w14:paraId="7D3900B0" w14:textId="77777777" w:rsidR="00D4492C" w:rsidRDefault="00D4492C" w:rsidP="00474B70"/>
          <w:p w14:paraId="0EDC69E2" w14:textId="37E88E8E" w:rsidR="00D4492C" w:rsidRDefault="00D4492C" w:rsidP="00474B70"/>
          <w:p w14:paraId="38D6C603" w14:textId="77777777" w:rsidR="00D4492C" w:rsidRDefault="00D4492C" w:rsidP="00474B70"/>
          <w:p w14:paraId="227742CC" w14:textId="77777777" w:rsidR="00D4492C" w:rsidRDefault="00D4492C" w:rsidP="00474B70"/>
          <w:p w14:paraId="544A608D" w14:textId="77777777" w:rsidR="00D4492C" w:rsidRDefault="00D4492C" w:rsidP="00474B70"/>
          <w:p w14:paraId="4466F643" w14:textId="77777777" w:rsidR="00D4492C" w:rsidRDefault="00D4492C" w:rsidP="00474B70"/>
          <w:p w14:paraId="3D02378A" w14:textId="77777777" w:rsidR="00D4492C" w:rsidRDefault="00D4492C" w:rsidP="00474B70"/>
          <w:p w14:paraId="191982C0" w14:textId="77777777" w:rsidR="00D4492C" w:rsidRDefault="00D4492C" w:rsidP="00474B70"/>
          <w:p w14:paraId="02B9BC85" w14:textId="77777777" w:rsidR="00D4492C" w:rsidRDefault="00D4492C" w:rsidP="00474B70"/>
          <w:p w14:paraId="181028CF" w14:textId="77777777" w:rsidR="00054E8A" w:rsidRDefault="00054E8A" w:rsidP="00474B70"/>
          <w:p w14:paraId="3EFA4ADE" w14:textId="77777777" w:rsidR="00054E8A" w:rsidRDefault="00054E8A" w:rsidP="00474B70"/>
          <w:p w14:paraId="222558B7" w14:textId="77777777" w:rsidR="00140755" w:rsidRDefault="00140755" w:rsidP="00F26ADF"/>
          <w:p w14:paraId="575561DB" w14:textId="77777777" w:rsidR="00D4492C" w:rsidRDefault="00D4492C" w:rsidP="00F26ADF"/>
          <w:p w14:paraId="0197FBE2" w14:textId="77777777" w:rsidR="00D4492C" w:rsidRDefault="00D4492C" w:rsidP="00F26ADF"/>
          <w:p w14:paraId="3EA6C11A" w14:textId="1E4ADE89" w:rsidR="00D4492C" w:rsidRDefault="00D4492C" w:rsidP="00F26ADF">
            <w:r>
              <w:t>JH/</w:t>
            </w:r>
            <w:proofErr w:type="spellStart"/>
            <w:r>
              <w:t>JHa</w:t>
            </w:r>
            <w:proofErr w:type="spellEnd"/>
          </w:p>
          <w:p w14:paraId="3E77C07A" w14:textId="77777777" w:rsidR="00F26ADF" w:rsidRDefault="00F26ADF" w:rsidP="00474B70"/>
          <w:p w14:paraId="131FDF77" w14:textId="77777777" w:rsidR="00F26ADF" w:rsidRDefault="00F26ADF" w:rsidP="00474B70"/>
          <w:p w14:paraId="48CC9539" w14:textId="77777777" w:rsidR="00F26ADF" w:rsidRDefault="00F26ADF" w:rsidP="00474B70"/>
          <w:p w14:paraId="6B858000" w14:textId="77777777" w:rsidR="00F26ADF" w:rsidRDefault="00F26ADF" w:rsidP="00474B70"/>
          <w:p w14:paraId="09E05C47" w14:textId="7407D384" w:rsidR="00F26ADF" w:rsidRDefault="00F26ADF" w:rsidP="00474B70"/>
        </w:tc>
      </w:tr>
      <w:tr w:rsidR="00FC5D07" w14:paraId="292F30DC" w14:textId="77777777" w:rsidTr="00FC5D07">
        <w:tc>
          <w:tcPr>
            <w:tcW w:w="7508" w:type="dxa"/>
          </w:tcPr>
          <w:p w14:paraId="7120104A" w14:textId="12887136" w:rsidR="00FC5D07" w:rsidRPr="00FC5D07" w:rsidRDefault="00FC5D07" w:rsidP="00FC5D07">
            <w:pPr>
              <w:rPr>
                <w:b/>
              </w:rPr>
            </w:pPr>
            <w:r w:rsidRPr="00FC5D07">
              <w:rPr>
                <w:b/>
              </w:rPr>
              <w:lastRenderedPageBreak/>
              <w:t xml:space="preserve">5. Prizes and Competitions </w:t>
            </w:r>
          </w:p>
          <w:p w14:paraId="761DDD31" w14:textId="77777777" w:rsidR="00FC5D07" w:rsidRDefault="00FC5D07" w:rsidP="00FC5D07"/>
          <w:p w14:paraId="35D1CB7D" w14:textId="44F1B6AD" w:rsidR="008934CB" w:rsidRDefault="008934CB" w:rsidP="00FC5D07">
            <w:pPr>
              <w:rPr>
                <w:b/>
              </w:rPr>
            </w:pPr>
            <w:r>
              <w:rPr>
                <w:b/>
              </w:rPr>
              <w:t>5.1. Book prizes (RH)</w:t>
            </w:r>
          </w:p>
          <w:p w14:paraId="13B8B46B" w14:textId="592A92B3" w:rsidR="00A7767E" w:rsidRDefault="00A7767E" w:rsidP="00FC5D07">
            <w:r>
              <w:t>We agreed last year that</w:t>
            </w:r>
            <w:r w:rsidR="00D4492C">
              <w:t xml:space="preserve"> we should have a shortlist of three</w:t>
            </w:r>
            <w:r w:rsidR="009620CB">
              <w:t xml:space="preserve"> for the book prize, but this year there are</w:t>
            </w:r>
            <w:r>
              <w:t xml:space="preserve"> two clear at the top and one a good bit further down. </w:t>
            </w:r>
          </w:p>
          <w:p w14:paraId="3C2ACEAB" w14:textId="77777777" w:rsidR="00A7767E" w:rsidRDefault="00A7767E" w:rsidP="00FC5D07"/>
          <w:p w14:paraId="5147397B" w14:textId="03A11ADC" w:rsidR="00A7767E" w:rsidRDefault="00A7767E" w:rsidP="00FC5D07">
            <w:r>
              <w:t>EKD and RH have agreed shortlist of three:</w:t>
            </w:r>
          </w:p>
          <w:p w14:paraId="347508D6" w14:textId="77777777" w:rsidR="00A7767E" w:rsidRDefault="00A7767E" w:rsidP="00FC5D07"/>
          <w:p w14:paraId="5B3B6A58" w14:textId="36C23B7E" w:rsidR="00C13C11" w:rsidRDefault="00CE1FE2" w:rsidP="00FC5D07">
            <w:r>
              <w:t>The shortlists are:</w:t>
            </w:r>
          </w:p>
          <w:p w14:paraId="36E2727E" w14:textId="77777777" w:rsidR="00CE1FE2" w:rsidRPr="00CE1FE2" w:rsidRDefault="00CE1FE2" w:rsidP="00CE1FE2"/>
          <w:p w14:paraId="56DB60C5" w14:textId="77777777" w:rsidR="00CE1FE2" w:rsidRPr="00CE1FE2" w:rsidRDefault="00CE1FE2" w:rsidP="00CE1FE2">
            <w:pPr>
              <w:rPr>
                <w:b/>
              </w:rPr>
            </w:pPr>
            <w:r w:rsidRPr="00CE1FE2">
              <w:rPr>
                <w:b/>
              </w:rPr>
              <w:t>Theory and History Book Prize</w:t>
            </w:r>
          </w:p>
          <w:p w14:paraId="391C3704" w14:textId="77777777" w:rsidR="00CE1FE2" w:rsidRPr="00CE1FE2" w:rsidRDefault="00CE1FE2" w:rsidP="00CE1FE2">
            <w:r w:rsidRPr="00CE1FE2">
              <w:t xml:space="preserve">David Churchill </w:t>
            </w:r>
            <w:r w:rsidRPr="00CE1FE2">
              <w:rPr>
                <w:i/>
              </w:rPr>
              <w:t>Crime Control and Everyday Life in the Victorian City: The Police and the Public</w:t>
            </w:r>
            <w:r w:rsidRPr="00CE1FE2">
              <w:t xml:space="preserve"> (2017, Oxford University Press)</w:t>
            </w:r>
          </w:p>
          <w:p w14:paraId="0A7758F1" w14:textId="77777777" w:rsidR="00CE1FE2" w:rsidRDefault="00CE1FE2" w:rsidP="00CE1FE2">
            <w:r w:rsidRPr="00CE1FE2">
              <w:t xml:space="preserve">Athanasios </w:t>
            </w:r>
            <w:proofErr w:type="spellStart"/>
            <w:r w:rsidRPr="00CE1FE2">
              <w:t>Psygkas</w:t>
            </w:r>
            <w:proofErr w:type="spellEnd"/>
            <w:r w:rsidRPr="00CE1FE2">
              <w:t xml:space="preserve"> </w:t>
            </w:r>
            <w:r w:rsidRPr="00CE1FE2">
              <w:rPr>
                <w:i/>
              </w:rPr>
              <w:t>From the “Democratic Deficit” to a “Democratic Surplus”: Constructing Administrative Democracy in Europe</w:t>
            </w:r>
            <w:r w:rsidRPr="00CE1FE2">
              <w:t xml:space="preserve"> (2017, Oxford University Press)</w:t>
            </w:r>
          </w:p>
          <w:p w14:paraId="5687E82A" w14:textId="77777777" w:rsidR="00CE1FE2" w:rsidRPr="00CE1FE2" w:rsidRDefault="00CE1FE2" w:rsidP="00CE1FE2"/>
          <w:p w14:paraId="1F9BC9C7" w14:textId="77777777" w:rsidR="00CE1FE2" w:rsidRPr="00CE1FE2" w:rsidRDefault="00CE1FE2" w:rsidP="00CE1FE2">
            <w:pPr>
              <w:rPr>
                <w:b/>
              </w:rPr>
            </w:pPr>
            <w:r w:rsidRPr="00CE1FE2">
              <w:rPr>
                <w:b/>
              </w:rPr>
              <w:t>Hart-SLSA Early Career Prize</w:t>
            </w:r>
          </w:p>
          <w:p w14:paraId="3698A1EC" w14:textId="77777777" w:rsidR="00CE1FE2" w:rsidRPr="00CE1FE2" w:rsidRDefault="00CE1FE2" w:rsidP="00CE1FE2">
            <w:r w:rsidRPr="00CE1FE2">
              <w:rPr>
                <w:iCs/>
              </w:rPr>
              <w:t xml:space="preserve">Meghan Campbell </w:t>
            </w:r>
            <w:r w:rsidRPr="00CE1FE2">
              <w:rPr>
                <w:i/>
                <w:iCs/>
              </w:rPr>
              <w:t>Women, Poverty, Equality: The Role of CEDAW</w:t>
            </w:r>
            <w:r w:rsidRPr="00CE1FE2">
              <w:rPr>
                <w:iCs/>
              </w:rPr>
              <w:t xml:space="preserve"> (2018, Hart/Bloomsbury)</w:t>
            </w:r>
          </w:p>
          <w:p w14:paraId="1888B147" w14:textId="77777777" w:rsidR="00CE1FE2" w:rsidRPr="00CE1FE2" w:rsidRDefault="00CE1FE2" w:rsidP="00CE1FE2">
            <w:r w:rsidRPr="00CE1FE2">
              <w:t xml:space="preserve">Maureen Duffy, </w:t>
            </w:r>
            <w:r w:rsidRPr="00CE1FE2">
              <w:rPr>
                <w:i/>
                <w:iCs/>
              </w:rPr>
              <w:t>Detention of Terrorism Suspects: Political Discourse and Fragmented Practices</w:t>
            </w:r>
            <w:r w:rsidRPr="00CE1FE2">
              <w:t xml:space="preserve"> (2018, Hart/Bloomsbury)</w:t>
            </w:r>
          </w:p>
          <w:p w14:paraId="04BCB567" w14:textId="77777777" w:rsidR="00CE1FE2" w:rsidRPr="00CE1FE2" w:rsidRDefault="00CE1FE2" w:rsidP="00CE1FE2">
            <w:pPr>
              <w:rPr>
                <w:iCs/>
              </w:rPr>
            </w:pPr>
          </w:p>
          <w:p w14:paraId="2B0DA81B" w14:textId="77777777" w:rsidR="00CE1FE2" w:rsidRPr="00CE1FE2" w:rsidRDefault="00CE1FE2" w:rsidP="00CE1FE2">
            <w:pPr>
              <w:rPr>
                <w:b/>
              </w:rPr>
            </w:pPr>
            <w:r w:rsidRPr="00CE1FE2">
              <w:rPr>
                <w:b/>
              </w:rPr>
              <w:t>Hart-SLSA Book Prize</w:t>
            </w:r>
          </w:p>
          <w:p w14:paraId="45F6D18D" w14:textId="77777777" w:rsidR="00CE1FE2" w:rsidRPr="00CE1FE2" w:rsidRDefault="00CE1FE2" w:rsidP="00CE1FE2">
            <w:r w:rsidRPr="00CE1FE2">
              <w:t xml:space="preserve">Tamir Moustafa </w:t>
            </w:r>
            <w:r w:rsidRPr="00CE1FE2">
              <w:rPr>
                <w:i/>
              </w:rPr>
              <w:t>Constituting Religion: Islam Liberal Rights and the Malaysian State</w:t>
            </w:r>
            <w:r w:rsidRPr="00CE1FE2">
              <w:t xml:space="preserve"> (2018, Cambridge University Press)</w:t>
            </w:r>
          </w:p>
          <w:p w14:paraId="28D1DB7A" w14:textId="77777777" w:rsidR="00CE1FE2" w:rsidRPr="00CE1FE2" w:rsidRDefault="00CE1FE2" w:rsidP="00CE1FE2">
            <w:r w:rsidRPr="00CE1FE2">
              <w:t xml:space="preserve">Charlotte O’Brien </w:t>
            </w:r>
            <w:r w:rsidRPr="00CE1FE2">
              <w:rPr>
                <w:i/>
              </w:rPr>
              <w:t xml:space="preserve">Unity in Adversity: EU Citizenship, Social Justice and the Cautionary Tale of the UK </w:t>
            </w:r>
            <w:r w:rsidRPr="00CE1FE2">
              <w:t>(2017, Hart/Bloomsbury)</w:t>
            </w:r>
          </w:p>
          <w:p w14:paraId="4A9ACD39" w14:textId="77777777" w:rsidR="008A7614" w:rsidRDefault="008A7614" w:rsidP="008A7614">
            <w:pPr>
              <w:rPr>
                <w:iCs/>
              </w:rPr>
            </w:pPr>
            <w:r w:rsidRPr="00CE1FE2">
              <w:t xml:space="preserve">Anthea Roberts, </w:t>
            </w:r>
            <w:r w:rsidRPr="00CE1FE2">
              <w:rPr>
                <w:i/>
                <w:iCs/>
              </w:rPr>
              <w:t xml:space="preserve">Is International Law International? </w:t>
            </w:r>
            <w:r w:rsidRPr="00CE1FE2">
              <w:rPr>
                <w:iCs/>
              </w:rPr>
              <w:t>(2017, Oxford University Press)</w:t>
            </w:r>
          </w:p>
          <w:p w14:paraId="15DD9537" w14:textId="77777777" w:rsidR="00CE1FE2" w:rsidRPr="00CE1FE2" w:rsidRDefault="00CE1FE2" w:rsidP="00CE1FE2">
            <w:r w:rsidRPr="00CE1FE2">
              <w:lastRenderedPageBreak/>
              <w:t xml:space="preserve">Nimer </w:t>
            </w:r>
            <w:proofErr w:type="spellStart"/>
            <w:r w:rsidRPr="00CE1FE2">
              <w:t>Sultany</w:t>
            </w:r>
            <w:proofErr w:type="spellEnd"/>
            <w:r w:rsidRPr="00CE1FE2">
              <w:t xml:space="preserve"> </w:t>
            </w:r>
            <w:r w:rsidRPr="00CE1FE2">
              <w:rPr>
                <w:i/>
              </w:rPr>
              <w:t>Law and Revolution: Legitimacy and Constitutionalism After the Arab Spring</w:t>
            </w:r>
            <w:r w:rsidRPr="00CE1FE2">
              <w:t xml:space="preserve"> (2017, Oxford University Press)</w:t>
            </w:r>
          </w:p>
          <w:p w14:paraId="265ECBDC" w14:textId="77777777" w:rsidR="00A7767E" w:rsidRDefault="00A7767E" w:rsidP="00FC5D07">
            <w:pPr>
              <w:rPr>
                <w:b/>
              </w:rPr>
            </w:pPr>
          </w:p>
          <w:p w14:paraId="72BB99CF" w14:textId="1A22D5F7" w:rsidR="00FC5D07" w:rsidRDefault="008934CB" w:rsidP="00FC5D07">
            <w:pPr>
              <w:rPr>
                <w:b/>
              </w:rPr>
            </w:pPr>
            <w:r>
              <w:rPr>
                <w:b/>
              </w:rPr>
              <w:t>5.2 Article prizes (J</w:t>
            </w:r>
            <w:r w:rsidR="00FC5D07" w:rsidRPr="00FC5D07">
              <w:rPr>
                <w:b/>
              </w:rPr>
              <w:t>H)</w:t>
            </w:r>
          </w:p>
          <w:p w14:paraId="7F2CA229" w14:textId="344FE8E5" w:rsidR="00C13C11" w:rsidRDefault="0023629E" w:rsidP="00FC5D07">
            <w:r>
              <w:t>After deliberation, it was agreed that we should have three on the shortlist.</w:t>
            </w:r>
            <w:r w:rsidR="00C13C11">
              <w:t xml:space="preserve"> </w:t>
            </w:r>
          </w:p>
          <w:p w14:paraId="570C097D" w14:textId="77777777" w:rsidR="00CE1FE2" w:rsidRDefault="00CE1FE2" w:rsidP="00FC5D07"/>
          <w:p w14:paraId="60B0CC16" w14:textId="77777777" w:rsidR="00CE1FE2" w:rsidRPr="00CE1FE2" w:rsidRDefault="00CE1FE2" w:rsidP="00CE1FE2">
            <w:r w:rsidRPr="00CE1FE2">
              <w:t>Anastasia Chamberlen &amp; Henrique Carvalho (2018) ‘The Thrill of the Chase: Punishment, Hostility and the Prison Crisis’ Social &amp; Legal Studies DOI: 10.1177/0964663918759820.</w:t>
            </w:r>
          </w:p>
          <w:p w14:paraId="799242CD" w14:textId="77777777" w:rsidR="00CE1FE2" w:rsidRPr="00CE1FE2" w:rsidRDefault="00CE1FE2" w:rsidP="00CE1FE2"/>
          <w:p w14:paraId="7B19B85E" w14:textId="77777777" w:rsidR="00CE1FE2" w:rsidRPr="00CE1FE2" w:rsidRDefault="00CE1FE2" w:rsidP="00CE1FE2">
            <w:r w:rsidRPr="00CE1FE2">
              <w:t>Máiréad Enright ‘‘No. I Won’t go Back’: National time, trauma and legacies of symphysiotomy in Ireland’ in S.M. Benyon-Jones and E. Grabham (eds) Law and Time pp46-74 (2019, Routledge).</w:t>
            </w:r>
          </w:p>
          <w:p w14:paraId="24C2DEC5" w14:textId="77777777" w:rsidR="00CE1FE2" w:rsidRPr="00CE1FE2" w:rsidRDefault="00CE1FE2" w:rsidP="00CE1FE2"/>
          <w:p w14:paraId="62E8DF57" w14:textId="77777777" w:rsidR="00CE1FE2" w:rsidRPr="00CE1FE2" w:rsidRDefault="00CE1FE2" w:rsidP="00CE1FE2">
            <w:r w:rsidRPr="00CE1FE2">
              <w:t>Marie Fox &amp; Michael Thomson (2017) ‘Bodily Integrity, Embodiment, and the Regulation of Parental Choice’ Journal of Law and Society 44(4): 501-31.</w:t>
            </w:r>
          </w:p>
          <w:p w14:paraId="19078C71" w14:textId="77777777" w:rsidR="00CE1FE2" w:rsidRPr="00C13C11" w:rsidRDefault="00CE1FE2" w:rsidP="00FC5D07"/>
          <w:p w14:paraId="728ECF7B" w14:textId="77777777" w:rsidR="00FC5D07" w:rsidRDefault="00FC5D07" w:rsidP="00FC5D07"/>
          <w:p w14:paraId="6BBA9CCA" w14:textId="77777777" w:rsidR="00FC5D07" w:rsidRDefault="00FC5D07" w:rsidP="00FC5D07">
            <w:pPr>
              <w:rPr>
                <w:b/>
              </w:rPr>
            </w:pPr>
            <w:r w:rsidRPr="00FC5D07">
              <w:rPr>
                <w:b/>
              </w:rPr>
              <w:t>5.3. Grants (JG)</w:t>
            </w:r>
          </w:p>
          <w:p w14:paraId="719D8624" w14:textId="77777777" w:rsidR="00536B78" w:rsidRDefault="00536B78" w:rsidP="00FC5D07">
            <w:r>
              <w:t>It was agreed after deliberation that we will follow the grant chair’s advice and</w:t>
            </w:r>
            <w:r w:rsidR="001879F4">
              <w:t xml:space="preserve"> fund the top 9 small grants and 1 fieldwork</w:t>
            </w:r>
            <w:r>
              <w:t xml:space="preserve"> grant</w:t>
            </w:r>
            <w:r w:rsidR="001879F4">
              <w:t>.</w:t>
            </w:r>
          </w:p>
          <w:p w14:paraId="2280CF99" w14:textId="77777777" w:rsidR="00536B78" w:rsidRDefault="00536B78" w:rsidP="00FC5D07"/>
          <w:p w14:paraId="3570825A" w14:textId="487FD7AD" w:rsidR="00A06252" w:rsidRPr="001879F4" w:rsidRDefault="00536B78" w:rsidP="00FC5D07">
            <w:r>
              <w:t xml:space="preserve">JH asked whether we should fund the second place fieldwork grant because it scored 3 (and other grants, articles and prizes awarded </w:t>
            </w:r>
            <w:r w:rsidR="008A7614">
              <w:t xml:space="preserve">above </w:t>
            </w:r>
            <w:r>
              <w:t xml:space="preserve">3 were shortlisted/ awarded). After discussion it was decided that the grant proposal was not strong enough to </w:t>
            </w:r>
            <w:r w:rsidR="008A7614">
              <w:t>fund, and the total awards were already over the maximum grant funding pot of £25,000</w:t>
            </w:r>
            <w:r>
              <w:t>.</w:t>
            </w:r>
            <w:r w:rsidR="001879F4">
              <w:t xml:space="preserve"> </w:t>
            </w:r>
          </w:p>
          <w:p w14:paraId="218DFE7D" w14:textId="77777777" w:rsidR="00FC5D07" w:rsidRPr="00FC5D07" w:rsidRDefault="00FC5D07" w:rsidP="00FC5D07">
            <w:pPr>
              <w:rPr>
                <w:b/>
              </w:rPr>
            </w:pPr>
          </w:p>
          <w:p w14:paraId="5F68B915" w14:textId="6994C0CB" w:rsidR="00FC5D07" w:rsidRDefault="00FC5D07" w:rsidP="00FC5D07">
            <w:pPr>
              <w:rPr>
                <w:b/>
              </w:rPr>
            </w:pPr>
            <w:r w:rsidRPr="00FC5D07">
              <w:rPr>
                <w:b/>
              </w:rPr>
              <w:t>5.4. Seminar</w:t>
            </w:r>
            <w:r w:rsidR="008934CB">
              <w:rPr>
                <w:b/>
              </w:rPr>
              <w:t>s</w:t>
            </w:r>
            <w:r w:rsidRPr="00FC5D07">
              <w:rPr>
                <w:b/>
              </w:rPr>
              <w:t xml:space="preserve"> (</w:t>
            </w:r>
            <w:proofErr w:type="spellStart"/>
            <w:r w:rsidRPr="00FC5D07">
              <w:rPr>
                <w:b/>
              </w:rPr>
              <w:t>JHa</w:t>
            </w:r>
            <w:proofErr w:type="spellEnd"/>
            <w:r w:rsidRPr="00FC5D07">
              <w:rPr>
                <w:b/>
              </w:rPr>
              <w:t>)</w:t>
            </w:r>
          </w:p>
          <w:p w14:paraId="2B46A227" w14:textId="6C814E4C" w:rsidR="001879F4" w:rsidRPr="001879F4" w:rsidRDefault="00536B78" w:rsidP="00FC5D07">
            <w:r>
              <w:t>All seminar proposals</w:t>
            </w:r>
            <w:r w:rsidR="001879F4" w:rsidRPr="001879F4">
              <w:t xml:space="preserve"> are in</w:t>
            </w:r>
            <w:r w:rsidR="001879F4">
              <w:t xml:space="preserve"> and decisions will be made after 4 Feb.</w:t>
            </w:r>
          </w:p>
          <w:p w14:paraId="5A810B02" w14:textId="77777777" w:rsidR="00FC5D07" w:rsidRDefault="00FC5D07" w:rsidP="00FC5D07"/>
          <w:p w14:paraId="23902E7D" w14:textId="77777777" w:rsidR="00FC5D07" w:rsidRDefault="00FC5D07" w:rsidP="00FC5D07">
            <w:pPr>
              <w:rPr>
                <w:b/>
              </w:rPr>
            </w:pPr>
            <w:r w:rsidRPr="00FC5D07">
              <w:rPr>
                <w:b/>
              </w:rPr>
              <w:t>5.5. Research Training and Mentoring Awards (RH)</w:t>
            </w:r>
          </w:p>
          <w:p w14:paraId="5BD03305" w14:textId="7ECAA6FF" w:rsidR="00211FA6" w:rsidRDefault="00211FA6" w:rsidP="00FC5D07">
            <w:r>
              <w:t>We currently have various applications and</w:t>
            </w:r>
            <w:r w:rsidR="00536B78">
              <w:t xml:space="preserve"> they are of variable quality. RH noted with concern whether this is working as it should noting that there are question marks over what mentoring is (also noted by DA).</w:t>
            </w:r>
            <w:r>
              <w:t xml:space="preserve"> </w:t>
            </w:r>
          </w:p>
          <w:p w14:paraId="55099902" w14:textId="77777777" w:rsidR="00211FA6" w:rsidRDefault="00211FA6" w:rsidP="00FC5D07"/>
          <w:p w14:paraId="6C3FBFFC" w14:textId="64437E5D" w:rsidR="00211FA6" w:rsidRDefault="00536B78" w:rsidP="00FC5D07">
            <w:r>
              <w:t>RH also notes that some proposals are from people</w:t>
            </w:r>
            <w:r w:rsidR="00211FA6">
              <w:t xml:space="preserve"> priming for other projects – for example – visiting scholarships. </w:t>
            </w:r>
          </w:p>
          <w:p w14:paraId="0404B87D" w14:textId="77777777" w:rsidR="00211FA6" w:rsidRDefault="00211FA6" w:rsidP="00FC5D07"/>
          <w:p w14:paraId="09A065DE" w14:textId="100276C1" w:rsidR="00211FA6" w:rsidRDefault="00211FA6" w:rsidP="00FC5D07">
            <w:r>
              <w:t>JH suggests that we should give examples</w:t>
            </w:r>
            <w:r w:rsidR="00536B78">
              <w:t xml:space="preserve"> on the websites to inform what we will make award for</w:t>
            </w:r>
            <w:r>
              <w:t xml:space="preserve">. </w:t>
            </w:r>
          </w:p>
          <w:p w14:paraId="274A52AF" w14:textId="77777777" w:rsidR="00211FA6" w:rsidRDefault="00211FA6" w:rsidP="00FC5D07"/>
          <w:p w14:paraId="6952D8B1" w14:textId="371ACDA7" w:rsidR="00211FA6" w:rsidRDefault="00211FA6" w:rsidP="00FC5D07">
            <w:r>
              <w:t>RH suggests</w:t>
            </w:r>
            <w:r w:rsidR="00536B78">
              <w:t xml:space="preserve"> that </w:t>
            </w:r>
            <w:r>
              <w:t>is administratively difficult to run</w:t>
            </w:r>
            <w:r w:rsidR="00536B78">
              <w:t xml:space="preserve"> (noting that it has three deadlines)</w:t>
            </w:r>
            <w:r>
              <w:t xml:space="preserve">. </w:t>
            </w:r>
          </w:p>
          <w:p w14:paraId="24BBB7FE" w14:textId="77777777" w:rsidR="00211FA6" w:rsidRDefault="00211FA6" w:rsidP="00FC5D07"/>
          <w:p w14:paraId="7EC77DDD" w14:textId="46347EF2" w:rsidR="00211FA6" w:rsidRDefault="00211FA6" w:rsidP="00FC5D07">
            <w:proofErr w:type="spellStart"/>
            <w:r>
              <w:lastRenderedPageBreak/>
              <w:t>JHa</w:t>
            </w:r>
            <w:proofErr w:type="spellEnd"/>
            <w:r>
              <w:t xml:space="preserve"> asks whether this should be a travel bursary. </w:t>
            </w:r>
          </w:p>
          <w:p w14:paraId="66F6E6E6" w14:textId="77777777" w:rsidR="00211FA6" w:rsidRDefault="00211FA6" w:rsidP="00FC5D07"/>
          <w:p w14:paraId="3D5F3BD1" w14:textId="15619A9A" w:rsidR="00211FA6" w:rsidRDefault="00211FA6" w:rsidP="00FC5D07">
            <w:r>
              <w:t xml:space="preserve">ES suggests updating with concrete examples and seeing what happens from then on. RH suggests one deadline – June. </w:t>
            </w:r>
            <w:r w:rsidR="00536B78">
              <w:t xml:space="preserve">This was agreed. </w:t>
            </w:r>
            <w:r>
              <w:t xml:space="preserve"> </w:t>
            </w:r>
          </w:p>
          <w:p w14:paraId="630F2861" w14:textId="77777777" w:rsidR="00D14244" w:rsidRDefault="00D14244" w:rsidP="00FC5D07"/>
          <w:p w14:paraId="578CEC80" w14:textId="1F30005B" w:rsidR="00D14244" w:rsidRDefault="00D14244" w:rsidP="00FC5D07">
            <w:r>
              <w:t xml:space="preserve">RH suggests that we want proper budgeting, some detail on mentoring and a budget of £1000. </w:t>
            </w:r>
            <w:r w:rsidR="00536B78">
              <w:t>This was also a</w:t>
            </w:r>
            <w:r>
              <w:t xml:space="preserve">greed. </w:t>
            </w:r>
          </w:p>
          <w:p w14:paraId="756C4664" w14:textId="77777777" w:rsidR="00F32E69" w:rsidRDefault="00F32E69" w:rsidP="00FC5D07"/>
          <w:p w14:paraId="77E8EF33" w14:textId="2BF9B0E8" w:rsidR="00F32E69" w:rsidRPr="00536B78" w:rsidRDefault="00536B78" w:rsidP="00FC5D07">
            <w:r w:rsidRPr="00536B78">
              <w:t>There is a grant process due in February. RH states that it’s OK to pull the one for Feb and asked for e-bulletin</w:t>
            </w:r>
            <w:r w:rsidR="00CE1FE2">
              <w:t xml:space="preserve"> </w:t>
            </w:r>
            <w:r w:rsidRPr="00536B78">
              <w:t>to note this. This will also need to be r</w:t>
            </w:r>
            <w:r w:rsidR="00F32E69" w:rsidRPr="00536B78">
              <w:t xml:space="preserve">eworked and relaunched on to the website. </w:t>
            </w:r>
          </w:p>
          <w:p w14:paraId="04C19210" w14:textId="77777777" w:rsidR="00D14244" w:rsidRPr="00536B78" w:rsidRDefault="00D14244" w:rsidP="00FC5D07"/>
          <w:p w14:paraId="110D32CD" w14:textId="2214A0A6" w:rsidR="00D14244" w:rsidRPr="00211FA6" w:rsidRDefault="00536B78" w:rsidP="00FC5D07">
            <w:r w:rsidRPr="00536B78">
              <w:t>The s</w:t>
            </w:r>
            <w:r w:rsidR="00D14244" w:rsidRPr="00536B78">
              <w:t>ubcommittee will revise guidance</w:t>
            </w:r>
            <w:r w:rsidRPr="00536B78">
              <w:t xml:space="preserve"> for this</w:t>
            </w:r>
            <w:r w:rsidR="00D14244" w:rsidRPr="00536B78">
              <w:t>.</w:t>
            </w:r>
          </w:p>
          <w:p w14:paraId="20C488F6" w14:textId="77777777" w:rsidR="005F313B" w:rsidRDefault="005F313B" w:rsidP="008934CB"/>
          <w:p w14:paraId="6D5424F5" w14:textId="2A36537C" w:rsidR="00F32E69" w:rsidRPr="008E1D98" w:rsidRDefault="00F32E69" w:rsidP="00536B78"/>
        </w:tc>
        <w:tc>
          <w:tcPr>
            <w:tcW w:w="1508" w:type="dxa"/>
          </w:tcPr>
          <w:p w14:paraId="501ACA02" w14:textId="77777777" w:rsidR="00FC5D07" w:rsidRDefault="00FC5D07"/>
          <w:p w14:paraId="0F45EB12" w14:textId="77777777" w:rsidR="00FC5D07" w:rsidRDefault="00FC5D07"/>
          <w:p w14:paraId="0857D461" w14:textId="77777777" w:rsidR="00096431" w:rsidRDefault="00096431"/>
          <w:p w14:paraId="0374A206" w14:textId="77777777" w:rsidR="00535CBB" w:rsidRDefault="00535CBB"/>
          <w:p w14:paraId="2C786007" w14:textId="77777777" w:rsidR="005F181D" w:rsidRDefault="005F181D"/>
          <w:p w14:paraId="2108A797" w14:textId="77777777" w:rsidR="005F181D" w:rsidRDefault="005F181D"/>
          <w:p w14:paraId="6412046D" w14:textId="77777777" w:rsidR="005F181D" w:rsidRDefault="005F181D"/>
          <w:p w14:paraId="2240A8C2" w14:textId="77777777" w:rsidR="005F181D" w:rsidRDefault="005F181D"/>
          <w:p w14:paraId="2596E82E" w14:textId="77777777" w:rsidR="005F181D" w:rsidRDefault="005F181D"/>
          <w:p w14:paraId="2955EE0D" w14:textId="77777777" w:rsidR="005F181D" w:rsidRDefault="005F181D"/>
          <w:p w14:paraId="609A2B2F" w14:textId="77777777" w:rsidR="005F181D" w:rsidRDefault="005F181D"/>
          <w:p w14:paraId="15778856" w14:textId="77777777" w:rsidR="005F181D" w:rsidRDefault="005F181D"/>
          <w:p w14:paraId="25B6120D" w14:textId="77777777" w:rsidR="005F181D" w:rsidRDefault="005F181D"/>
          <w:p w14:paraId="54DF4926" w14:textId="77777777" w:rsidR="005F181D" w:rsidRDefault="005F181D"/>
          <w:p w14:paraId="15061B23" w14:textId="77777777" w:rsidR="005F181D" w:rsidRDefault="005F181D"/>
          <w:p w14:paraId="264BC982" w14:textId="77777777" w:rsidR="005F181D" w:rsidRDefault="005F181D"/>
          <w:p w14:paraId="447E581E" w14:textId="77777777" w:rsidR="005F181D" w:rsidRDefault="005F181D"/>
          <w:p w14:paraId="3E075336" w14:textId="77777777" w:rsidR="005F181D" w:rsidRDefault="005F181D"/>
          <w:p w14:paraId="3A101011" w14:textId="77777777" w:rsidR="005F181D" w:rsidRDefault="005F181D"/>
          <w:p w14:paraId="154520AA" w14:textId="77777777" w:rsidR="005F181D" w:rsidRDefault="005F181D"/>
          <w:p w14:paraId="1802CDFC" w14:textId="77777777" w:rsidR="005F181D" w:rsidRDefault="005F181D"/>
          <w:p w14:paraId="3EA5072D" w14:textId="77777777" w:rsidR="005F181D" w:rsidRDefault="005F181D"/>
          <w:p w14:paraId="5C111FE3" w14:textId="77777777" w:rsidR="005F181D" w:rsidRDefault="005F181D"/>
          <w:p w14:paraId="18013FCD" w14:textId="77777777" w:rsidR="005F181D" w:rsidRDefault="005F181D"/>
          <w:p w14:paraId="02F96A60" w14:textId="77777777" w:rsidR="005F181D" w:rsidRDefault="005F181D"/>
          <w:p w14:paraId="3572A29E" w14:textId="77777777" w:rsidR="005F181D" w:rsidRDefault="005F181D"/>
          <w:p w14:paraId="09D554A8" w14:textId="77777777" w:rsidR="005F181D" w:rsidRDefault="005F181D"/>
          <w:p w14:paraId="581D5F90" w14:textId="77777777" w:rsidR="005F181D" w:rsidRDefault="005F181D"/>
          <w:p w14:paraId="79E7E96E" w14:textId="77777777" w:rsidR="005F181D" w:rsidRDefault="005F181D"/>
          <w:p w14:paraId="50F32429" w14:textId="77777777" w:rsidR="005F181D" w:rsidRDefault="005F181D"/>
          <w:p w14:paraId="1ABF14D6" w14:textId="77777777" w:rsidR="005F181D" w:rsidRDefault="005F181D"/>
          <w:p w14:paraId="2F8F0459" w14:textId="77777777" w:rsidR="005F181D" w:rsidRDefault="005F181D"/>
          <w:p w14:paraId="2456C84E" w14:textId="77777777" w:rsidR="005F181D" w:rsidRDefault="005F181D"/>
          <w:p w14:paraId="304F1B06" w14:textId="77777777" w:rsidR="00211FA6" w:rsidRDefault="00211FA6"/>
          <w:p w14:paraId="65CC81FB" w14:textId="77777777" w:rsidR="00211FA6" w:rsidRDefault="00211FA6"/>
          <w:p w14:paraId="71A35AFD" w14:textId="77777777" w:rsidR="00211FA6" w:rsidRDefault="00211FA6"/>
          <w:p w14:paraId="22E68FD4" w14:textId="77777777" w:rsidR="00211FA6" w:rsidRDefault="00211FA6"/>
          <w:p w14:paraId="02286B7F" w14:textId="77777777" w:rsidR="00211FA6" w:rsidRDefault="00211FA6"/>
          <w:p w14:paraId="63B09272" w14:textId="77777777" w:rsidR="00211FA6" w:rsidRDefault="00211FA6"/>
          <w:p w14:paraId="07EEF8CF" w14:textId="77777777" w:rsidR="00211FA6" w:rsidRDefault="00211FA6"/>
          <w:p w14:paraId="75CBDC10" w14:textId="77777777" w:rsidR="00211FA6" w:rsidRDefault="00211FA6"/>
          <w:p w14:paraId="28C63ADD" w14:textId="77777777" w:rsidR="00211FA6" w:rsidRDefault="00211FA6"/>
          <w:p w14:paraId="57CCFD3C" w14:textId="77777777" w:rsidR="00211FA6" w:rsidRDefault="00211FA6"/>
          <w:p w14:paraId="6E1BD58A" w14:textId="77777777" w:rsidR="00211FA6" w:rsidRDefault="00211FA6"/>
          <w:p w14:paraId="3CDBFACE" w14:textId="77777777" w:rsidR="00211FA6" w:rsidRDefault="00211FA6"/>
          <w:p w14:paraId="5E318B6C" w14:textId="77777777" w:rsidR="00211FA6" w:rsidRDefault="00211FA6"/>
          <w:p w14:paraId="2DBE9F3A" w14:textId="77777777" w:rsidR="00211FA6" w:rsidRDefault="00211FA6"/>
          <w:p w14:paraId="04EF4A9E" w14:textId="77777777" w:rsidR="00211FA6" w:rsidRDefault="00211FA6"/>
          <w:p w14:paraId="6B0E3B01" w14:textId="77777777" w:rsidR="00211FA6" w:rsidRDefault="00211FA6"/>
          <w:p w14:paraId="1BFA8AA1" w14:textId="77777777" w:rsidR="00211FA6" w:rsidRDefault="00211FA6"/>
          <w:p w14:paraId="75A5004D" w14:textId="77777777" w:rsidR="00211FA6" w:rsidRDefault="00211FA6"/>
          <w:p w14:paraId="5609848E" w14:textId="77777777" w:rsidR="00211FA6" w:rsidRDefault="00211FA6"/>
          <w:p w14:paraId="462F1BB8" w14:textId="77777777" w:rsidR="00211FA6" w:rsidRDefault="00211FA6"/>
          <w:p w14:paraId="18473D69" w14:textId="77777777" w:rsidR="00211FA6" w:rsidRDefault="00211FA6"/>
          <w:p w14:paraId="000B9747" w14:textId="77777777" w:rsidR="00211FA6" w:rsidRDefault="00211FA6"/>
          <w:p w14:paraId="0C8A3BC4" w14:textId="77777777" w:rsidR="00211FA6" w:rsidRDefault="00211FA6"/>
          <w:p w14:paraId="2E2384C1" w14:textId="77777777" w:rsidR="00211FA6" w:rsidRDefault="00211FA6"/>
          <w:p w14:paraId="23A89C95" w14:textId="77777777" w:rsidR="00211FA6" w:rsidRDefault="00211FA6"/>
          <w:p w14:paraId="168BCA03" w14:textId="77777777" w:rsidR="00211FA6" w:rsidRDefault="00211FA6"/>
          <w:p w14:paraId="0BD18C51" w14:textId="77777777" w:rsidR="00211FA6" w:rsidRDefault="00211FA6"/>
          <w:p w14:paraId="0100ADE3" w14:textId="77777777" w:rsidR="00211FA6" w:rsidRDefault="00211FA6"/>
          <w:p w14:paraId="121B8242" w14:textId="77777777" w:rsidR="00211FA6" w:rsidRDefault="00211FA6"/>
          <w:p w14:paraId="173A329A" w14:textId="77777777" w:rsidR="00211FA6" w:rsidRDefault="00211FA6"/>
          <w:p w14:paraId="57B71FC3" w14:textId="77777777" w:rsidR="00211FA6" w:rsidRDefault="00211FA6"/>
          <w:p w14:paraId="77DE529D" w14:textId="77777777" w:rsidR="00211FA6" w:rsidRDefault="00211FA6"/>
          <w:p w14:paraId="2714396A" w14:textId="77777777" w:rsidR="00536B78" w:rsidRDefault="00536B78"/>
          <w:p w14:paraId="4DEB4C08" w14:textId="77777777" w:rsidR="00536B78" w:rsidRDefault="00536B78"/>
          <w:p w14:paraId="56D0B568" w14:textId="77777777" w:rsidR="00536B78" w:rsidRDefault="00536B78"/>
          <w:p w14:paraId="1FCC4334" w14:textId="77777777" w:rsidR="00536B78" w:rsidRDefault="00536B78"/>
          <w:p w14:paraId="7A3AF55C" w14:textId="77777777" w:rsidR="00536B78" w:rsidRDefault="00536B78"/>
          <w:p w14:paraId="42E3B199" w14:textId="77777777" w:rsidR="00536B78" w:rsidRDefault="00536B78"/>
          <w:p w14:paraId="7801D427" w14:textId="77777777" w:rsidR="00536B78" w:rsidRDefault="00536B78"/>
          <w:p w14:paraId="7934E01D" w14:textId="77777777" w:rsidR="00140755" w:rsidRDefault="00140755"/>
          <w:p w14:paraId="7C86B3CA" w14:textId="77777777" w:rsidR="00140755" w:rsidRDefault="00140755"/>
          <w:p w14:paraId="56AC44F1" w14:textId="77777777" w:rsidR="00140755" w:rsidRDefault="00140755"/>
          <w:p w14:paraId="29DDB56F" w14:textId="77777777" w:rsidR="00140755" w:rsidRDefault="00140755"/>
          <w:p w14:paraId="39861BAC" w14:textId="77777777" w:rsidR="00140755" w:rsidRDefault="00140755"/>
          <w:p w14:paraId="68E05FBC" w14:textId="77777777" w:rsidR="00140755" w:rsidRDefault="00140755"/>
          <w:p w14:paraId="02C5AFBA" w14:textId="77777777" w:rsidR="00140755" w:rsidRDefault="00140755"/>
          <w:p w14:paraId="74F332C8" w14:textId="77777777" w:rsidR="00140755" w:rsidRDefault="00140755"/>
          <w:p w14:paraId="30F0160D" w14:textId="77777777" w:rsidR="00140755" w:rsidRDefault="00140755"/>
          <w:p w14:paraId="058AB0CA" w14:textId="77777777" w:rsidR="00140755" w:rsidRDefault="00140755"/>
          <w:p w14:paraId="34ACF479" w14:textId="77777777" w:rsidR="00140755" w:rsidRDefault="00140755"/>
          <w:p w14:paraId="5B4E8506" w14:textId="77777777" w:rsidR="00140755" w:rsidRDefault="00140755"/>
          <w:p w14:paraId="6E520B52" w14:textId="77777777" w:rsidR="00140755" w:rsidRDefault="00140755"/>
          <w:p w14:paraId="5C894851" w14:textId="77777777" w:rsidR="00140755" w:rsidRDefault="00140755"/>
          <w:p w14:paraId="19A82B43" w14:textId="77777777" w:rsidR="00140755" w:rsidRDefault="00140755"/>
          <w:p w14:paraId="63906907" w14:textId="77777777" w:rsidR="00140755" w:rsidRDefault="00140755"/>
          <w:p w14:paraId="361A1A85" w14:textId="77777777" w:rsidR="00140755" w:rsidRDefault="00140755"/>
          <w:p w14:paraId="22782627" w14:textId="77777777" w:rsidR="00140755" w:rsidRDefault="00140755"/>
          <w:p w14:paraId="765C64BB" w14:textId="77777777" w:rsidR="00140755" w:rsidRDefault="00140755"/>
          <w:p w14:paraId="51914D79" w14:textId="77777777" w:rsidR="00140755" w:rsidRDefault="00140755"/>
          <w:p w14:paraId="4E55F864" w14:textId="77777777" w:rsidR="00140755" w:rsidRDefault="00140755"/>
          <w:p w14:paraId="46A7A9F0" w14:textId="53270193" w:rsidR="00140755" w:rsidRDefault="00140755">
            <w:r>
              <w:t>EC, NC, MH, RH, CM</w:t>
            </w:r>
          </w:p>
        </w:tc>
      </w:tr>
      <w:tr w:rsidR="00CB4327" w14:paraId="02CD634E" w14:textId="77777777" w:rsidTr="00211FA6">
        <w:trPr>
          <w:trHeight w:val="692"/>
        </w:trPr>
        <w:tc>
          <w:tcPr>
            <w:tcW w:w="7508" w:type="dxa"/>
          </w:tcPr>
          <w:p w14:paraId="470FD6DA" w14:textId="25AB7FAA" w:rsidR="008934CB" w:rsidRDefault="00E43EC1" w:rsidP="008934CB">
            <w:pPr>
              <w:rPr>
                <w:b/>
              </w:rPr>
            </w:pPr>
            <w:r>
              <w:rPr>
                <w:b/>
              </w:rPr>
              <w:lastRenderedPageBreak/>
              <w:t>6</w:t>
            </w:r>
            <w:r w:rsidR="00CB4327" w:rsidRPr="00CB4327">
              <w:rPr>
                <w:b/>
              </w:rPr>
              <w:t xml:space="preserve">. </w:t>
            </w:r>
            <w:r w:rsidR="008934CB">
              <w:rPr>
                <w:b/>
              </w:rPr>
              <w:t>Equality and diversity</w:t>
            </w:r>
          </w:p>
          <w:p w14:paraId="76869FC0" w14:textId="6B81F17F" w:rsidR="00F32E69" w:rsidRDefault="00536B78" w:rsidP="008934CB">
            <w:r>
              <w:t>A s</w:t>
            </w:r>
            <w:r w:rsidR="00F32E69" w:rsidRPr="00F32E69">
              <w:t>ubcommittee</w:t>
            </w:r>
            <w:r>
              <w:t xml:space="preserve"> was</w:t>
            </w:r>
            <w:r w:rsidR="00F32E69" w:rsidRPr="00F32E69">
              <w:t xml:space="preserve"> created bu</w:t>
            </w:r>
            <w:r w:rsidR="00F32E69">
              <w:t xml:space="preserve">t </w:t>
            </w:r>
            <w:r>
              <w:t>no work has been made on this</w:t>
            </w:r>
            <w:r w:rsidR="00F32E69">
              <w:t xml:space="preserve">. </w:t>
            </w:r>
            <w:r>
              <w:t>It was agreed that we will</w:t>
            </w:r>
            <w:r w:rsidR="00F32E69">
              <w:t xml:space="preserve"> take this forward so we have a</w:t>
            </w:r>
            <w:r w:rsidR="008A7614">
              <w:t xml:space="preserve"> draft</w:t>
            </w:r>
            <w:r w:rsidR="00F32E69">
              <w:t xml:space="preserve"> equality and diversity policy by May. </w:t>
            </w:r>
          </w:p>
          <w:p w14:paraId="0DC2B31D" w14:textId="77777777" w:rsidR="00F32E69" w:rsidRDefault="00F32E69" w:rsidP="008934CB"/>
          <w:p w14:paraId="015E23F3" w14:textId="75212C84" w:rsidR="00F32E69" w:rsidRDefault="00F32E69" w:rsidP="008934CB">
            <w:proofErr w:type="spellStart"/>
            <w:r>
              <w:t>JMa</w:t>
            </w:r>
            <w:proofErr w:type="spellEnd"/>
            <w:r>
              <w:t xml:space="preserve"> agreed to be added. </w:t>
            </w:r>
          </w:p>
          <w:p w14:paraId="17510C94" w14:textId="637A79AA" w:rsidR="00F32E69" w:rsidRPr="00F32E69" w:rsidRDefault="00F32E69" w:rsidP="008934CB"/>
        </w:tc>
        <w:tc>
          <w:tcPr>
            <w:tcW w:w="1508" w:type="dxa"/>
          </w:tcPr>
          <w:p w14:paraId="1B5C3D3E" w14:textId="77777777" w:rsidR="00CB4327" w:rsidRDefault="00CB4327"/>
          <w:p w14:paraId="5C30BF2A" w14:textId="79F6D7D3" w:rsidR="00535CBB" w:rsidRDefault="00F32E69">
            <w:r>
              <w:t xml:space="preserve">DA, EKD, </w:t>
            </w:r>
            <w:proofErr w:type="spellStart"/>
            <w:r>
              <w:t>JHa</w:t>
            </w:r>
            <w:proofErr w:type="spellEnd"/>
            <w:r>
              <w:t xml:space="preserve">, </w:t>
            </w:r>
            <w:proofErr w:type="spellStart"/>
            <w:r>
              <w:t>JMa</w:t>
            </w:r>
            <w:proofErr w:type="spellEnd"/>
          </w:p>
          <w:p w14:paraId="4CDE2F67" w14:textId="348CAA66" w:rsidR="00CB4327" w:rsidRDefault="00CB4327"/>
        </w:tc>
      </w:tr>
      <w:tr w:rsidR="008934CB" w14:paraId="784177CA" w14:textId="77777777" w:rsidTr="00FC5D07">
        <w:trPr>
          <w:trHeight w:val="372"/>
        </w:trPr>
        <w:tc>
          <w:tcPr>
            <w:tcW w:w="7508" w:type="dxa"/>
          </w:tcPr>
          <w:p w14:paraId="5D31A84B" w14:textId="3666C14A" w:rsidR="008934CB" w:rsidRDefault="00F32E69" w:rsidP="008934CB">
            <w:pPr>
              <w:rPr>
                <w:rFonts w:cs="Arial"/>
                <w:b/>
                <w:szCs w:val="24"/>
              </w:rPr>
            </w:pPr>
            <w:r>
              <w:rPr>
                <w:rFonts w:cs="Arial"/>
                <w:b/>
                <w:szCs w:val="24"/>
              </w:rPr>
              <w:t>7</w:t>
            </w:r>
            <w:r w:rsidR="008934CB" w:rsidRPr="008934CB">
              <w:rPr>
                <w:rFonts w:cs="Arial"/>
                <w:b/>
                <w:szCs w:val="24"/>
              </w:rPr>
              <w:t>. General Data Protection Regulation</w:t>
            </w:r>
          </w:p>
          <w:p w14:paraId="6FF4C1CA" w14:textId="7813E0BC" w:rsidR="00F32E69" w:rsidRDefault="00F32E69" w:rsidP="008934CB">
            <w:pPr>
              <w:rPr>
                <w:rFonts w:cs="Arial"/>
                <w:szCs w:val="24"/>
              </w:rPr>
            </w:pPr>
            <w:r w:rsidRPr="00F32E69">
              <w:rPr>
                <w:rFonts w:cs="Arial"/>
                <w:szCs w:val="24"/>
              </w:rPr>
              <w:t xml:space="preserve">We had a subject access request </w:t>
            </w:r>
            <w:r>
              <w:rPr>
                <w:rFonts w:cs="Arial"/>
                <w:szCs w:val="24"/>
              </w:rPr>
              <w:t xml:space="preserve">and </w:t>
            </w:r>
            <w:r w:rsidR="00536B78">
              <w:rPr>
                <w:rFonts w:cs="Arial"/>
                <w:szCs w:val="24"/>
              </w:rPr>
              <w:t>CM</w:t>
            </w:r>
            <w:r>
              <w:rPr>
                <w:rFonts w:cs="Arial"/>
                <w:szCs w:val="24"/>
              </w:rPr>
              <w:t xml:space="preserve"> went through the archive</w:t>
            </w:r>
            <w:r w:rsidR="00231666">
              <w:rPr>
                <w:rFonts w:cs="Arial"/>
                <w:szCs w:val="24"/>
              </w:rPr>
              <w:t xml:space="preserve"> and processed the request in a timely manner. </w:t>
            </w:r>
          </w:p>
          <w:p w14:paraId="115CF66F" w14:textId="77777777" w:rsidR="00231666" w:rsidRDefault="00231666" w:rsidP="008934CB">
            <w:pPr>
              <w:rPr>
                <w:rFonts w:cs="Arial"/>
                <w:szCs w:val="24"/>
              </w:rPr>
            </w:pPr>
          </w:p>
          <w:p w14:paraId="1F11F9DE" w14:textId="731A7352" w:rsidR="00231666" w:rsidRDefault="00536B78" w:rsidP="008934CB">
            <w:pPr>
              <w:rPr>
                <w:rFonts w:cs="Arial"/>
                <w:szCs w:val="24"/>
              </w:rPr>
            </w:pPr>
            <w:r>
              <w:rPr>
                <w:rFonts w:cs="Arial"/>
                <w:szCs w:val="24"/>
              </w:rPr>
              <w:t>CM suggested that we</w:t>
            </w:r>
            <w:r w:rsidR="00231666">
              <w:rPr>
                <w:rFonts w:cs="Arial"/>
                <w:szCs w:val="24"/>
              </w:rPr>
              <w:t xml:space="preserve"> do need to think about more in-depth policies. We’re more </w:t>
            </w:r>
            <w:r w:rsidR="008A7614">
              <w:rPr>
                <w:rFonts w:cs="Arial"/>
                <w:szCs w:val="24"/>
              </w:rPr>
              <w:t xml:space="preserve">or </w:t>
            </w:r>
            <w:r w:rsidR="00231666">
              <w:rPr>
                <w:rFonts w:cs="Arial"/>
                <w:szCs w:val="24"/>
              </w:rPr>
              <w:t xml:space="preserve">less compliant, and CM suggests we wait until after legal status. </w:t>
            </w:r>
          </w:p>
          <w:p w14:paraId="5919D70E" w14:textId="77777777" w:rsidR="00B034DA" w:rsidRDefault="00B034DA" w:rsidP="008934CB">
            <w:pPr>
              <w:rPr>
                <w:rFonts w:cs="Arial"/>
                <w:szCs w:val="24"/>
              </w:rPr>
            </w:pPr>
          </w:p>
          <w:p w14:paraId="4F5C133F" w14:textId="6F34078B" w:rsidR="00B034DA" w:rsidRPr="00F32E69" w:rsidRDefault="00B034DA" w:rsidP="008934CB">
            <w:pPr>
              <w:rPr>
                <w:rFonts w:cs="Arial"/>
                <w:szCs w:val="24"/>
              </w:rPr>
            </w:pPr>
            <w:r>
              <w:rPr>
                <w:rFonts w:cs="Arial"/>
                <w:szCs w:val="24"/>
              </w:rPr>
              <w:t xml:space="preserve">RH said we should think about funding schemes to make sure they’re GDPR compliant. </w:t>
            </w:r>
          </w:p>
          <w:p w14:paraId="3F19E722" w14:textId="77777777" w:rsidR="008934CB" w:rsidRDefault="008934CB" w:rsidP="008934CB">
            <w:pPr>
              <w:rPr>
                <w:b/>
                <w:szCs w:val="24"/>
              </w:rPr>
            </w:pPr>
          </w:p>
          <w:p w14:paraId="62FB5AA0" w14:textId="01F54113" w:rsidR="00AE7B7A" w:rsidRDefault="00AE7B7A" w:rsidP="008934CB">
            <w:pPr>
              <w:rPr>
                <w:szCs w:val="24"/>
              </w:rPr>
            </w:pPr>
            <w:r>
              <w:rPr>
                <w:szCs w:val="24"/>
              </w:rPr>
              <w:t xml:space="preserve">Archive issue – </w:t>
            </w:r>
            <w:r w:rsidR="00687C58">
              <w:rPr>
                <w:szCs w:val="24"/>
              </w:rPr>
              <w:t>should it be as open as it is? This is currently s</w:t>
            </w:r>
            <w:r>
              <w:rPr>
                <w:szCs w:val="24"/>
              </w:rPr>
              <w:t>tored in the IALS library. It’s clear we can keep this</w:t>
            </w:r>
            <w:r w:rsidR="00687C58">
              <w:rPr>
                <w:szCs w:val="24"/>
              </w:rPr>
              <w:t xml:space="preserve"> in the IALS library but we need to think about who can access it</w:t>
            </w:r>
            <w:r>
              <w:rPr>
                <w:szCs w:val="24"/>
              </w:rPr>
              <w:t>. CM suggests making the former directories closed</w:t>
            </w:r>
            <w:r w:rsidR="00687C58">
              <w:rPr>
                <w:szCs w:val="24"/>
              </w:rPr>
              <w:t xml:space="preserve"> from public viewing</w:t>
            </w:r>
            <w:r>
              <w:rPr>
                <w:szCs w:val="24"/>
              </w:rPr>
              <w:t xml:space="preserve">. </w:t>
            </w:r>
            <w:r w:rsidR="00687C58">
              <w:rPr>
                <w:szCs w:val="24"/>
              </w:rPr>
              <w:t>This was a</w:t>
            </w:r>
            <w:r>
              <w:rPr>
                <w:szCs w:val="24"/>
              </w:rPr>
              <w:t xml:space="preserve">greed. </w:t>
            </w:r>
          </w:p>
          <w:p w14:paraId="5FD08AAF" w14:textId="77777777" w:rsidR="00493845" w:rsidRDefault="00493845" w:rsidP="008934CB">
            <w:pPr>
              <w:rPr>
                <w:szCs w:val="24"/>
              </w:rPr>
            </w:pPr>
          </w:p>
          <w:p w14:paraId="7A99451D" w14:textId="77777777" w:rsidR="00493845" w:rsidRDefault="00493845" w:rsidP="008934CB">
            <w:pPr>
              <w:rPr>
                <w:szCs w:val="24"/>
              </w:rPr>
            </w:pPr>
            <w:r>
              <w:rPr>
                <w:szCs w:val="24"/>
              </w:rPr>
              <w:t>RH suggests talking to the librarian here about his view.</w:t>
            </w:r>
          </w:p>
          <w:p w14:paraId="64FD57D4" w14:textId="77777777" w:rsidR="00751D19" w:rsidRDefault="00751D19" w:rsidP="008934CB">
            <w:pPr>
              <w:rPr>
                <w:szCs w:val="24"/>
              </w:rPr>
            </w:pPr>
          </w:p>
          <w:p w14:paraId="305BA049" w14:textId="58C6F711" w:rsidR="00751D19" w:rsidRPr="00AE7B7A" w:rsidRDefault="00751D19" w:rsidP="008934CB">
            <w:pPr>
              <w:rPr>
                <w:szCs w:val="24"/>
              </w:rPr>
            </w:pPr>
            <w:r>
              <w:rPr>
                <w:szCs w:val="24"/>
              </w:rPr>
              <w:t>RH suggested we need a deletion</w:t>
            </w:r>
            <w:r w:rsidR="003930E7">
              <w:rPr>
                <w:szCs w:val="24"/>
              </w:rPr>
              <w:t>/ data retention</w:t>
            </w:r>
            <w:r>
              <w:rPr>
                <w:szCs w:val="24"/>
              </w:rPr>
              <w:t xml:space="preserve"> policy – e.g. mailings etc. </w:t>
            </w:r>
            <w:r w:rsidR="00687C58">
              <w:rPr>
                <w:szCs w:val="24"/>
              </w:rPr>
              <w:t>CM to look at this</w:t>
            </w:r>
            <w:r w:rsidR="008A7614">
              <w:rPr>
                <w:szCs w:val="24"/>
              </w:rPr>
              <w:t xml:space="preserve"> and bring a proposal to the May meeting.</w:t>
            </w:r>
          </w:p>
        </w:tc>
        <w:tc>
          <w:tcPr>
            <w:tcW w:w="1508" w:type="dxa"/>
          </w:tcPr>
          <w:p w14:paraId="42464B1A" w14:textId="77777777" w:rsidR="008934CB" w:rsidRDefault="008934CB" w:rsidP="008934CB"/>
          <w:p w14:paraId="1DBC027C" w14:textId="77777777" w:rsidR="00231666" w:rsidRDefault="00231666" w:rsidP="008934CB"/>
          <w:p w14:paraId="50B800F3" w14:textId="77777777" w:rsidR="00231666" w:rsidRDefault="00231666" w:rsidP="008934CB"/>
          <w:p w14:paraId="3E094311" w14:textId="77777777" w:rsidR="00231666" w:rsidRDefault="00231666" w:rsidP="008934CB"/>
          <w:p w14:paraId="3A125C7A" w14:textId="77777777" w:rsidR="00231666" w:rsidRDefault="00231666" w:rsidP="008934CB">
            <w:r>
              <w:t>CM, MS, RH</w:t>
            </w:r>
          </w:p>
          <w:p w14:paraId="6D728D42" w14:textId="77777777" w:rsidR="00B034DA" w:rsidRDefault="00B034DA" w:rsidP="008934CB"/>
          <w:p w14:paraId="38CE2FD3" w14:textId="77777777" w:rsidR="00687C58" w:rsidRDefault="00687C58" w:rsidP="008934CB"/>
          <w:p w14:paraId="5E127125" w14:textId="77777777" w:rsidR="00B034DA" w:rsidRDefault="00B034DA" w:rsidP="008934CB">
            <w:r>
              <w:t>CM</w:t>
            </w:r>
          </w:p>
          <w:p w14:paraId="048B8983" w14:textId="77777777" w:rsidR="00AE7B7A" w:rsidRDefault="00AE7B7A" w:rsidP="008934CB"/>
          <w:p w14:paraId="78271DBC" w14:textId="77777777" w:rsidR="00AE7B7A" w:rsidRDefault="00AE7B7A" w:rsidP="008934CB"/>
          <w:p w14:paraId="6D1225EB" w14:textId="77777777" w:rsidR="00AE7B7A" w:rsidRDefault="00AE7B7A" w:rsidP="008934CB">
            <w:r>
              <w:t>CM</w:t>
            </w:r>
          </w:p>
          <w:p w14:paraId="6C458E32" w14:textId="77777777" w:rsidR="00493845" w:rsidRDefault="00493845" w:rsidP="008934CB"/>
          <w:p w14:paraId="436D0EAC" w14:textId="77777777" w:rsidR="00493845" w:rsidRDefault="00493845" w:rsidP="008934CB"/>
          <w:p w14:paraId="49D8B5B9" w14:textId="77777777" w:rsidR="00493845" w:rsidRDefault="00493845" w:rsidP="008934CB"/>
          <w:p w14:paraId="399B2E57" w14:textId="77777777" w:rsidR="00493845" w:rsidRDefault="00493845" w:rsidP="008934CB">
            <w:r>
              <w:t>CM</w:t>
            </w:r>
          </w:p>
          <w:p w14:paraId="114D86CA" w14:textId="77777777" w:rsidR="00751D19" w:rsidRDefault="00751D19" w:rsidP="008934CB"/>
          <w:p w14:paraId="744650A2" w14:textId="77777777" w:rsidR="00687C58" w:rsidRDefault="00687C58" w:rsidP="008934CB"/>
          <w:p w14:paraId="4620ED6E" w14:textId="6638BC49" w:rsidR="00751D19" w:rsidRDefault="00751D19" w:rsidP="008934CB">
            <w:r>
              <w:t>CM</w:t>
            </w:r>
          </w:p>
        </w:tc>
      </w:tr>
      <w:tr w:rsidR="008934CB" w14:paraId="15312EDA" w14:textId="77777777" w:rsidTr="00FC5D07">
        <w:tc>
          <w:tcPr>
            <w:tcW w:w="7508" w:type="dxa"/>
          </w:tcPr>
          <w:p w14:paraId="2C1FD119" w14:textId="4F428C5E" w:rsidR="008934CB" w:rsidRDefault="00F32E69" w:rsidP="008934CB">
            <w:pPr>
              <w:rPr>
                <w:rFonts w:cs="Arial"/>
                <w:b/>
                <w:szCs w:val="24"/>
              </w:rPr>
            </w:pPr>
            <w:r>
              <w:rPr>
                <w:rFonts w:cs="Arial"/>
                <w:b/>
                <w:szCs w:val="24"/>
              </w:rPr>
              <w:t>8</w:t>
            </w:r>
            <w:r w:rsidR="008934CB" w:rsidRPr="008934CB">
              <w:rPr>
                <w:rFonts w:cs="Arial"/>
                <w:b/>
                <w:szCs w:val="24"/>
              </w:rPr>
              <w:t xml:space="preserve">. Any Other Business </w:t>
            </w:r>
          </w:p>
          <w:p w14:paraId="551231F7" w14:textId="77777777" w:rsidR="008934CB" w:rsidRPr="008934CB" w:rsidRDefault="008934CB" w:rsidP="008934CB">
            <w:pPr>
              <w:rPr>
                <w:rFonts w:cs="Arial"/>
                <w:b/>
                <w:szCs w:val="24"/>
              </w:rPr>
            </w:pPr>
          </w:p>
          <w:p w14:paraId="101463C0" w14:textId="5BA565A0" w:rsidR="008934CB" w:rsidRPr="008934CB" w:rsidRDefault="008934CB" w:rsidP="008934CB">
            <w:pPr>
              <w:rPr>
                <w:b/>
                <w:szCs w:val="24"/>
              </w:rPr>
            </w:pPr>
            <w:r w:rsidRPr="008934CB">
              <w:rPr>
                <w:rFonts w:cs="Arial"/>
                <w:szCs w:val="24"/>
              </w:rPr>
              <w:t xml:space="preserve">- OUP not attending SLSA conference </w:t>
            </w:r>
          </w:p>
        </w:tc>
        <w:tc>
          <w:tcPr>
            <w:tcW w:w="1508" w:type="dxa"/>
          </w:tcPr>
          <w:p w14:paraId="79436775" w14:textId="77777777" w:rsidR="008934CB" w:rsidRDefault="008934CB" w:rsidP="008934CB"/>
          <w:p w14:paraId="6048EAF3" w14:textId="77777777" w:rsidR="008934CB" w:rsidRDefault="008934CB" w:rsidP="008934CB"/>
          <w:p w14:paraId="3D8E3FC5" w14:textId="686A4D28" w:rsidR="001879F4" w:rsidRDefault="001879F4" w:rsidP="008934CB">
            <w:r>
              <w:t xml:space="preserve">See above. </w:t>
            </w:r>
          </w:p>
        </w:tc>
      </w:tr>
    </w:tbl>
    <w:p w14:paraId="59D13806" w14:textId="77777777" w:rsidR="00DB56D7" w:rsidRDefault="00DB56D7"/>
    <w:sectPr w:rsidR="00DB5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0C9"/>
    <w:multiLevelType w:val="hybridMultilevel"/>
    <w:tmpl w:val="D46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E325E"/>
    <w:multiLevelType w:val="hybridMultilevel"/>
    <w:tmpl w:val="1412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5404E"/>
    <w:multiLevelType w:val="hybridMultilevel"/>
    <w:tmpl w:val="684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65409"/>
    <w:multiLevelType w:val="hybridMultilevel"/>
    <w:tmpl w:val="50A65E0C"/>
    <w:lvl w:ilvl="0" w:tplc="772427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248D0"/>
    <w:multiLevelType w:val="hybridMultilevel"/>
    <w:tmpl w:val="2DB4D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CF70E6"/>
    <w:multiLevelType w:val="hybridMultilevel"/>
    <w:tmpl w:val="F7C00CEC"/>
    <w:lvl w:ilvl="0" w:tplc="58DA1AC2">
      <w:start w:val="5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140E95"/>
    <w:multiLevelType w:val="hybridMultilevel"/>
    <w:tmpl w:val="DECE09E6"/>
    <w:lvl w:ilvl="0" w:tplc="618C9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1EB0CA5"/>
    <w:multiLevelType w:val="hybridMultilevel"/>
    <w:tmpl w:val="8C2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62506"/>
    <w:multiLevelType w:val="hybridMultilevel"/>
    <w:tmpl w:val="80108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820601"/>
    <w:multiLevelType w:val="hybridMultilevel"/>
    <w:tmpl w:val="182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0380105">
    <w:abstractNumId w:val="6"/>
  </w:num>
  <w:num w:numId="2" w16cid:durableId="2127961580">
    <w:abstractNumId w:val="2"/>
  </w:num>
  <w:num w:numId="3" w16cid:durableId="951518934">
    <w:abstractNumId w:val="1"/>
  </w:num>
  <w:num w:numId="4" w16cid:durableId="876964553">
    <w:abstractNumId w:val="0"/>
  </w:num>
  <w:num w:numId="5" w16cid:durableId="550729912">
    <w:abstractNumId w:val="5"/>
  </w:num>
  <w:num w:numId="6" w16cid:durableId="1121463426">
    <w:abstractNumId w:val="9"/>
  </w:num>
  <w:num w:numId="7" w16cid:durableId="1757046766">
    <w:abstractNumId w:val="7"/>
  </w:num>
  <w:num w:numId="8" w16cid:durableId="647367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5449483">
    <w:abstractNumId w:val="4"/>
  </w:num>
  <w:num w:numId="10" w16cid:durableId="1345127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07"/>
    <w:rsid w:val="00015539"/>
    <w:rsid w:val="00015D92"/>
    <w:rsid w:val="00041B31"/>
    <w:rsid w:val="00054E8A"/>
    <w:rsid w:val="00090386"/>
    <w:rsid w:val="00096431"/>
    <w:rsid w:val="0011699F"/>
    <w:rsid w:val="00140755"/>
    <w:rsid w:val="00154331"/>
    <w:rsid w:val="001879F4"/>
    <w:rsid w:val="001D4BD3"/>
    <w:rsid w:val="001D6DD5"/>
    <w:rsid w:val="001F698B"/>
    <w:rsid w:val="00211FA6"/>
    <w:rsid w:val="0022791D"/>
    <w:rsid w:val="00231666"/>
    <w:rsid w:val="0023629E"/>
    <w:rsid w:val="002412B3"/>
    <w:rsid w:val="00350F2E"/>
    <w:rsid w:val="00357345"/>
    <w:rsid w:val="003930E7"/>
    <w:rsid w:val="003C5CD1"/>
    <w:rsid w:val="00474B70"/>
    <w:rsid w:val="00493845"/>
    <w:rsid w:val="004A056A"/>
    <w:rsid w:val="004E11C2"/>
    <w:rsid w:val="004E4259"/>
    <w:rsid w:val="004E68D7"/>
    <w:rsid w:val="005238CB"/>
    <w:rsid w:val="00535CBB"/>
    <w:rsid w:val="00536B78"/>
    <w:rsid w:val="00553988"/>
    <w:rsid w:val="00583FF2"/>
    <w:rsid w:val="005C675A"/>
    <w:rsid w:val="005F181D"/>
    <w:rsid w:val="005F1E9B"/>
    <w:rsid w:val="005F313B"/>
    <w:rsid w:val="00612017"/>
    <w:rsid w:val="00687C58"/>
    <w:rsid w:val="0069234E"/>
    <w:rsid w:val="00695FEF"/>
    <w:rsid w:val="006A0E33"/>
    <w:rsid w:val="006E1220"/>
    <w:rsid w:val="006E45E0"/>
    <w:rsid w:val="006F6777"/>
    <w:rsid w:val="00740CC0"/>
    <w:rsid w:val="00751D19"/>
    <w:rsid w:val="00760B7B"/>
    <w:rsid w:val="00762E75"/>
    <w:rsid w:val="007700CE"/>
    <w:rsid w:val="00776B0C"/>
    <w:rsid w:val="007F1263"/>
    <w:rsid w:val="00804D93"/>
    <w:rsid w:val="00823E38"/>
    <w:rsid w:val="008303E7"/>
    <w:rsid w:val="00832FB4"/>
    <w:rsid w:val="00844548"/>
    <w:rsid w:val="00864F1A"/>
    <w:rsid w:val="008853A7"/>
    <w:rsid w:val="008934CB"/>
    <w:rsid w:val="008A1FEA"/>
    <w:rsid w:val="008A3AAC"/>
    <w:rsid w:val="008A7614"/>
    <w:rsid w:val="008B5897"/>
    <w:rsid w:val="008E1D98"/>
    <w:rsid w:val="00907528"/>
    <w:rsid w:val="00907AD8"/>
    <w:rsid w:val="00911CF2"/>
    <w:rsid w:val="00932170"/>
    <w:rsid w:val="00944874"/>
    <w:rsid w:val="009620CB"/>
    <w:rsid w:val="0097027D"/>
    <w:rsid w:val="009D7612"/>
    <w:rsid w:val="00A06252"/>
    <w:rsid w:val="00A07F20"/>
    <w:rsid w:val="00A61CE7"/>
    <w:rsid w:val="00A63C5A"/>
    <w:rsid w:val="00A65889"/>
    <w:rsid w:val="00A7767E"/>
    <w:rsid w:val="00AA1525"/>
    <w:rsid w:val="00AD23C6"/>
    <w:rsid w:val="00AE7B7A"/>
    <w:rsid w:val="00B01C3B"/>
    <w:rsid w:val="00B034DA"/>
    <w:rsid w:val="00B81552"/>
    <w:rsid w:val="00B96804"/>
    <w:rsid w:val="00BA3C71"/>
    <w:rsid w:val="00BA4693"/>
    <w:rsid w:val="00BC2320"/>
    <w:rsid w:val="00BC41DD"/>
    <w:rsid w:val="00BC616D"/>
    <w:rsid w:val="00BE7FB0"/>
    <w:rsid w:val="00C11DAC"/>
    <w:rsid w:val="00C13C11"/>
    <w:rsid w:val="00C34A62"/>
    <w:rsid w:val="00C42871"/>
    <w:rsid w:val="00C65B93"/>
    <w:rsid w:val="00CB4327"/>
    <w:rsid w:val="00CC2C89"/>
    <w:rsid w:val="00CD343E"/>
    <w:rsid w:val="00CD6557"/>
    <w:rsid w:val="00CE1FE2"/>
    <w:rsid w:val="00D14244"/>
    <w:rsid w:val="00D15F4E"/>
    <w:rsid w:val="00D4492C"/>
    <w:rsid w:val="00D5340A"/>
    <w:rsid w:val="00D53A35"/>
    <w:rsid w:val="00DA1A8B"/>
    <w:rsid w:val="00DB56D7"/>
    <w:rsid w:val="00DD161A"/>
    <w:rsid w:val="00DE4DF4"/>
    <w:rsid w:val="00DF026C"/>
    <w:rsid w:val="00E43EC1"/>
    <w:rsid w:val="00E623AF"/>
    <w:rsid w:val="00EE15B5"/>
    <w:rsid w:val="00EF0447"/>
    <w:rsid w:val="00F04D02"/>
    <w:rsid w:val="00F205D6"/>
    <w:rsid w:val="00F26ADF"/>
    <w:rsid w:val="00F32E69"/>
    <w:rsid w:val="00F354F9"/>
    <w:rsid w:val="00F55EA5"/>
    <w:rsid w:val="00FC5D0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8EC1"/>
  <w15:chartTrackingRefBased/>
  <w15:docId w15:val="{672301CF-F558-4E3C-98DF-576AC21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07"/>
    <w:rPr>
      <w:rFonts w:ascii="Arial" w:hAnsi="Arial"/>
      <w:sz w:val="24"/>
    </w:rPr>
  </w:style>
  <w:style w:type="paragraph" w:styleId="Heading1">
    <w:name w:val="heading 1"/>
    <w:basedOn w:val="Normal"/>
    <w:next w:val="Normal"/>
    <w:link w:val="Heading1Char"/>
    <w:uiPriority w:val="9"/>
    <w:qFormat/>
    <w:rsid w:val="008A1FE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8A1FEA"/>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EA"/>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8A1FEA"/>
    <w:rPr>
      <w:rFonts w:ascii="Arial" w:eastAsiaTheme="majorEastAsia" w:hAnsi="Arial" w:cstheme="majorBidi"/>
      <w:sz w:val="26"/>
      <w:szCs w:val="26"/>
    </w:rPr>
  </w:style>
  <w:style w:type="paragraph" w:styleId="Title">
    <w:name w:val="Title"/>
    <w:aliases w:val="arial"/>
    <w:basedOn w:val="Normal"/>
    <w:next w:val="Normal"/>
    <w:link w:val="TitleChar"/>
    <w:uiPriority w:val="10"/>
    <w:qFormat/>
    <w:rsid w:val="008A1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ial Char"/>
    <w:basedOn w:val="DefaultParagraphFont"/>
    <w:link w:val="Title"/>
    <w:uiPriority w:val="10"/>
    <w:rsid w:val="008A1F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C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D07"/>
    <w:pPr>
      <w:ind w:left="720"/>
      <w:contextualSpacing/>
    </w:pPr>
  </w:style>
  <w:style w:type="character" w:styleId="CommentReference">
    <w:name w:val="annotation reference"/>
    <w:basedOn w:val="DefaultParagraphFont"/>
    <w:uiPriority w:val="99"/>
    <w:semiHidden/>
    <w:unhideWhenUsed/>
    <w:rsid w:val="005F313B"/>
    <w:rPr>
      <w:sz w:val="16"/>
      <w:szCs w:val="16"/>
    </w:rPr>
  </w:style>
  <w:style w:type="paragraph" w:styleId="CommentText">
    <w:name w:val="annotation text"/>
    <w:basedOn w:val="Normal"/>
    <w:link w:val="CommentTextChar"/>
    <w:uiPriority w:val="99"/>
    <w:semiHidden/>
    <w:unhideWhenUsed/>
    <w:rsid w:val="005F313B"/>
    <w:pPr>
      <w:spacing w:line="240" w:lineRule="auto"/>
    </w:pPr>
    <w:rPr>
      <w:sz w:val="20"/>
      <w:szCs w:val="20"/>
    </w:rPr>
  </w:style>
  <w:style w:type="character" w:customStyle="1" w:styleId="CommentTextChar">
    <w:name w:val="Comment Text Char"/>
    <w:basedOn w:val="DefaultParagraphFont"/>
    <w:link w:val="CommentText"/>
    <w:uiPriority w:val="99"/>
    <w:semiHidden/>
    <w:rsid w:val="005F31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313B"/>
    <w:rPr>
      <w:b/>
      <w:bCs/>
    </w:rPr>
  </w:style>
  <w:style w:type="character" w:customStyle="1" w:styleId="CommentSubjectChar">
    <w:name w:val="Comment Subject Char"/>
    <w:basedOn w:val="CommentTextChar"/>
    <w:link w:val="CommentSubject"/>
    <w:uiPriority w:val="99"/>
    <w:semiHidden/>
    <w:rsid w:val="005F313B"/>
    <w:rPr>
      <w:rFonts w:ascii="Arial" w:hAnsi="Arial"/>
      <w:b/>
      <w:bCs/>
      <w:sz w:val="20"/>
      <w:szCs w:val="20"/>
    </w:rPr>
  </w:style>
  <w:style w:type="paragraph" w:styleId="BalloonText">
    <w:name w:val="Balloon Text"/>
    <w:basedOn w:val="Normal"/>
    <w:link w:val="BalloonTextChar"/>
    <w:uiPriority w:val="99"/>
    <w:semiHidden/>
    <w:unhideWhenUsed/>
    <w:rsid w:val="005F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3B"/>
    <w:rPr>
      <w:rFonts w:ascii="Segoe UI" w:hAnsi="Segoe UI" w:cs="Segoe UI"/>
      <w:sz w:val="18"/>
      <w:szCs w:val="18"/>
    </w:rPr>
  </w:style>
  <w:style w:type="character" w:styleId="Hyperlink">
    <w:name w:val="Hyperlink"/>
    <w:basedOn w:val="DefaultParagraphFont"/>
    <w:uiPriority w:val="99"/>
    <w:unhideWhenUsed/>
    <w:rsid w:val="007F1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6408">
      <w:bodyDiv w:val="1"/>
      <w:marLeft w:val="0"/>
      <w:marRight w:val="0"/>
      <w:marTop w:val="0"/>
      <w:marBottom w:val="0"/>
      <w:divBdr>
        <w:top w:val="none" w:sz="0" w:space="0" w:color="auto"/>
        <w:left w:val="none" w:sz="0" w:space="0" w:color="auto"/>
        <w:bottom w:val="none" w:sz="0" w:space="0" w:color="auto"/>
        <w:right w:val="none" w:sz="0" w:space="0" w:color="auto"/>
      </w:divBdr>
    </w:div>
    <w:div w:id="928580016">
      <w:bodyDiv w:val="1"/>
      <w:marLeft w:val="0"/>
      <w:marRight w:val="0"/>
      <w:marTop w:val="0"/>
      <w:marBottom w:val="0"/>
      <w:divBdr>
        <w:top w:val="none" w:sz="0" w:space="0" w:color="auto"/>
        <w:left w:val="none" w:sz="0" w:space="0" w:color="auto"/>
        <w:bottom w:val="none" w:sz="0" w:space="0" w:color="auto"/>
        <w:right w:val="none" w:sz="0" w:space="0" w:color="auto"/>
      </w:divBdr>
    </w:div>
    <w:div w:id="945768378">
      <w:bodyDiv w:val="1"/>
      <w:marLeft w:val="0"/>
      <w:marRight w:val="0"/>
      <w:marTop w:val="0"/>
      <w:marBottom w:val="0"/>
      <w:divBdr>
        <w:top w:val="none" w:sz="0" w:space="0" w:color="auto"/>
        <w:left w:val="none" w:sz="0" w:space="0" w:color="auto"/>
        <w:bottom w:val="none" w:sz="0" w:space="0" w:color="auto"/>
        <w:right w:val="none" w:sz="0" w:space="0" w:color="auto"/>
      </w:divBdr>
    </w:div>
    <w:div w:id="960696476">
      <w:bodyDiv w:val="1"/>
      <w:marLeft w:val="0"/>
      <w:marRight w:val="0"/>
      <w:marTop w:val="0"/>
      <w:marBottom w:val="0"/>
      <w:divBdr>
        <w:top w:val="none" w:sz="0" w:space="0" w:color="auto"/>
        <w:left w:val="none" w:sz="0" w:space="0" w:color="auto"/>
        <w:bottom w:val="none" w:sz="0" w:space="0" w:color="auto"/>
        <w:right w:val="none" w:sz="0" w:space="0" w:color="auto"/>
      </w:divBdr>
    </w:div>
    <w:div w:id="1002658651">
      <w:bodyDiv w:val="1"/>
      <w:marLeft w:val="0"/>
      <w:marRight w:val="0"/>
      <w:marTop w:val="0"/>
      <w:marBottom w:val="0"/>
      <w:divBdr>
        <w:top w:val="none" w:sz="0" w:space="0" w:color="auto"/>
        <w:left w:val="none" w:sz="0" w:space="0" w:color="auto"/>
        <w:bottom w:val="none" w:sz="0" w:space="0" w:color="auto"/>
        <w:right w:val="none" w:sz="0" w:space="0" w:color="auto"/>
      </w:divBdr>
    </w:div>
    <w:div w:id="1050879296">
      <w:bodyDiv w:val="1"/>
      <w:marLeft w:val="0"/>
      <w:marRight w:val="0"/>
      <w:marTop w:val="0"/>
      <w:marBottom w:val="0"/>
      <w:divBdr>
        <w:top w:val="none" w:sz="0" w:space="0" w:color="auto"/>
        <w:left w:val="none" w:sz="0" w:space="0" w:color="auto"/>
        <w:bottom w:val="none" w:sz="0" w:space="0" w:color="auto"/>
        <w:right w:val="none" w:sz="0" w:space="0" w:color="auto"/>
      </w:divBdr>
    </w:div>
    <w:div w:id="1134523638">
      <w:bodyDiv w:val="1"/>
      <w:marLeft w:val="0"/>
      <w:marRight w:val="0"/>
      <w:marTop w:val="0"/>
      <w:marBottom w:val="0"/>
      <w:divBdr>
        <w:top w:val="none" w:sz="0" w:space="0" w:color="auto"/>
        <w:left w:val="none" w:sz="0" w:space="0" w:color="auto"/>
        <w:bottom w:val="none" w:sz="0" w:space="0" w:color="auto"/>
        <w:right w:val="none" w:sz="0" w:space="0" w:color="auto"/>
      </w:divBdr>
    </w:div>
    <w:div w:id="178083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3187</Words>
  <Characters>18172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21317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 Selwood</cp:lastModifiedBy>
  <cp:revision>2</cp:revision>
  <dcterms:created xsi:type="dcterms:W3CDTF">2023-09-05T12:47:00Z</dcterms:created>
  <dcterms:modified xsi:type="dcterms:W3CDTF">2023-09-05T12:47:00Z</dcterms:modified>
</cp:coreProperties>
</file>