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E012" w14:textId="0873299D" w:rsidR="00AB689F" w:rsidRDefault="0008667B" w:rsidP="00AB689F">
      <w:pPr>
        <w:pStyle w:val="Heading1"/>
      </w:pPr>
      <w:r>
        <w:t>Minutes 19 September 2024</w:t>
      </w:r>
    </w:p>
    <w:p w14:paraId="1805A5B6" w14:textId="77777777" w:rsidR="0008667B" w:rsidRDefault="0008667B" w:rsidP="0008667B"/>
    <w:p w14:paraId="4688396F" w14:textId="43B811D4" w:rsidR="00254C58" w:rsidRDefault="0008667B" w:rsidP="00254C58">
      <w:r w:rsidRPr="005C635C">
        <w:rPr>
          <w:rFonts w:eastAsia="Calibri" w:cs="Times New Roman"/>
          <w:b/>
        </w:rPr>
        <w:t>Present:</w:t>
      </w:r>
      <w:r w:rsidR="00602F96">
        <w:rPr>
          <w:rFonts w:eastAsia="Calibri" w:cs="Times New Roman"/>
          <w:bCs/>
        </w:rPr>
        <w:t xml:space="preserve"> </w:t>
      </w:r>
      <w:r w:rsidR="00254C58" w:rsidRPr="00602F96">
        <w:t>Daniel Bedford (DB)</w:t>
      </w:r>
      <w:r w:rsidR="002A629F" w:rsidRPr="00602F96">
        <w:t xml:space="preserve"> (joined meeting at 1pm)</w:t>
      </w:r>
      <w:r w:rsidR="00602F96">
        <w:t xml:space="preserve">; </w:t>
      </w:r>
      <w:r w:rsidR="00254C58" w:rsidRPr="00602F96">
        <w:t>Philip Bremner (PB)</w:t>
      </w:r>
      <w:r w:rsidR="00602F96">
        <w:t xml:space="preserve">; </w:t>
      </w:r>
      <w:r w:rsidR="00254C58" w:rsidRPr="00602F96">
        <w:t>Anna Bryson (AB</w:t>
      </w:r>
      <w:r w:rsidR="003E7B68" w:rsidRPr="00602F96">
        <w:t>)</w:t>
      </w:r>
      <w:r w:rsidR="00602F96">
        <w:t xml:space="preserve">; </w:t>
      </w:r>
      <w:r w:rsidR="00254C58" w:rsidRPr="00602F96">
        <w:t>Marie Burton (MB)</w:t>
      </w:r>
      <w:r w:rsidR="00602F96">
        <w:t xml:space="preserve">; </w:t>
      </w:r>
      <w:r w:rsidR="00254C58" w:rsidRPr="00602F96">
        <w:t>Beverley Clough (BC)</w:t>
      </w:r>
      <w:r w:rsidR="00602F96">
        <w:t xml:space="preserve">; </w:t>
      </w:r>
      <w:r w:rsidR="00254C58" w:rsidRPr="00602F96">
        <w:t>Richard Craven (RC)</w:t>
      </w:r>
      <w:r w:rsidR="00EC0DA9">
        <w:t xml:space="preserve">; </w:t>
      </w:r>
      <w:r w:rsidR="00254C58" w:rsidRPr="00602F96">
        <w:t>Simon Flacks (SF)</w:t>
      </w:r>
      <w:r w:rsidR="00EC0DA9">
        <w:t xml:space="preserve">; </w:t>
      </w:r>
      <w:r w:rsidR="00254C58" w:rsidRPr="00602F96">
        <w:t>Marie Fox (MF)</w:t>
      </w:r>
      <w:r w:rsidR="00EC0DA9">
        <w:t xml:space="preserve">; </w:t>
      </w:r>
      <w:r w:rsidR="00254C58" w:rsidRPr="00602F96">
        <w:t>John Harrington (JH)</w:t>
      </w:r>
      <w:r w:rsidR="00EC0DA9">
        <w:t>;</w:t>
      </w:r>
      <w:r w:rsidR="00254C58" w:rsidRPr="00602F96">
        <w:t>Matthew Howard (</w:t>
      </w:r>
      <w:proofErr w:type="spellStart"/>
      <w:r w:rsidR="00254C58" w:rsidRPr="00602F96">
        <w:t>MHo</w:t>
      </w:r>
      <w:proofErr w:type="spellEnd"/>
      <w:r w:rsidR="00254C58" w:rsidRPr="00602F96">
        <w:t>)</w:t>
      </w:r>
      <w:r w:rsidR="0033041E" w:rsidRPr="00602F96">
        <w:t xml:space="preserve"> (left meeting at 3pm)</w:t>
      </w:r>
      <w:r w:rsidR="00EC0DA9">
        <w:t xml:space="preserve">; </w:t>
      </w:r>
      <w:r w:rsidR="00254C58" w:rsidRPr="00602F96">
        <w:t>Arwen Joyce (AJ)</w:t>
      </w:r>
      <w:r w:rsidR="00EC0DA9">
        <w:t>;</w:t>
      </w:r>
      <w:r w:rsidR="00940C70">
        <w:t xml:space="preserve"> </w:t>
      </w:r>
      <w:r w:rsidR="00254C58" w:rsidRPr="00602F96">
        <w:t>Smita Kheria (SK)</w:t>
      </w:r>
      <w:r w:rsidR="00940C70">
        <w:t xml:space="preserve">; </w:t>
      </w:r>
      <w:r w:rsidR="00254C58" w:rsidRPr="00602F96">
        <w:t>Kay Lalor (KL)</w:t>
      </w:r>
      <w:r w:rsidR="00940C70">
        <w:t xml:space="preserve">; </w:t>
      </w:r>
      <w:r w:rsidR="00254C58" w:rsidRPr="00602F96">
        <w:t>Andra Le Roux-Kemp (ARK)</w:t>
      </w:r>
      <w:r w:rsidR="00940C70">
        <w:t xml:space="preserve">; </w:t>
      </w:r>
      <w:r w:rsidR="00254C58" w:rsidRPr="00602F96">
        <w:t>Emma Milne (EM)</w:t>
      </w:r>
      <w:r w:rsidR="00940C70">
        <w:t xml:space="preserve">; </w:t>
      </w:r>
      <w:r w:rsidR="00254C58" w:rsidRPr="00602F96">
        <w:t>Rebecca Moosavian (RM)</w:t>
      </w:r>
      <w:r w:rsidR="00940C70">
        <w:t xml:space="preserve">; </w:t>
      </w:r>
      <w:r w:rsidR="00254C58" w:rsidRPr="00602F96">
        <w:t>Raza Saeed (RS)</w:t>
      </w:r>
      <w:r w:rsidR="00940C70">
        <w:t xml:space="preserve">; </w:t>
      </w:r>
      <w:r w:rsidR="00254C58" w:rsidRPr="00602F96">
        <w:t>Helen Salford (HS)</w:t>
      </w:r>
      <w:r w:rsidR="00940C70">
        <w:t xml:space="preserve">; </w:t>
      </w:r>
      <w:r w:rsidR="00254C58" w:rsidRPr="00602F96">
        <w:t>Diksha Sanyal (DS)</w:t>
      </w:r>
      <w:r w:rsidR="00940C70">
        <w:t xml:space="preserve">; </w:t>
      </w:r>
      <w:r w:rsidR="00254C58" w:rsidRPr="00602F96">
        <w:t>Mini Saxena (</w:t>
      </w:r>
      <w:proofErr w:type="spellStart"/>
      <w:r w:rsidR="00254C58" w:rsidRPr="00602F96">
        <w:t>MSa</w:t>
      </w:r>
      <w:proofErr w:type="spellEnd"/>
      <w:r w:rsidR="00254C58" w:rsidRPr="00602F96">
        <w:t>)</w:t>
      </w:r>
      <w:r w:rsidR="00940C70">
        <w:t xml:space="preserve">; </w:t>
      </w:r>
      <w:r w:rsidR="00254C58" w:rsidRPr="00602F96">
        <w:t>Marie Selwood (</w:t>
      </w:r>
      <w:proofErr w:type="spellStart"/>
      <w:r w:rsidR="00254C58" w:rsidRPr="00602F96">
        <w:t>MSe</w:t>
      </w:r>
      <w:proofErr w:type="spellEnd"/>
      <w:r w:rsidR="00254C58" w:rsidRPr="00602F96">
        <w:t>)</w:t>
      </w:r>
      <w:r w:rsidR="00940C70">
        <w:t xml:space="preserve">; </w:t>
      </w:r>
      <w:r w:rsidR="00254C58" w:rsidRPr="00602F96">
        <w:t>Mitchell Travis (MT)</w:t>
      </w:r>
    </w:p>
    <w:p w14:paraId="0B3D4B1E" w14:textId="77777777" w:rsidR="0008667B" w:rsidRDefault="0008667B" w:rsidP="0008667B"/>
    <w:p w14:paraId="2657FD6E" w14:textId="3AE7D367" w:rsidR="002B3D8F" w:rsidRDefault="002B3D8F" w:rsidP="00907A3F">
      <w:pPr>
        <w:pStyle w:val="Heading1"/>
      </w:pPr>
      <w:r>
        <w:t>1. Apologies</w:t>
      </w:r>
    </w:p>
    <w:p w14:paraId="1EEBD187" w14:textId="77777777" w:rsidR="00552931" w:rsidRDefault="00552931" w:rsidP="00907A3F"/>
    <w:p w14:paraId="2ABF5964" w14:textId="1E03010D" w:rsidR="00552931" w:rsidRDefault="00552931" w:rsidP="00907A3F">
      <w:r>
        <w:t xml:space="preserve">Alex Green, </w:t>
      </w:r>
      <w:r w:rsidRPr="00FD682D">
        <w:t>Elisabeth Griffiths</w:t>
      </w:r>
      <w:r>
        <w:t xml:space="preserve">, </w:t>
      </w:r>
      <w:r w:rsidRPr="00FF3233">
        <w:t>Marie Hutton</w:t>
      </w:r>
      <w:r>
        <w:t xml:space="preserve">, </w:t>
      </w:r>
      <w:r w:rsidR="00983D72">
        <w:t xml:space="preserve">Emma Jones, </w:t>
      </w:r>
      <w:r w:rsidRPr="00FD682D">
        <w:t xml:space="preserve">Kirsten </w:t>
      </w:r>
      <w:proofErr w:type="spellStart"/>
      <w:r w:rsidRPr="00FD682D">
        <w:t>McConnachie</w:t>
      </w:r>
      <w:proofErr w:type="spellEnd"/>
      <w:r>
        <w:t xml:space="preserve">, Colin Moore, Alex </w:t>
      </w:r>
      <w:r w:rsidRPr="00FF3233">
        <w:t>Powell</w:t>
      </w:r>
    </w:p>
    <w:p w14:paraId="44A3B93E" w14:textId="77777777" w:rsidR="00907A3F" w:rsidRPr="00907A3F" w:rsidRDefault="00907A3F" w:rsidP="00907A3F"/>
    <w:p w14:paraId="18A21B49" w14:textId="796C77C0" w:rsidR="002B3D8F" w:rsidRDefault="002B3D8F" w:rsidP="00907A3F">
      <w:pPr>
        <w:pStyle w:val="Heading1"/>
      </w:pPr>
      <w:r>
        <w:t>2. Approval of Minutes and outstanding Action Points</w:t>
      </w:r>
    </w:p>
    <w:p w14:paraId="06B055AF" w14:textId="77777777" w:rsidR="00907A3F" w:rsidRPr="00907A3F" w:rsidRDefault="00907A3F" w:rsidP="00907A3F"/>
    <w:p w14:paraId="1DFD8D73" w14:textId="5FC8A093" w:rsidR="002B3D8F" w:rsidRDefault="002B3D8F" w:rsidP="00C831DC">
      <w:pPr>
        <w:pStyle w:val="Heading2"/>
      </w:pPr>
      <w:r>
        <w:t>2.1. Meeting 16 May 2024</w:t>
      </w:r>
    </w:p>
    <w:p w14:paraId="129D3497" w14:textId="77777777" w:rsidR="00B43110" w:rsidRDefault="00B43110" w:rsidP="00B43110"/>
    <w:p w14:paraId="2CCBD6FA" w14:textId="1A2A7EC2" w:rsidR="00B43110" w:rsidRPr="00B43110" w:rsidRDefault="00B43110" w:rsidP="00B43110">
      <w:r>
        <w:t>Board approved the minutes.</w:t>
      </w:r>
    </w:p>
    <w:p w14:paraId="1B8E83A3" w14:textId="77777777" w:rsidR="00907A3F" w:rsidRPr="00907A3F" w:rsidRDefault="00907A3F" w:rsidP="00907A3F"/>
    <w:p w14:paraId="232824A9" w14:textId="5AA1AD18" w:rsidR="002B3D8F" w:rsidRDefault="002B3D8F" w:rsidP="00C831DC">
      <w:pPr>
        <w:pStyle w:val="Heading2"/>
      </w:pPr>
      <w:r>
        <w:t xml:space="preserve">2.2. Action </w:t>
      </w:r>
      <w:r w:rsidRPr="00C831DC">
        <w:t>points</w:t>
      </w:r>
      <w:r>
        <w:t xml:space="preserve"> from previous meetings</w:t>
      </w:r>
    </w:p>
    <w:p w14:paraId="11788D8B" w14:textId="77777777" w:rsidR="00907A3F" w:rsidRDefault="00907A3F" w:rsidP="00907A3F"/>
    <w:p w14:paraId="6285E7B5" w14:textId="33E42C40" w:rsidR="00940C70" w:rsidRDefault="00940C70" w:rsidP="00907A3F">
      <w:r>
        <w:t>Board reviewed the action points.</w:t>
      </w:r>
    </w:p>
    <w:p w14:paraId="49C8C942" w14:textId="77777777" w:rsidR="00940C70" w:rsidRPr="00907A3F" w:rsidRDefault="00940C70" w:rsidP="00907A3F"/>
    <w:p w14:paraId="56131D7E" w14:textId="1EBA56B7" w:rsidR="002B3D8F" w:rsidRDefault="002B3D8F" w:rsidP="00907A3F">
      <w:pPr>
        <w:pStyle w:val="Heading1"/>
      </w:pPr>
      <w:r>
        <w:t xml:space="preserve">3. Invited speaker: Penny Carey </w:t>
      </w:r>
    </w:p>
    <w:p w14:paraId="5DE74292" w14:textId="77777777" w:rsidR="00907A3F" w:rsidRDefault="00907A3F" w:rsidP="00907A3F"/>
    <w:p w14:paraId="149EA135" w14:textId="604EAE97" w:rsidR="00934766" w:rsidRDefault="00934766" w:rsidP="00907A3F">
      <w:r>
        <w:t>The Board heard from Penny Carey</w:t>
      </w:r>
      <w:r w:rsidR="004908EE">
        <w:t xml:space="preserve"> (PC)</w:t>
      </w:r>
      <w:r>
        <w:t xml:space="preserve"> </w:t>
      </w:r>
      <w:r w:rsidRPr="00934766">
        <w:t xml:space="preserve">(Head of </w:t>
      </w:r>
      <w:r w:rsidR="00A265FB">
        <w:t>t</w:t>
      </w:r>
      <w:r w:rsidRPr="00934766">
        <w:t>he Committee of Heads of University Law Schools)</w:t>
      </w:r>
      <w:r>
        <w:t>.</w:t>
      </w:r>
      <w:r w:rsidR="00931D0E">
        <w:t xml:space="preserve"> </w:t>
      </w:r>
      <w:r w:rsidR="004908EE">
        <w:t>PC</w:t>
      </w:r>
      <w:r w:rsidR="00931D0E">
        <w:t xml:space="preserve"> </w:t>
      </w:r>
      <w:r w:rsidR="00E94F14">
        <w:t xml:space="preserve">provided budgetary </w:t>
      </w:r>
      <w:r w:rsidR="00E92D26">
        <w:t>insight</w:t>
      </w:r>
      <w:r w:rsidR="00D26595">
        <w:t xml:space="preserve"> </w:t>
      </w:r>
      <w:r w:rsidR="005A6CDD">
        <w:t>on</w:t>
      </w:r>
      <w:r w:rsidR="00E94F14">
        <w:t xml:space="preserve"> </w:t>
      </w:r>
      <w:r w:rsidR="00931D0E">
        <w:t xml:space="preserve">the challenges faced </w:t>
      </w:r>
      <w:r w:rsidR="00D26595">
        <w:t>due to</w:t>
      </w:r>
      <w:r w:rsidR="00931D0E">
        <w:t xml:space="preserve"> university finances</w:t>
      </w:r>
      <w:r w:rsidR="00D26595">
        <w:t>,</w:t>
      </w:r>
      <w:r w:rsidR="00931D0E">
        <w:t xml:space="preserve"> and the impact on </w:t>
      </w:r>
      <w:r w:rsidR="0089357B">
        <w:t>funding for societies and conferences.</w:t>
      </w:r>
    </w:p>
    <w:p w14:paraId="3AB35A53" w14:textId="77777777" w:rsidR="00931D0E" w:rsidRDefault="00931D0E" w:rsidP="00907A3F"/>
    <w:p w14:paraId="56A7DD0B" w14:textId="7E2C64FE" w:rsidR="00931D0E" w:rsidRDefault="004908EE" w:rsidP="00907A3F">
      <w:r>
        <w:t>PC</w:t>
      </w:r>
      <w:r w:rsidR="00931D0E">
        <w:t xml:space="preserve"> proposed setting up a Charter for a Coalition of Law Schools</w:t>
      </w:r>
      <w:r w:rsidR="00D26595">
        <w:t>, offering the Chartered Association of Business Schools</w:t>
      </w:r>
      <w:r w:rsidR="005A6CDD">
        <w:t xml:space="preserve"> (CABS)</w:t>
      </w:r>
      <w:r w:rsidR="00D26595">
        <w:t xml:space="preserve"> as an example for how this could be done. </w:t>
      </w:r>
    </w:p>
    <w:p w14:paraId="503506F9" w14:textId="77777777" w:rsidR="00A4614E" w:rsidRDefault="00A4614E" w:rsidP="00907A3F"/>
    <w:p w14:paraId="75C382A5" w14:textId="4E1D53D4" w:rsidR="00F4075E" w:rsidRDefault="00A4614E" w:rsidP="00907A3F">
      <w:r>
        <w:t xml:space="preserve">RM asked how the Chartered Association of Business Schools sat with the </w:t>
      </w:r>
      <w:r w:rsidR="004908EE">
        <w:t xml:space="preserve">Business learned society. PC confirmed </w:t>
      </w:r>
      <w:r w:rsidR="00F4075E">
        <w:t xml:space="preserve">that they sit under </w:t>
      </w:r>
      <w:r w:rsidR="00AB5E5D">
        <w:t>the CABS</w:t>
      </w:r>
      <w:r w:rsidR="00F4075E">
        <w:t xml:space="preserve"> but appear to still be independent.</w:t>
      </w:r>
    </w:p>
    <w:p w14:paraId="5C42C82C" w14:textId="77777777" w:rsidR="00F4075E" w:rsidRDefault="00F4075E" w:rsidP="00907A3F"/>
    <w:p w14:paraId="06ABB826" w14:textId="53DCAE9F" w:rsidR="00A4614E" w:rsidRDefault="00582A5E" w:rsidP="00907A3F">
      <w:r>
        <w:lastRenderedPageBreak/>
        <w:t>EM asked if an “Association of Law Schools” would mean that on</w:t>
      </w:r>
      <w:r w:rsidR="003469F7">
        <w:t xml:space="preserve">ce a Law School had paid the corporate membership, the academics in that Law School would </w:t>
      </w:r>
      <w:r w:rsidR="00B9542A">
        <w:t>be members of all the learned societies without paying further membership.</w:t>
      </w:r>
      <w:r w:rsidR="00F22D92">
        <w:t xml:space="preserve"> CP confirmed and advised f</w:t>
      </w:r>
      <w:r w:rsidR="00B9542A">
        <w:t xml:space="preserve">unds would be </w:t>
      </w:r>
      <w:r w:rsidR="00F22D92">
        <w:t>allocated</w:t>
      </w:r>
      <w:r w:rsidR="00B9542A">
        <w:t xml:space="preserve"> to</w:t>
      </w:r>
      <w:r w:rsidR="00F22D92">
        <w:t xml:space="preserve"> each</w:t>
      </w:r>
      <w:r w:rsidR="00B9542A">
        <w:t xml:space="preserve"> learned society, as agreed by the Association. </w:t>
      </w:r>
    </w:p>
    <w:p w14:paraId="15C22B61" w14:textId="77777777" w:rsidR="00B9542A" w:rsidRDefault="00B9542A" w:rsidP="00907A3F"/>
    <w:p w14:paraId="0691A5D7" w14:textId="47546F69" w:rsidR="00B9542A" w:rsidRDefault="00B9542A" w:rsidP="00907A3F">
      <w:r>
        <w:t xml:space="preserve">RM </w:t>
      </w:r>
      <w:r w:rsidR="005B771D">
        <w:t>commented</w:t>
      </w:r>
      <w:r>
        <w:t xml:space="preserve"> </w:t>
      </w:r>
      <w:r w:rsidR="00F22D92">
        <w:t>such an arrangement</w:t>
      </w:r>
      <w:r>
        <w:t xml:space="preserve"> </w:t>
      </w:r>
      <w:r w:rsidR="005B771D">
        <w:t>could</w:t>
      </w:r>
      <w:r>
        <w:t xml:space="preserve"> result in </w:t>
      </w:r>
      <w:r w:rsidR="00E92D26">
        <w:t>the SLSA losing independence of funding.</w:t>
      </w:r>
      <w:r w:rsidR="005B771D">
        <w:t xml:space="preserve"> </w:t>
      </w:r>
    </w:p>
    <w:p w14:paraId="2CE190C5" w14:textId="77777777" w:rsidR="00E92D26" w:rsidRDefault="00E92D26" w:rsidP="00907A3F"/>
    <w:p w14:paraId="785576D4" w14:textId="0A0686E8" w:rsidR="00E92D26" w:rsidRDefault="005977C5" w:rsidP="00907A3F">
      <w:r>
        <w:t xml:space="preserve">EM asked </w:t>
      </w:r>
      <w:r w:rsidR="00831462">
        <w:t xml:space="preserve">if institutional memberships are easier to fund, </w:t>
      </w:r>
      <w:r w:rsidR="00625154">
        <w:t>compared to</w:t>
      </w:r>
      <w:r w:rsidR="00831462">
        <w:t xml:space="preserve"> individual memberships. PC confirmed that right now yes, but </w:t>
      </w:r>
      <w:r w:rsidR="00625154">
        <w:t>institutional memberships are</w:t>
      </w:r>
      <w:r w:rsidR="00831462">
        <w:t xml:space="preserve"> likely to be the next form of funding to </w:t>
      </w:r>
      <w:r w:rsidR="00912A3B">
        <w:t>be cut</w:t>
      </w:r>
      <w:r w:rsidR="00831462">
        <w:t>.</w:t>
      </w:r>
    </w:p>
    <w:p w14:paraId="3847ED15" w14:textId="77777777" w:rsidR="00831462" w:rsidRDefault="00831462" w:rsidP="00907A3F"/>
    <w:p w14:paraId="69AE2E21" w14:textId="1C2F1539" w:rsidR="00831462" w:rsidRDefault="00B514F7" w:rsidP="00907A3F">
      <w:r>
        <w:t xml:space="preserve">SK asked about conflicts of interest and the potential challenges that a </w:t>
      </w:r>
      <w:r w:rsidR="007F2556">
        <w:t xml:space="preserve">Chartered </w:t>
      </w:r>
      <w:r>
        <w:t>Association might bring</w:t>
      </w:r>
      <w:r w:rsidR="003914CB">
        <w:t xml:space="preserve"> and possibly of the </w:t>
      </w:r>
      <w:r w:rsidR="004E58E1">
        <w:t xml:space="preserve">SLSA </w:t>
      </w:r>
      <w:r w:rsidR="00281666">
        <w:t>losing its influence and independence</w:t>
      </w:r>
      <w:r>
        <w:t xml:space="preserve">. PC confirmed that the </w:t>
      </w:r>
      <w:r w:rsidR="005A3B8D">
        <w:t xml:space="preserve">dominance of the Deans of Law School would potentially be a challenge; </w:t>
      </w:r>
      <w:r w:rsidR="00F52A36">
        <w:t xml:space="preserve">as would </w:t>
      </w:r>
      <w:r w:rsidR="005A3B8D">
        <w:t xml:space="preserve">ensuring the </w:t>
      </w:r>
      <w:r w:rsidR="007F76C9">
        <w:t xml:space="preserve">academics are represented. </w:t>
      </w:r>
    </w:p>
    <w:p w14:paraId="5D4879BD" w14:textId="77777777" w:rsidR="005C27D6" w:rsidRDefault="005C27D6" w:rsidP="00907A3F"/>
    <w:p w14:paraId="1E4E80DA" w14:textId="40667969" w:rsidR="005C27D6" w:rsidRDefault="005C27D6" w:rsidP="00907A3F">
      <w:r>
        <w:t>PC left the meeting.</w:t>
      </w:r>
    </w:p>
    <w:p w14:paraId="6C84BBA4" w14:textId="77777777" w:rsidR="00E35CD7" w:rsidRPr="00907A3F" w:rsidRDefault="00E35CD7" w:rsidP="00907A3F"/>
    <w:p w14:paraId="365F4A28" w14:textId="045FA025" w:rsidR="002B3D8F" w:rsidRDefault="002B3D8F" w:rsidP="00907A3F">
      <w:pPr>
        <w:pStyle w:val="Heading1"/>
      </w:pPr>
      <w:r>
        <w:t>4. HEI Crisis</w:t>
      </w:r>
    </w:p>
    <w:p w14:paraId="43D33831" w14:textId="77777777" w:rsidR="00C831DC" w:rsidRPr="00C831DC" w:rsidRDefault="00C831DC" w:rsidP="00C831DC"/>
    <w:p w14:paraId="00ACC324" w14:textId="555324F5" w:rsidR="002B3D8F" w:rsidRDefault="002B3D8F" w:rsidP="00C831DC">
      <w:pPr>
        <w:pStyle w:val="Heading2"/>
      </w:pPr>
      <w:r>
        <w:t>4.1.</w:t>
      </w:r>
      <w:r w:rsidR="00823B61">
        <w:t xml:space="preserve"> </w:t>
      </w:r>
      <w:r>
        <w:t>Institutional funding of conference</w:t>
      </w:r>
    </w:p>
    <w:p w14:paraId="492B5284" w14:textId="77777777" w:rsidR="00C831DC" w:rsidRDefault="00C831DC" w:rsidP="00C831DC"/>
    <w:p w14:paraId="2B7EC84F" w14:textId="7C268338" w:rsidR="009C477E" w:rsidRDefault="009C477E" w:rsidP="009C477E">
      <w:r>
        <w:t xml:space="preserve">The Board discussed the idea PC proposed. </w:t>
      </w:r>
    </w:p>
    <w:p w14:paraId="39D7516C" w14:textId="77777777" w:rsidR="009C477E" w:rsidRDefault="009C477E" w:rsidP="009C477E"/>
    <w:p w14:paraId="145B6418" w14:textId="75B4D268" w:rsidR="009C477E" w:rsidRDefault="009C477E" w:rsidP="009C477E">
      <w:r>
        <w:t xml:space="preserve">SK </w:t>
      </w:r>
      <w:r w:rsidR="00810CEE">
        <w:t xml:space="preserve">suggested we </w:t>
      </w:r>
      <w:r>
        <w:t>might want to consider our timelines for the conference in relation to university</w:t>
      </w:r>
      <w:r w:rsidR="00810CEE">
        <w:t xml:space="preserve"> annual</w:t>
      </w:r>
      <w:r>
        <w:t xml:space="preserve"> budget</w:t>
      </w:r>
      <w:r w:rsidR="00810CEE">
        <w:t xml:space="preserve"> cycles</w:t>
      </w:r>
      <w:r>
        <w:t xml:space="preserve">. </w:t>
      </w:r>
    </w:p>
    <w:p w14:paraId="111BA79E" w14:textId="77777777" w:rsidR="009C477E" w:rsidRDefault="009C477E" w:rsidP="009C477E"/>
    <w:p w14:paraId="6CFA0308" w14:textId="78027009" w:rsidR="009C477E" w:rsidRDefault="009C477E" w:rsidP="009C477E">
      <w:r>
        <w:t>PB</w:t>
      </w:r>
      <w:r w:rsidR="00810CEE">
        <w:t xml:space="preserve"> suggested we request a</w:t>
      </w:r>
      <w:r>
        <w:t xml:space="preserve"> SLSA representative sit</w:t>
      </w:r>
      <w:r w:rsidR="00810CEE">
        <w:t>s</w:t>
      </w:r>
      <w:r>
        <w:t xml:space="preserve"> on CHULS.</w:t>
      </w:r>
    </w:p>
    <w:p w14:paraId="4E53314F" w14:textId="77777777" w:rsidR="009C477E" w:rsidRDefault="009C477E" w:rsidP="009C477E"/>
    <w:p w14:paraId="689770A6" w14:textId="1A5B62D4" w:rsidR="009C477E" w:rsidRDefault="009C477E" w:rsidP="009C477E">
      <w:r>
        <w:t xml:space="preserve">EM raised question of institutional membership and whether a group should come together to look at </w:t>
      </w:r>
      <w:r w:rsidR="00095E63">
        <w:t>reinstating</w:t>
      </w:r>
      <w:r w:rsidR="00F51ECA">
        <w:t xml:space="preserve"> this</w:t>
      </w:r>
      <w:r w:rsidR="00095E63">
        <w:t xml:space="preserve">. </w:t>
      </w:r>
      <w:r>
        <w:t xml:space="preserve">SK </w:t>
      </w:r>
      <w:r w:rsidR="00095E63">
        <w:t xml:space="preserve">agreed and </w:t>
      </w:r>
      <w:r w:rsidR="00492A44">
        <w:t xml:space="preserve">suggested </w:t>
      </w:r>
      <w:r>
        <w:t>add</w:t>
      </w:r>
      <w:r w:rsidR="00492A44">
        <w:t>ing</w:t>
      </w:r>
      <w:r>
        <w:t xml:space="preserve"> bulk offers for conference memberships. </w:t>
      </w:r>
    </w:p>
    <w:p w14:paraId="14C97F0D" w14:textId="77777777" w:rsidR="009C477E" w:rsidRDefault="009C477E" w:rsidP="009C477E"/>
    <w:p w14:paraId="111BDB09" w14:textId="3C0DAF91" w:rsidR="009C477E" w:rsidRDefault="009C477E" w:rsidP="009C477E">
      <w:r>
        <w:t>RM and RC supported the notion of coa</w:t>
      </w:r>
      <w:r w:rsidR="004F482A">
        <w:t>li</w:t>
      </w:r>
      <w:r>
        <w:t>tion</w:t>
      </w:r>
      <w:r w:rsidR="001039D8">
        <w:t xml:space="preserve">, but that it needs to be carefully considered to ensure the SLSA does not lose its independence. </w:t>
      </w:r>
    </w:p>
    <w:p w14:paraId="74AE9C6B" w14:textId="77777777" w:rsidR="009C477E" w:rsidRDefault="009C477E" w:rsidP="009C477E"/>
    <w:p w14:paraId="69B39EE4" w14:textId="1D135C1D" w:rsidR="009C477E" w:rsidRDefault="009C477E" w:rsidP="009C477E">
      <w:r>
        <w:t xml:space="preserve">BC highlighted that we should consider the benefit of </w:t>
      </w:r>
      <w:r w:rsidR="004F482A">
        <w:t xml:space="preserve">SLSA </w:t>
      </w:r>
      <w:r>
        <w:t>membership and value beyond attending the conference. SK supported and suggested a group to come together to review what membership offers and what more we could offer</w:t>
      </w:r>
      <w:r w:rsidR="00C76D0E">
        <w:t xml:space="preserve"> as an</w:t>
      </w:r>
      <w:r>
        <w:t xml:space="preserve"> “enriched package”. </w:t>
      </w:r>
    </w:p>
    <w:p w14:paraId="2AE391EE" w14:textId="77777777" w:rsidR="009C477E" w:rsidRDefault="009C477E" w:rsidP="009C477E"/>
    <w:p w14:paraId="77623006" w14:textId="77777777" w:rsidR="009C477E" w:rsidRDefault="009C477E" w:rsidP="009C477E">
      <w:r>
        <w:rPr>
          <w:b/>
          <w:bCs/>
        </w:rPr>
        <w:t>Action</w:t>
      </w:r>
      <w:r>
        <w:t>: JH to keep discussing options/ideas with PC. See about possibility of SLSA member sitting on CHULS.</w:t>
      </w:r>
    </w:p>
    <w:p w14:paraId="0CD94AD9" w14:textId="77777777" w:rsidR="009C477E" w:rsidRDefault="009C477E" w:rsidP="009C477E"/>
    <w:p w14:paraId="07191345" w14:textId="77777777" w:rsidR="009C477E" w:rsidRDefault="009C477E" w:rsidP="009C477E">
      <w:r w:rsidRPr="00034646">
        <w:rPr>
          <w:b/>
          <w:bCs/>
        </w:rPr>
        <w:t>Action</w:t>
      </w:r>
      <w:r>
        <w:t xml:space="preserve">: Group to pull together firm suggestions of ways forward for January Board </w:t>
      </w:r>
      <w:r w:rsidRPr="00B357C9">
        <w:t>BC</w:t>
      </w:r>
      <w:r>
        <w:t xml:space="preserve">, MT, SK, PB, JH, reach out to CM. </w:t>
      </w:r>
    </w:p>
    <w:p w14:paraId="03A9FDEB" w14:textId="77777777" w:rsidR="009C477E" w:rsidRPr="00C831DC" w:rsidRDefault="009C477E" w:rsidP="00C831DC"/>
    <w:p w14:paraId="7EC6F10D" w14:textId="16D67CB3" w:rsidR="002B3D8F" w:rsidRDefault="002B3D8F" w:rsidP="00907A3F">
      <w:pPr>
        <w:pStyle w:val="Heading1"/>
      </w:pPr>
      <w:r>
        <w:lastRenderedPageBreak/>
        <w:t>5.</w:t>
      </w:r>
      <w:r w:rsidR="00823B61">
        <w:t xml:space="preserve"> </w:t>
      </w:r>
      <w:r>
        <w:t>Core business</w:t>
      </w:r>
    </w:p>
    <w:p w14:paraId="69CCA42D" w14:textId="77777777" w:rsidR="00C831DC" w:rsidRPr="00C831DC" w:rsidRDefault="00C831DC" w:rsidP="00C831DC"/>
    <w:p w14:paraId="311A69AC" w14:textId="49DA5F9F" w:rsidR="002B3D8F" w:rsidRDefault="002B3D8F" w:rsidP="00C831DC">
      <w:pPr>
        <w:pStyle w:val="Heading2"/>
      </w:pPr>
      <w:r>
        <w:t>5.1.</w:t>
      </w:r>
      <w:r w:rsidR="00823B61">
        <w:t xml:space="preserve"> </w:t>
      </w:r>
      <w:r>
        <w:t>Website, Webmaster and CRM</w:t>
      </w:r>
    </w:p>
    <w:p w14:paraId="685826D1" w14:textId="77777777" w:rsidR="00BB446B" w:rsidRDefault="00BB446B" w:rsidP="00BB446B"/>
    <w:p w14:paraId="64E9D9B7" w14:textId="687EA745" w:rsidR="00BB446B" w:rsidRDefault="00A4181A" w:rsidP="00BB446B">
      <w:r>
        <w:t>JH summarised the work so far and the two options that have been identified by the working group.</w:t>
      </w:r>
      <w:r w:rsidR="009564F5">
        <w:t xml:space="preserve"> Outlined that as many members as wish should come to the </w:t>
      </w:r>
      <w:r w:rsidR="00431AE5">
        <w:t>demos</w:t>
      </w:r>
      <w:r w:rsidR="00EA4A8F">
        <w:t>,</w:t>
      </w:r>
      <w:r w:rsidR="009564F5">
        <w:t xml:space="preserve"> and </w:t>
      </w:r>
      <w:r w:rsidR="00EA4A8F">
        <w:t xml:space="preserve">following that the Board will be asked to approve </w:t>
      </w:r>
    </w:p>
    <w:p w14:paraId="7720912B" w14:textId="77777777" w:rsidR="004A5C29" w:rsidRDefault="004A5C29" w:rsidP="00BB446B"/>
    <w:p w14:paraId="36932189" w14:textId="02191386" w:rsidR="009B15D1" w:rsidRDefault="004A5C29" w:rsidP="00431AE5">
      <w:r>
        <w:t>Board asked to approve</w:t>
      </w:r>
      <w:r w:rsidR="00431AE5">
        <w:t xml:space="preserve"> </w:t>
      </w:r>
      <w:r>
        <w:t xml:space="preserve">the working group </w:t>
      </w:r>
      <w:r w:rsidR="009B15D1">
        <w:t>to go ahead with the demos</w:t>
      </w:r>
      <w:r w:rsidR="00431AE5">
        <w:t xml:space="preserve"> and how they should progress once a platform is identified.</w:t>
      </w:r>
    </w:p>
    <w:p w14:paraId="6B5B7A4A" w14:textId="77777777" w:rsidR="001A5A01" w:rsidRDefault="001A5A01" w:rsidP="001A5A01"/>
    <w:p w14:paraId="31F43171" w14:textId="1AE7CE2E" w:rsidR="001A5A01" w:rsidRDefault="001A5A01" w:rsidP="001A5A01">
      <w:r>
        <w:t xml:space="preserve">SK </w:t>
      </w:r>
      <w:r w:rsidR="00431AE5">
        <w:t xml:space="preserve">noted </w:t>
      </w:r>
      <w:r w:rsidR="003B7DE4">
        <w:t>happy for the demos to go ahead, but wanted the Board to review two proposals in full detail</w:t>
      </w:r>
      <w:r w:rsidR="000D63BD">
        <w:t xml:space="preserve"> and approv</w:t>
      </w:r>
      <w:r w:rsidR="00D96893">
        <w:t>e</w:t>
      </w:r>
      <w:r w:rsidR="000D63BD">
        <w:t>.</w:t>
      </w:r>
    </w:p>
    <w:p w14:paraId="3931E7A4" w14:textId="77777777" w:rsidR="00A4181A" w:rsidRDefault="00A4181A" w:rsidP="00BB446B"/>
    <w:p w14:paraId="63B4C776" w14:textId="3447BFD6" w:rsidR="000D63BD" w:rsidRDefault="000D63BD" w:rsidP="00BB446B">
      <w:r>
        <w:t xml:space="preserve">Board agreed that </w:t>
      </w:r>
      <w:r w:rsidR="00CE3499">
        <w:t>AS</w:t>
      </w:r>
      <w:r w:rsidR="00392B94">
        <w:t>A</w:t>
      </w:r>
      <w:r w:rsidR="00CE3499">
        <w:t xml:space="preserve">P </w:t>
      </w:r>
      <w:r>
        <w:t xml:space="preserve">the demos </w:t>
      </w:r>
      <w:r w:rsidR="00D96893">
        <w:t xml:space="preserve">should </w:t>
      </w:r>
      <w:r>
        <w:t>go ahead and then full and detailed proposal to come to an extraordinary Board meeting to approve.</w:t>
      </w:r>
    </w:p>
    <w:p w14:paraId="315FEB87" w14:textId="77777777" w:rsidR="00CE3499" w:rsidRDefault="00CE3499" w:rsidP="00BB446B"/>
    <w:p w14:paraId="48AEBA23" w14:textId="5DC161FF" w:rsidR="00CE3499" w:rsidRDefault="00CE3499" w:rsidP="00BB446B">
      <w:r>
        <w:rPr>
          <w:b/>
          <w:bCs/>
        </w:rPr>
        <w:t>Action</w:t>
      </w:r>
      <w:r>
        <w:t xml:space="preserve">: </w:t>
      </w:r>
      <w:r w:rsidR="00D96893">
        <w:t>CM to organise the demos with Lewis and send dates and joining instructions to the Board.</w:t>
      </w:r>
    </w:p>
    <w:p w14:paraId="54B42E01" w14:textId="77777777" w:rsidR="00D96893" w:rsidRDefault="00D96893" w:rsidP="00BB446B"/>
    <w:p w14:paraId="37C2A8FA" w14:textId="43FE2736" w:rsidR="00D96893" w:rsidRDefault="00D96893" w:rsidP="00BB446B">
      <w:r>
        <w:rPr>
          <w:b/>
          <w:bCs/>
        </w:rPr>
        <w:t>Action</w:t>
      </w:r>
      <w:r>
        <w:t xml:space="preserve">: Once demo completed, working group to construct full, detailed </w:t>
      </w:r>
      <w:r w:rsidR="00D170F6">
        <w:t>brief of each company’s offer.</w:t>
      </w:r>
    </w:p>
    <w:p w14:paraId="2CD47ACC" w14:textId="77777777" w:rsidR="00D170F6" w:rsidRDefault="00D170F6" w:rsidP="00BB446B"/>
    <w:p w14:paraId="0012C3BC" w14:textId="05BEB43A" w:rsidR="00D170F6" w:rsidRPr="00D170F6" w:rsidRDefault="00D170F6" w:rsidP="00BB446B">
      <w:r>
        <w:rPr>
          <w:b/>
          <w:bCs/>
        </w:rPr>
        <w:t>Action</w:t>
      </w:r>
      <w:r>
        <w:t>: EM to organise extraordinary Board to decide which company to approve</w:t>
      </w:r>
      <w:r w:rsidR="00616FB3">
        <w:t>, emphasizing need for quoracy</w:t>
      </w:r>
      <w:r>
        <w:t xml:space="preserve">. </w:t>
      </w:r>
    </w:p>
    <w:p w14:paraId="410BC4F1" w14:textId="77777777" w:rsidR="00C831DC" w:rsidRPr="00C831DC" w:rsidRDefault="00C831DC" w:rsidP="00C831DC"/>
    <w:p w14:paraId="5D54CAB7" w14:textId="61BB0D11" w:rsidR="002B3D8F" w:rsidRDefault="002B3D8F" w:rsidP="00C831DC">
      <w:pPr>
        <w:pStyle w:val="Heading2"/>
      </w:pPr>
      <w:r>
        <w:t>5.2.</w:t>
      </w:r>
      <w:r w:rsidR="00823B61">
        <w:t xml:space="preserve"> </w:t>
      </w:r>
      <w:r>
        <w:t>Conference Host Requests Relating to Retention of Surpluses</w:t>
      </w:r>
    </w:p>
    <w:p w14:paraId="0A66000A" w14:textId="77777777" w:rsidR="0089723C" w:rsidRDefault="0089723C" w:rsidP="0089723C"/>
    <w:p w14:paraId="7675B771" w14:textId="40ACD5BF" w:rsidR="008D2D2B" w:rsidRDefault="008D2D2B" w:rsidP="0089723C">
      <w:r>
        <w:t xml:space="preserve">MH </w:t>
      </w:r>
      <w:r w:rsidR="00D53112">
        <w:t>talked through key issues</w:t>
      </w:r>
      <w:r w:rsidR="007E64B3">
        <w:t xml:space="preserve"> outlined in the paper. </w:t>
      </w:r>
    </w:p>
    <w:p w14:paraId="69B6430E" w14:textId="77777777" w:rsidR="00D53112" w:rsidRDefault="00D53112" w:rsidP="0089723C"/>
    <w:p w14:paraId="56FE538E" w14:textId="5B572484" w:rsidR="008D2D2B" w:rsidRDefault="008D2D2B" w:rsidP="0089723C">
      <w:r>
        <w:t xml:space="preserve">DB </w:t>
      </w:r>
      <w:r w:rsidR="00A62E8D">
        <w:t xml:space="preserve">highlighted that additional costs not included in the expression of </w:t>
      </w:r>
      <w:r w:rsidR="000F4698">
        <w:t>interests</w:t>
      </w:r>
      <w:r w:rsidR="00A62E8D">
        <w:t xml:space="preserve"> for a conference should be seen as a </w:t>
      </w:r>
      <w:r w:rsidR="000F4698">
        <w:t>potential</w:t>
      </w:r>
      <w:r w:rsidR="00A62E8D">
        <w:t xml:space="preserve"> outcome and that an institution covering that should not be </w:t>
      </w:r>
      <w:r w:rsidR="007E64B3">
        <w:t>considered</w:t>
      </w:r>
      <w:r w:rsidR="00A62E8D">
        <w:t xml:space="preserve"> </w:t>
      </w:r>
      <w:r w:rsidR="007E64B3">
        <w:t>to be</w:t>
      </w:r>
      <w:r w:rsidR="00A62E8D">
        <w:t xml:space="preserve"> </w:t>
      </w:r>
      <w:r w:rsidR="006B7CA6">
        <w:t>retaining</w:t>
      </w:r>
      <w:r w:rsidR="00A62E8D">
        <w:t xml:space="preserve"> </w:t>
      </w:r>
      <w:r w:rsidR="000F4698">
        <w:t>part of the surplus, but that the surplus (and thus donation to the SLSA) will be lower due to unforeseen costs.</w:t>
      </w:r>
    </w:p>
    <w:p w14:paraId="6AC18B40" w14:textId="77777777" w:rsidR="0027778A" w:rsidRDefault="0027778A" w:rsidP="0089723C"/>
    <w:p w14:paraId="34A330B9" w14:textId="35402483" w:rsidR="0027778A" w:rsidRDefault="0027778A" w:rsidP="0089723C">
      <w:r>
        <w:t xml:space="preserve">JH agreed, </w:t>
      </w:r>
      <w:r w:rsidR="00B70A07">
        <w:t xml:space="preserve">but  noted </w:t>
      </w:r>
      <w:r>
        <w:t xml:space="preserve">that </w:t>
      </w:r>
      <w:r w:rsidR="00B70A07">
        <w:t>the sum sought by Ulster was distinct from this, as it had not been determined with reference to specific costs.</w:t>
      </w:r>
    </w:p>
    <w:p w14:paraId="5A29433E" w14:textId="77777777" w:rsidR="00F760A0" w:rsidRDefault="00F760A0" w:rsidP="0089723C"/>
    <w:p w14:paraId="79015477" w14:textId="4196CC17" w:rsidR="00F760A0" w:rsidRDefault="00F760A0" w:rsidP="0089723C">
      <w:r>
        <w:t xml:space="preserve">SK noted that the </w:t>
      </w:r>
      <w:r w:rsidR="00492A44">
        <w:t xml:space="preserve">request from Ulster for </w:t>
      </w:r>
      <w:r>
        <w:t xml:space="preserve">retention of the surplus </w:t>
      </w:r>
      <w:r w:rsidR="00DE3F87">
        <w:t>was about more than just the cost, bu</w:t>
      </w:r>
      <w:r w:rsidR="00066FAB">
        <w:t xml:space="preserve">t also recognition of </w:t>
      </w:r>
      <w:r w:rsidR="004129D7">
        <w:t xml:space="preserve">success of the conference for the Law School and thus the School being able to </w:t>
      </w:r>
      <w:r w:rsidR="00C433C4">
        <w:t xml:space="preserve">share some of the </w:t>
      </w:r>
      <w:r w:rsidR="00A50502">
        <w:t>financial success</w:t>
      </w:r>
      <w:r w:rsidR="00385D3B">
        <w:t xml:space="preserve">, while promoting </w:t>
      </w:r>
      <w:proofErr w:type="spellStart"/>
      <w:r w:rsidR="00385D3B">
        <w:t>socio-legal</w:t>
      </w:r>
      <w:proofErr w:type="spellEnd"/>
      <w:r w:rsidR="00385D3B">
        <w:t xml:space="preserve"> studies.</w:t>
      </w:r>
      <w:r w:rsidR="00C433C4">
        <w:t xml:space="preserve"> </w:t>
      </w:r>
    </w:p>
    <w:p w14:paraId="79CC8159" w14:textId="77777777" w:rsidR="004A2598" w:rsidRDefault="004A2598" w:rsidP="0089723C"/>
    <w:p w14:paraId="385BDF7C" w14:textId="442C8210" w:rsidR="004A2598" w:rsidRDefault="004A2598" w:rsidP="0089723C">
      <w:r>
        <w:t xml:space="preserve">PB </w:t>
      </w:r>
      <w:r w:rsidR="009970FD">
        <w:t xml:space="preserve">noted that the amount of surplus kept </w:t>
      </w:r>
      <w:r w:rsidR="008C1F68">
        <w:t>relates to the cost that the University is prepared to absorb if the conference is less of a success.</w:t>
      </w:r>
    </w:p>
    <w:p w14:paraId="15E716F8" w14:textId="77777777" w:rsidR="008C1F68" w:rsidRDefault="008C1F68" w:rsidP="0089723C"/>
    <w:p w14:paraId="1D1226D0" w14:textId="41016788" w:rsidR="008C1F68" w:rsidRDefault="008C1F68" w:rsidP="0089723C">
      <w:r>
        <w:t xml:space="preserve">MF </w:t>
      </w:r>
      <w:r w:rsidR="00391E5E">
        <w:t xml:space="preserve">noted that a policy might be helpful as </w:t>
      </w:r>
      <w:r w:rsidR="00AC53F3">
        <w:t>Schools</w:t>
      </w:r>
      <w:r w:rsidR="00D929E9">
        <w:t>’</w:t>
      </w:r>
      <w:r w:rsidR="00AC53F3">
        <w:t xml:space="preserve"> </w:t>
      </w:r>
      <w:r w:rsidR="00A1708B">
        <w:t>express</w:t>
      </w:r>
      <w:r w:rsidR="000F2A64">
        <w:t>ions of</w:t>
      </w:r>
      <w:r w:rsidR="00A1708B">
        <w:t xml:space="preserve"> interest</w:t>
      </w:r>
      <w:r w:rsidR="000F2A64">
        <w:t xml:space="preserve"> are</w:t>
      </w:r>
      <w:r w:rsidR="00A1708B">
        <w:t xml:space="preserve"> </w:t>
      </w:r>
      <w:r w:rsidR="002C5F85">
        <w:t xml:space="preserve">submitted </w:t>
      </w:r>
      <w:r w:rsidR="00A1708B">
        <w:t xml:space="preserve">with limited </w:t>
      </w:r>
      <w:r w:rsidR="002C5F85">
        <w:t>information</w:t>
      </w:r>
      <w:r w:rsidR="000F2A64">
        <w:t xml:space="preserve"> of the process of organising the conference</w:t>
      </w:r>
      <w:r w:rsidR="002C5F85">
        <w:t xml:space="preserve">. Some costs are </w:t>
      </w:r>
      <w:r w:rsidR="00E02D6E">
        <w:t xml:space="preserve">fixed and cannot be absorbed. </w:t>
      </w:r>
    </w:p>
    <w:p w14:paraId="775FC270" w14:textId="77777777" w:rsidR="00391E5E" w:rsidRDefault="00391E5E" w:rsidP="0089723C"/>
    <w:p w14:paraId="089EB316" w14:textId="6725A595" w:rsidR="00391E5E" w:rsidRDefault="00391E5E" w:rsidP="0089723C">
      <w:r>
        <w:t>SK noted the</w:t>
      </w:r>
      <w:r w:rsidR="00492A44">
        <w:t xml:space="preserve"> she can understand the</w:t>
      </w:r>
      <w:r>
        <w:t xml:space="preserve"> reasons why we do not want a </w:t>
      </w:r>
      <w:r w:rsidR="009D6D5B">
        <w:t xml:space="preserve">formal </w:t>
      </w:r>
      <w:r w:rsidR="00ED38E9">
        <w:t xml:space="preserve">agreement with conference organisers </w:t>
      </w:r>
      <w:r w:rsidR="009D6D5B">
        <w:t>(as outlined by MH) but that we should have an internal policy in terms of what we expect of a</w:t>
      </w:r>
      <w:r w:rsidR="00BC2906">
        <w:t xml:space="preserve">n organiser </w:t>
      </w:r>
      <w:r w:rsidR="009D6D5B">
        <w:t xml:space="preserve">and how we will respond to </w:t>
      </w:r>
      <w:r w:rsidR="00F862AD">
        <w:t xml:space="preserve">changing circumstances </w:t>
      </w:r>
      <w:r w:rsidR="00927253">
        <w:t xml:space="preserve">related to the conference. </w:t>
      </w:r>
    </w:p>
    <w:p w14:paraId="63FE7D42" w14:textId="77777777" w:rsidR="004D768A" w:rsidRDefault="004D768A" w:rsidP="0089723C"/>
    <w:p w14:paraId="7B5688EE" w14:textId="3388BBFC" w:rsidR="004D768A" w:rsidRPr="004D768A" w:rsidRDefault="004D768A" w:rsidP="0089723C">
      <w:r>
        <w:rPr>
          <w:b/>
          <w:bCs/>
        </w:rPr>
        <w:t>Action</w:t>
      </w:r>
      <w:r>
        <w:t xml:space="preserve">: MH to </w:t>
      </w:r>
      <w:r w:rsidR="00054F49">
        <w:t>reconvene</w:t>
      </w:r>
      <w:r>
        <w:t xml:space="preserve"> group (SK, </w:t>
      </w:r>
      <w:r w:rsidR="00054F49">
        <w:t xml:space="preserve">KL, </w:t>
      </w:r>
      <w:proofErr w:type="spellStart"/>
      <w:r w:rsidR="00054F49">
        <w:t>MHu</w:t>
      </w:r>
      <w:proofErr w:type="spellEnd"/>
      <w:r w:rsidR="00054F49">
        <w:t xml:space="preserve">) to rework the </w:t>
      </w:r>
      <w:r w:rsidR="00646DDE">
        <w:t xml:space="preserve">paper to consider a policy and text for expression of interest. Draft EOI by </w:t>
      </w:r>
      <w:r w:rsidR="005161CB">
        <w:t>21 October 2024. Draft policy for discussion at the January Board.</w:t>
      </w:r>
    </w:p>
    <w:p w14:paraId="40943513" w14:textId="77777777" w:rsidR="00C831DC" w:rsidRPr="00C831DC" w:rsidRDefault="00C831DC" w:rsidP="00C831DC"/>
    <w:p w14:paraId="18F1C984" w14:textId="24CE5C25" w:rsidR="002B3D8F" w:rsidRDefault="002B3D8F" w:rsidP="00C831DC">
      <w:pPr>
        <w:pStyle w:val="Heading2"/>
      </w:pPr>
      <w:r>
        <w:t>5.3.</w:t>
      </w:r>
      <w:r w:rsidR="00823B61">
        <w:t xml:space="preserve"> </w:t>
      </w:r>
      <w:r>
        <w:t>Annual conference</w:t>
      </w:r>
    </w:p>
    <w:p w14:paraId="742F544A" w14:textId="77777777" w:rsidR="00DF7E55" w:rsidRDefault="00DF7E55" w:rsidP="00DF7E55"/>
    <w:p w14:paraId="5AFA5D16" w14:textId="5E6451B4" w:rsidR="00DF7E55" w:rsidRDefault="00DF7E55" w:rsidP="00DF7E55">
      <w:r>
        <w:t>JH advised the Board we need to start the process of conference host expressions of interest for the 2027 and 2028 conferences.</w:t>
      </w:r>
    </w:p>
    <w:p w14:paraId="7D560A44" w14:textId="77777777" w:rsidR="00DF7E55" w:rsidRDefault="00DF7E55" w:rsidP="00DF7E55"/>
    <w:p w14:paraId="4769C2ED" w14:textId="61DD65C4" w:rsidR="00DF7E55" w:rsidRPr="00DF7E55" w:rsidRDefault="00DF7E55" w:rsidP="00DF7E55">
      <w:r>
        <w:rPr>
          <w:b/>
          <w:bCs/>
        </w:rPr>
        <w:t>Action</w:t>
      </w:r>
      <w:r>
        <w:t xml:space="preserve">: JH to convene committee to </w:t>
      </w:r>
      <w:r w:rsidR="003B71E1">
        <w:t>secure hosts for the 2027 and 2028 SLSA conferences.</w:t>
      </w:r>
    </w:p>
    <w:p w14:paraId="6F7409EF" w14:textId="77777777" w:rsidR="00C831DC" w:rsidRPr="00C831DC" w:rsidRDefault="00C831DC" w:rsidP="00C831DC"/>
    <w:p w14:paraId="0ECC8A2C" w14:textId="36B1270F" w:rsidR="002B3D8F" w:rsidRDefault="002B3D8F" w:rsidP="00C831DC">
      <w:pPr>
        <w:pStyle w:val="Heading2"/>
      </w:pPr>
      <w:r>
        <w:t>5.3.1.</w:t>
      </w:r>
      <w:r w:rsidR="00823B61">
        <w:t xml:space="preserve"> </w:t>
      </w:r>
      <w:r>
        <w:t>Portsmouth</w:t>
      </w:r>
    </w:p>
    <w:p w14:paraId="000769C0" w14:textId="77777777" w:rsidR="00C831DC" w:rsidRDefault="00C831DC" w:rsidP="00C831DC"/>
    <w:p w14:paraId="5DC9C73D" w14:textId="1B645AE6" w:rsidR="00E02D6E" w:rsidRDefault="00E02D6E" w:rsidP="00C831DC">
      <w:r>
        <w:t>Nothing further to add to the written report.</w:t>
      </w:r>
    </w:p>
    <w:p w14:paraId="4C2FDE7D" w14:textId="77777777" w:rsidR="00E02D6E" w:rsidRPr="00C831DC" w:rsidRDefault="00E02D6E" w:rsidP="00C831DC"/>
    <w:p w14:paraId="57DD7CD2" w14:textId="579E8CA8" w:rsidR="002B3D8F" w:rsidRDefault="002B3D8F" w:rsidP="00C831DC">
      <w:pPr>
        <w:pStyle w:val="Heading2"/>
      </w:pPr>
      <w:r>
        <w:t>5.3.2.</w:t>
      </w:r>
      <w:r w:rsidR="00823B61">
        <w:t xml:space="preserve"> </w:t>
      </w:r>
      <w:r>
        <w:t>Liverpool</w:t>
      </w:r>
    </w:p>
    <w:p w14:paraId="6C3B59D7" w14:textId="77777777" w:rsidR="00C831DC" w:rsidRDefault="00C831DC" w:rsidP="00C831DC"/>
    <w:p w14:paraId="54DF4C5D" w14:textId="586D7BBA" w:rsidR="00DF6FA1" w:rsidRDefault="006F2928" w:rsidP="00C831DC">
      <w:r w:rsidRPr="009606A8">
        <w:rPr>
          <w:b/>
          <w:bCs/>
        </w:rPr>
        <w:t>Budget</w:t>
      </w:r>
    </w:p>
    <w:p w14:paraId="4E333924" w14:textId="77777777" w:rsidR="00995DB1" w:rsidRDefault="00995DB1" w:rsidP="00C831DC"/>
    <w:p w14:paraId="65EC1B14" w14:textId="10EB2E29" w:rsidR="00F742F8" w:rsidRDefault="009606A8" w:rsidP="00C831DC">
      <w:r>
        <w:t>MF</w:t>
      </w:r>
      <w:r w:rsidR="00995DB1">
        <w:t xml:space="preserve"> outlined that </w:t>
      </w:r>
      <w:r w:rsidR="00B03B4B">
        <w:t xml:space="preserve">the University of </w:t>
      </w:r>
      <w:r w:rsidR="00995DB1">
        <w:t xml:space="preserve">Liverpool are </w:t>
      </w:r>
      <w:r w:rsidR="00B03B4B">
        <w:t>concerned th</w:t>
      </w:r>
      <w:r w:rsidR="006C3B8D">
        <w:t xml:space="preserve">at not increasing the </w:t>
      </w:r>
      <w:r w:rsidR="003A59F5">
        <w:t>registration rates will result in a loss and therefore propos</w:t>
      </w:r>
      <w:r w:rsidR="008F7AA6">
        <w:t>ed</w:t>
      </w:r>
      <w:r w:rsidR="003A59F5">
        <w:t xml:space="preserve"> </w:t>
      </w:r>
      <w:r w:rsidR="00C22A71">
        <w:t>all rates increased by 10%.</w:t>
      </w:r>
    </w:p>
    <w:p w14:paraId="7E8C2E7F" w14:textId="77777777" w:rsidR="009606A8" w:rsidRDefault="009606A8" w:rsidP="00C831DC"/>
    <w:p w14:paraId="47B1AA74" w14:textId="2C6446C7" w:rsidR="00F742F8" w:rsidRDefault="00F742F8" w:rsidP="00C831DC">
      <w:r>
        <w:t>JH updated the Board that the SLSA had proposed that the early-bird rate should stay at the 2024 rate</w:t>
      </w:r>
      <w:r w:rsidR="008F7AA6">
        <w:t>, alongside</w:t>
      </w:r>
      <w:r>
        <w:t xml:space="preserve"> a 10% increase for all other rates</w:t>
      </w:r>
      <w:r w:rsidR="00201517">
        <w:t xml:space="preserve"> in light of inflation</w:t>
      </w:r>
      <w:r w:rsidR="009606A8">
        <w:t>.</w:t>
      </w:r>
      <w:r w:rsidR="004A0B79">
        <w:t xml:space="preserve"> </w:t>
      </w:r>
      <w:r w:rsidR="00646059">
        <w:t>The SLSA and Liverpool conference team would then p</w:t>
      </w:r>
      <w:r w:rsidR="004A0B79">
        <w:t>ublicise that the SLSA are not raising the member’s early bird rate</w:t>
      </w:r>
      <w:r w:rsidR="00201517">
        <w:t>, in light of HEI funding crisis.</w:t>
      </w:r>
    </w:p>
    <w:p w14:paraId="4FC4C083" w14:textId="77777777" w:rsidR="009606A8" w:rsidRDefault="009606A8" w:rsidP="00C831DC"/>
    <w:p w14:paraId="6EC515D5" w14:textId="033F83D8" w:rsidR="009606A8" w:rsidRDefault="009606A8" w:rsidP="00C831DC">
      <w:r>
        <w:t>EM</w:t>
      </w:r>
      <w:r w:rsidR="00D346B7">
        <w:t xml:space="preserve"> </w:t>
      </w:r>
      <w:r w:rsidR="00911FA3">
        <w:t xml:space="preserve">noted that if Law Schools are prepared to </w:t>
      </w:r>
      <w:r w:rsidR="00485FBC">
        <w:t>pay £</w:t>
      </w:r>
      <w:r w:rsidR="001D5CC2">
        <w:t>295</w:t>
      </w:r>
      <w:r w:rsidR="00485FBC">
        <w:t xml:space="preserve"> for </w:t>
      </w:r>
      <w:r w:rsidR="001D5CC2">
        <w:t xml:space="preserve">conference attendance, then a 10% rise is unlikely to be a great concern. </w:t>
      </w:r>
    </w:p>
    <w:p w14:paraId="3AD98E9B" w14:textId="77777777" w:rsidR="009606A8" w:rsidRDefault="009606A8" w:rsidP="00C831DC"/>
    <w:p w14:paraId="16C9659C" w14:textId="34278468" w:rsidR="009606A8" w:rsidRDefault="009606A8" w:rsidP="00C831DC">
      <w:r>
        <w:t>RS</w:t>
      </w:r>
      <w:r w:rsidR="00D346B7">
        <w:t>, AB and SK</w:t>
      </w:r>
      <w:r>
        <w:t xml:space="preserve"> noted that there is inflation impact o</w:t>
      </w:r>
      <w:r w:rsidR="00EE14BC">
        <w:t>n travel and accommodation and so</w:t>
      </w:r>
      <w:r w:rsidR="00D346B7">
        <w:t xml:space="preserve"> supported</w:t>
      </w:r>
      <w:r w:rsidR="00040DF1">
        <w:t xml:space="preserve"> fixing the rate at 2024 level</w:t>
      </w:r>
      <w:r w:rsidR="00D346B7">
        <w:t>.</w:t>
      </w:r>
      <w:r w:rsidR="00EE14BC">
        <w:t xml:space="preserve"> </w:t>
      </w:r>
    </w:p>
    <w:p w14:paraId="529277A5" w14:textId="77777777" w:rsidR="00B14C7D" w:rsidRDefault="00B14C7D" w:rsidP="00C831DC"/>
    <w:p w14:paraId="2913363F" w14:textId="77777777" w:rsidR="00B14C7D" w:rsidRDefault="00B14C7D" w:rsidP="00B14C7D">
      <w:r>
        <w:t>PB noted that the balancing of the budget depends on the likelihood of the sponsorship targets being met. If they are then we can keep the early-bird rates at 2024 levels, but if not then there is a significant deficit.</w:t>
      </w:r>
    </w:p>
    <w:p w14:paraId="6114C8CE" w14:textId="77777777" w:rsidR="00B14C7D" w:rsidRDefault="00B14C7D" w:rsidP="00B14C7D"/>
    <w:p w14:paraId="75687055" w14:textId="3CC2F11B" w:rsidR="00B14C7D" w:rsidRDefault="00B14C7D" w:rsidP="00B14C7D">
      <w:r>
        <w:t>DB confirmed that some publishers were unhappy about the £750 rate</w:t>
      </w:r>
      <w:r w:rsidR="00D860F1">
        <w:t xml:space="preserve"> for Portsmouth</w:t>
      </w:r>
      <w:r>
        <w:t xml:space="preserve"> and therefore he felt that the figure</w:t>
      </w:r>
      <w:r w:rsidR="00D860F1">
        <w:t xml:space="preserve">s from Liverpool for sponsorship </w:t>
      </w:r>
      <w:r>
        <w:t>w</w:t>
      </w:r>
      <w:r w:rsidR="00D860F1">
        <w:t>ere</w:t>
      </w:r>
      <w:r>
        <w:t xml:space="preserve"> inflated and unlikely</w:t>
      </w:r>
      <w:r w:rsidR="00D860F1">
        <w:t xml:space="preserve"> to be achieved</w:t>
      </w:r>
      <w:r>
        <w:t xml:space="preserve">. </w:t>
      </w:r>
    </w:p>
    <w:p w14:paraId="42AA637E" w14:textId="77777777" w:rsidR="00B14C7D" w:rsidRDefault="00B14C7D" w:rsidP="00B14C7D"/>
    <w:p w14:paraId="1DB7A0EF" w14:textId="1618F708" w:rsidR="00B14C7D" w:rsidRDefault="00B14C7D" w:rsidP="00B14C7D">
      <w:r>
        <w:lastRenderedPageBreak/>
        <w:t xml:space="preserve">HS noted that they had contacts with a local law firm they </w:t>
      </w:r>
      <w:r w:rsidR="00C3732D">
        <w:t>are</w:t>
      </w:r>
      <w:r>
        <w:t xml:space="preserve"> hoping </w:t>
      </w:r>
      <w:r w:rsidR="00C3732D">
        <w:t>will</w:t>
      </w:r>
      <w:r>
        <w:t xml:space="preserve"> support from and had already received £2,000.</w:t>
      </w:r>
    </w:p>
    <w:p w14:paraId="6066ED68" w14:textId="77777777" w:rsidR="00B14C7D" w:rsidRDefault="00B14C7D" w:rsidP="00B14C7D"/>
    <w:p w14:paraId="32F4B14C" w14:textId="56966A9C" w:rsidR="00B14C7D" w:rsidRDefault="00B14C7D" w:rsidP="00B14C7D">
      <w:r>
        <w:t xml:space="preserve">MF outlined that </w:t>
      </w:r>
      <w:r w:rsidR="00C3732D">
        <w:t xml:space="preserve">the conference team </w:t>
      </w:r>
      <w:r>
        <w:t>also hope to receive journal</w:t>
      </w:r>
      <w:r w:rsidR="00C3732D">
        <w:t xml:space="preserve"> financial</w:t>
      </w:r>
      <w:r w:rsidR="00995DB1">
        <w:t xml:space="preserve"> support. </w:t>
      </w:r>
    </w:p>
    <w:p w14:paraId="4E54DF9C" w14:textId="77777777" w:rsidR="00B14C7D" w:rsidRDefault="00B14C7D" w:rsidP="00C831DC"/>
    <w:p w14:paraId="69EF2590" w14:textId="69B8624A" w:rsidR="006F2928" w:rsidRDefault="004A0B79" w:rsidP="00C831DC">
      <w:r>
        <w:t>JH proposed:</w:t>
      </w:r>
    </w:p>
    <w:p w14:paraId="4359ED32" w14:textId="2C1C5172" w:rsidR="004A0B79" w:rsidRDefault="004A0B79" w:rsidP="004A0B79">
      <w:pPr>
        <w:pStyle w:val="ListParagraph"/>
        <w:numPr>
          <w:ilvl w:val="0"/>
          <w:numId w:val="45"/>
        </w:numPr>
      </w:pPr>
      <w:r>
        <w:t xml:space="preserve">Keep SLSA </w:t>
      </w:r>
      <w:r w:rsidR="00AF0489">
        <w:t>Full</w:t>
      </w:r>
      <w:r w:rsidR="008A60D1">
        <w:t xml:space="preserve"> </w:t>
      </w:r>
      <w:r>
        <w:t>member early bird rate the same</w:t>
      </w:r>
      <w:r w:rsidR="00030649">
        <w:t xml:space="preserve"> as 2024</w:t>
      </w:r>
      <w:r>
        <w:t>.</w:t>
      </w:r>
    </w:p>
    <w:p w14:paraId="4532F9B0" w14:textId="176A3C80" w:rsidR="00030649" w:rsidRDefault="00030649" w:rsidP="004A0B79">
      <w:pPr>
        <w:pStyle w:val="ListParagraph"/>
        <w:numPr>
          <w:ilvl w:val="0"/>
          <w:numId w:val="45"/>
        </w:numPr>
      </w:pPr>
      <w:r>
        <w:t>Keep SLSA ECR membership early bird the same as 2024</w:t>
      </w:r>
    </w:p>
    <w:p w14:paraId="643DA1F1" w14:textId="7D0DA4D7" w:rsidR="00030649" w:rsidRDefault="00030649" w:rsidP="004A0B79">
      <w:pPr>
        <w:pStyle w:val="ListParagraph"/>
        <w:numPr>
          <w:ilvl w:val="0"/>
          <w:numId w:val="45"/>
        </w:numPr>
      </w:pPr>
      <w:r>
        <w:t xml:space="preserve">Other two early bird rates </w:t>
      </w:r>
      <w:r w:rsidR="004850DB">
        <w:t>rise by 5%</w:t>
      </w:r>
    </w:p>
    <w:p w14:paraId="4FA278CE" w14:textId="673A6822" w:rsidR="004850DB" w:rsidRDefault="004850DB" w:rsidP="004A0B79">
      <w:pPr>
        <w:pStyle w:val="ListParagraph"/>
        <w:numPr>
          <w:ilvl w:val="0"/>
          <w:numId w:val="45"/>
        </w:numPr>
      </w:pPr>
      <w:r>
        <w:t>All other rates increase by 10%</w:t>
      </w:r>
    </w:p>
    <w:p w14:paraId="119BFF60" w14:textId="6C347DD2" w:rsidR="00251D9D" w:rsidRDefault="004850DB" w:rsidP="00C831DC">
      <w:pPr>
        <w:pStyle w:val="ListParagraph"/>
        <w:numPr>
          <w:ilvl w:val="0"/>
          <w:numId w:val="45"/>
        </w:numPr>
      </w:pPr>
      <w:r>
        <w:t xml:space="preserve">The SLSA will absorb the impact on the surplus if keeping the rates the same reduces the </w:t>
      </w:r>
      <w:r w:rsidR="006C3B8D">
        <w:t xml:space="preserve">surplus. </w:t>
      </w:r>
    </w:p>
    <w:p w14:paraId="123D087E" w14:textId="02218B1E" w:rsidR="00251D9D" w:rsidRDefault="00251D9D" w:rsidP="00C831DC">
      <w:r>
        <w:t>Board agreed.</w:t>
      </w:r>
    </w:p>
    <w:p w14:paraId="7DD7398C" w14:textId="77777777" w:rsidR="00251D9D" w:rsidRDefault="00251D9D" w:rsidP="00C831DC"/>
    <w:p w14:paraId="662057BC" w14:textId="46255932" w:rsidR="00245472" w:rsidRDefault="00245472" w:rsidP="00C831DC">
      <w:r>
        <w:t>JH raised the cost of the dinner, specifically the cost of the AV.</w:t>
      </w:r>
    </w:p>
    <w:p w14:paraId="0443A8A2" w14:textId="77777777" w:rsidR="00245472" w:rsidRDefault="00245472" w:rsidP="00C831DC"/>
    <w:p w14:paraId="18D3C1CD" w14:textId="1DABB2E2" w:rsidR="00245472" w:rsidRDefault="00245472" w:rsidP="00C831DC">
      <w:r>
        <w:t xml:space="preserve">MF confirmed they had gone back to the venue to reduce the AV cost by lowering the tech and lighting provided. Also had </w:t>
      </w:r>
      <w:r w:rsidR="00BC403D">
        <w:t xml:space="preserve">reduced to one plenary. </w:t>
      </w:r>
      <w:r w:rsidR="000B5767">
        <w:t xml:space="preserve">Outlined the plans for the plenary. </w:t>
      </w:r>
    </w:p>
    <w:p w14:paraId="79D2123D" w14:textId="77777777" w:rsidR="009F13B6" w:rsidRDefault="009F13B6" w:rsidP="00C831DC"/>
    <w:p w14:paraId="642E54C2" w14:textId="72747EE3" w:rsidR="009F13B6" w:rsidRDefault="00251D9D" w:rsidP="00C831DC">
      <w:r>
        <w:t xml:space="preserve">SK </w:t>
      </w:r>
      <w:r w:rsidR="001A1CCD">
        <w:t>suggested that the AV should only be approved if the sponsorship is available and not part of upfront cost</w:t>
      </w:r>
      <w:r w:rsidR="00284B04">
        <w:t>: s</w:t>
      </w:r>
      <w:r w:rsidR="0013763C">
        <w:t xml:space="preserve">pending at this time of tighter budgets needs to </w:t>
      </w:r>
      <w:r w:rsidR="009024C8">
        <w:t xml:space="preserve">focus on the essentials and not the extras. Extras include recording the </w:t>
      </w:r>
      <w:r w:rsidR="00034D5B">
        <w:t>plenary</w:t>
      </w:r>
      <w:r w:rsidR="009024C8">
        <w:t xml:space="preserve">. </w:t>
      </w:r>
    </w:p>
    <w:p w14:paraId="0ED26F05" w14:textId="77777777" w:rsidR="00034D5B" w:rsidRDefault="00034D5B" w:rsidP="00C831DC"/>
    <w:p w14:paraId="735C2B94" w14:textId="3F34749A" w:rsidR="00883267" w:rsidRDefault="00034D5B" w:rsidP="00C831DC">
      <w:r>
        <w:t>JH asked if the conference team had built in contingency</w:t>
      </w:r>
      <w:r w:rsidR="00883267">
        <w:t>.</w:t>
      </w:r>
      <w:r w:rsidR="00566D9B">
        <w:t xml:space="preserve"> </w:t>
      </w:r>
      <w:r w:rsidR="00883267">
        <w:t xml:space="preserve">MF and </w:t>
      </w:r>
      <w:r w:rsidR="00860B11">
        <w:t>HS confirmed it was built in. PB advised that it is included in the projected surplus, with a higher surplus if the contingency not required.</w:t>
      </w:r>
    </w:p>
    <w:p w14:paraId="44307D45" w14:textId="77777777" w:rsidR="00860B11" w:rsidRDefault="00860B11" w:rsidP="00C831DC"/>
    <w:p w14:paraId="7A3A2BEE" w14:textId="233249FA" w:rsidR="00860B11" w:rsidRDefault="00860B11" w:rsidP="00C831DC">
      <w:r>
        <w:t>JH asked for a revised budget with highlighting the points raised.</w:t>
      </w:r>
    </w:p>
    <w:p w14:paraId="2A8E6A05" w14:textId="77777777" w:rsidR="00860B11" w:rsidRDefault="00860B11" w:rsidP="00C831DC"/>
    <w:p w14:paraId="17055789" w14:textId="0A96DCF8" w:rsidR="00860B11" w:rsidRPr="00860B11" w:rsidRDefault="00860B11" w:rsidP="00C831DC">
      <w:r>
        <w:rPr>
          <w:b/>
          <w:bCs/>
        </w:rPr>
        <w:t>Action</w:t>
      </w:r>
      <w:r>
        <w:t xml:space="preserve">: MF and HS to </w:t>
      </w:r>
      <w:r w:rsidR="00932D37">
        <w:t xml:space="preserve">submit revised budget to JH, SK and PB. </w:t>
      </w:r>
    </w:p>
    <w:p w14:paraId="2D2BCB88" w14:textId="77777777" w:rsidR="00245472" w:rsidRDefault="00245472" w:rsidP="00C831DC"/>
    <w:p w14:paraId="729D556D" w14:textId="77777777" w:rsidR="00F730F7" w:rsidRDefault="00F730F7" w:rsidP="00C831DC"/>
    <w:p w14:paraId="6C678586" w14:textId="27AC45E9" w:rsidR="006F2928" w:rsidRPr="00860B11" w:rsidRDefault="006F2928" w:rsidP="00C831DC">
      <w:pPr>
        <w:rPr>
          <w:b/>
          <w:bCs/>
        </w:rPr>
      </w:pPr>
      <w:r w:rsidRPr="00860B11">
        <w:rPr>
          <w:b/>
          <w:bCs/>
        </w:rPr>
        <w:t>Deadlines</w:t>
      </w:r>
      <w:r w:rsidR="00171376" w:rsidRPr="00860B11">
        <w:rPr>
          <w:b/>
          <w:bCs/>
        </w:rPr>
        <w:t xml:space="preserve"> </w:t>
      </w:r>
    </w:p>
    <w:p w14:paraId="1BE1F8E2" w14:textId="77777777" w:rsidR="00523FAB" w:rsidRDefault="00523FAB" w:rsidP="00C831DC"/>
    <w:p w14:paraId="23098679" w14:textId="1B85D031" w:rsidR="00995DB1" w:rsidRDefault="00995DB1" w:rsidP="00C831DC">
      <w:r>
        <w:t>MF</w:t>
      </w:r>
      <w:r w:rsidR="00566D9B">
        <w:t xml:space="preserve"> requested Board approve</w:t>
      </w:r>
      <w:r>
        <w:t xml:space="preserve"> call for papers move to 13</w:t>
      </w:r>
      <w:r w:rsidRPr="007A6ECF">
        <w:rPr>
          <w:vertAlign w:val="superscript"/>
        </w:rPr>
        <w:t>th</w:t>
      </w:r>
      <w:r>
        <w:t xml:space="preserve"> December.</w:t>
      </w:r>
    </w:p>
    <w:p w14:paraId="1178DB68" w14:textId="77777777" w:rsidR="00995DB1" w:rsidRDefault="00995DB1" w:rsidP="00C831DC"/>
    <w:p w14:paraId="29F40C71" w14:textId="0B9B0586" w:rsidR="00523FAB" w:rsidRDefault="00523FAB" w:rsidP="00C831DC">
      <w:r>
        <w:t xml:space="preserve">SK noted that stream convenors </w:t>
      </w:r>
      <w:r w:rsidR="00680218">
        <w:t>have not been asked to update their description before the call goes out</w:t>
      </w:r>
      <w:r w:rsidR="00387BDA">
        <w:t xml:space="preserve"> and this needs to happen before the </w:t>
      </w:r>
      <w:proofErr w:type="spellStart"/>
      <w:r w:rsidR="00387BDA">
        <w:t>CfP</w:t>
      </w:r>
      <w:proofErr w:type="spellEnd"/>
      <w:r w:rsidR="00387BDA">
        <w:t xml:space="preserve"> </w:t>
      </w:r>
      <w:r w:rsidR="00B108B0">
        <w:t>is sent</w:t>
      </w:r>
      <w:r w:rsidR="00387BDA">
        <w:t xml:space="preserve">. DB noted that the stream convenor </w:t>
      </w:r>
      <w:r w:rsidR="00B108B0">
        <w:t>completed</w:t>
      </w:r>
      <w:r w:rsidR="00C5164A">
        <w:t xml:space="preserve"> this</w:t>
      </w:r>
      <w:r w:rsidR="00B108B0">
        <w:t xml:space="preserve"> task</w:t>
      </w:r>
      <w:r w:rsidR="00C5164A">
        <w:t xml:space="preserve"> last </w:t>
      </w:r>
      <w:r w:rsidR="00B108B0">
        <w:t>year</w:t>
      </w:r>
      <w:r w:rsidR="00C5164A">
        <w:t>.</w:t>
      </w:r>
    </w:p>
    <w:p w14:paraId="5FB38FD5" w14:textId="77777777" w:rsidR="00476B5D" w:rsidRDefault="00476B5D" w:rsidP="00C831DC"/>
    <w:p w14:paraId="09411EB0" w14:textId="29C62ACE" w:rsidR="00476B5D" w:rsidRDefault="00476B5D" w:rsidP="00C831DC">
      <w:r>
        <w:rPr>
          <w:b/>
          <w:bCs/>
        </w:rPr>
        <w:t>Action</w:t>
      </w:r>
      <w:r>
        <w:t xml:space="preserve">: BC to </w:t>
      </w:r>
      <w:r w:rsidR="00F1572B">
        <w:t xml:space="preserve">contact KM to follow up on </w:t>
      </w:r>
      <w:r w:rsidR="005C3C79">
        <w:t>requesting</w:t>
      </w:r>
      <w:r w:rsidR="00F1572B">
        <w:t xml:space="preserve"> stream convenors</w:t>
      </w:r>
      <w:r w:rsidR="00763225">
        <w:t xml:space="preserve"> updat</w:t>
      </w:r>
      <w:r w:rsidR="005C3C79">
        <w:t>e</w:t>
      </w:r>
      <w:r w:rsidR="00763225">
        <w:t xml:space="preserve"> the </w:t>
      </w:r>
      <w:r w:rsidR="005C3C79">
        <w:t xml:space="preserve">stream </w:t>
      </w:r>
      <w:r w:rsidR="00763225">
        <w:t>description</w:t>
      </w:r>
      <w:r w:rsidR="005C3C79">
        <w:t>s</w:t>
      </w:r>
      <w:r w:rsidR="00763225">
        <w:t>.</w:t>
      </w:r>
    </w:p>
    <w:p w14:paraId="64CACE8C" w14:textId="77777777" w:rsidR="00763225" w:rsidRDefault="00763225" w:rsidP="00C831DC"/>
    <w:p w14:paraId="0BA0022D" w14:textId="3A877389" w:rsidR="00763225" w:rsidRDefault="00763225" w:rsidP="00C831DC">
      <w:r>
        <w:t xml:space="preserve">EM asked if the deadline could be pushed back to middle of </w:t>
      </w:r>
      <w:r w:rsidR="001A068C">
        <w:t xml:space="preserve">W/C </w:t>
      </w:r>
      <w:r w:rsidR="00344D3F">
        <w:t xml:space="preserve">16 December to allow members headspace from teaching to write their abstracts. </w:t>
      </w:r>
    </w:p>
    <w:p w14:paraId="0BBE0191" w14:textId="77777777" w:rsidR="003F2774" w:rsidRDefault="003F2774" w:rsidP="00C831DC"/>
    <w:p w14:paraId="513EC40E" w14:textId="33EEDDA1" w:rsidR="003F2774" w:rsidRDefault="003F2774" w:rsidP="00C831DC">
      <w:r>
        <w:t xml:space="preserve">DB confirmed the admin </w:t>
      </w:r>
      <w:r w:rsidR="007B43C8">
        <w:t>can set the allocation of papers to stream convenors prior to the</w:t>
      </w:r>
      <w:r w:rsidR="00282DAE">
        <w:t xml:space="preserve"> </w:t>
      </w:r>
      <w:proofErr w:type="spellStart"/>
      <w:r w:rsidR="00282DAE">
        <w:t>CfP</w:t>
      </w:r>
      <w:proofErr w:type="spellEnd"/>
      <w:r w:rsidR="007B43C8">
        <w:t xml:space="preserve"> closing of the </w:t>
      </w:r>
      <w:r w:rsidR="003C3F50">
        <w:t>date</w:t>
      </w:r>
      <w:r w:rsidR="007B43C8">
        <w:t xml:space="preserve">, so this admin work does not need to impact the </w:t>
      </w:r>
      <w:r w:rsidR="004E2F0A">
        <w:t>deadline.</w:t>
      </w:r>
    </w:p>
    <w:p w14:paraId="77ED4EBD" w14:textId="77777777" w:rsidR="004E2F0A" w:rsidRDefault="004E2F0A" w:rsidP="00C831DC"/>
    <w:p w14:paraId="29A6B3A3" w14:textId="2183F408" w:rsidR="004E2F0A" w:rsidRDefault="004E2F0A" w:rsidP="00C831DC">
      <w:r>
        <w:lastRenderedPageBreak/>
        <w:t xml:space="preserve">SK and PB queried if the </w:t>
      </w:r>
      <w:r w:rsidR="0039384B">
        <w:t>pre-</w:t>
      </w:r>
      <w:r w:rsidR="003767DA">
        <w:t>Winter Break</w:t>
      </w:r>
      <w:r w:rsidR="0039384B">
        <w:t xml:space="preserve"> deadline was required</w:t>
      </w:r>
      <w:r w:rsidR="00151106">
        <w:t>.</w:t>
      </w:r>
    </w:p>
    <w:p w14:paraId="508B6CCA" w14:textId="77777777" w:rsidR="00151106" w:rsidRDefault="00151106" w:rsidP="00C831DC"/>
    <w:p w14:paraId="1FEF527E" w14:textId="2A653997" w:rsidR="00151106" w:rsidRDefault="00151106" w:rsidP="00C831DC">
      <w:r>
        <w:t>DB noted that the pre-</w:t>
      </w:r>
      <w:r w:rsidR="003767DA">
        <w:t xml:space="preserve">Winter Break </w:t>
      </w:r>
      <w:r>
        <w:t>deadline allowed for more time to work out the programme.</w:t>
      </w:r>
    </w:p>
    <w:p w14:paraId="2400C4DA" w14:textId="77777777" w:rsidR="00151106" w:rsidRDefault="00151106" w:rsidP="00C831DC"/>
    <w:p w14:paraId="78FF7EE7" w14:textId="085F231C" w:rsidR="006F2928" w:rsidRDefault="00151106" w:rsidP="00C831DC">
      <w:r>
        <w:t>Board agreed a pre-</w:t>
      </w:r>
      <w:r w:rsidR="003767DA">
        <w:t>Winter Break</w:t>
      </w:r>
      <w:r>
        <w:t xml:space="preserve"> deadline, but </w:t>
      </w:r>
      <w:r w:rsidR="00F742F8">
        <w:t>moved to the 18</w:t>
      </w:r>
      <w:r w:rsidR="00F742F8" w:rsidRPr="00F742F8">
        <w:rPr>
          <w:vertAlign w:val="superscript"/>
        </w:rPr>
        <w:t>th</w:t>
      </w:r>
      <w:r w:rsidR="00F742F8">
        <w:t xml:space="preserve"> December. </w:t>
      </w:r>
    </w:p>
    <w:p w14:paraId="3040C1B3" w14:textId="77777777" w:rsidR="006F2928" w:rsidRDefault="006F2928" w:rsidP="00C831DC"/>
    <w:p w14:paraId="35B4F351" w14:textId="77777777" w:rsidR="00951C8F" w:rsidRPr="00951C8F" w:rsidRDefault="006F2928" w:rsidP="00C831DC">
      <w:pPr>
        <w:rPr>
          <w:b/>
          <w:bCs/>
        </w:rPr>
      </w:pPr>
      <w:r w:rsidRPr="00951C8F">
        <w:rPr>
          <w:b/>
          <w:bCs/>
        </w:rPr>
        <w:t xml:space="preserve">Posters </w:t>
      </w:r>
    </w:p>
    <w:p w14:paraId="33FFA6BE" w14:textId="77777777" w:rsidR="00951C8F" w:rsidRDefault="00951C8F" w:rsidP="00C831DC"/>
    <w:p w14:paraId="2118D1CE" w14:textId="11B50573" w:rsidR="00DF6FA1" w:rsidRDefault="00951C8F" w:rsidP="00C831DC">
      <w:r>
        <w:t xml:space="preserve">MF asked if </w:t>
      </w:r>
      <w:r w:rsidR="006F2928">
        <w:t xml:space="preserve">the SLSA </w:t>
      </w:r>
      <w:r>
        <w:t>would approve</w:t>
      </w:r>
      <w:r w:rsidR="006F2928">
        <w:t xml:space="preserve"> greater space for </w:t>
      </w:r>
      <w:r w:rsidR="007E3EDF">
        <w:t>posters, including online space</w:t>
      </w:r>
      <w:r w:rsidR="009810F3">
        <w:t xml:space="preserve">, </w:t>
      </w:r>
      <w:r w:rsidR="00D04F46">
        <w:t>impact would be</w:t>
      </w:r>
      <w:r w:rsidR="009810F3">
        <w:t xml:space="preserve"> that people </w:t>
      </w:r>
      <w:r w:rsidR="00D04F46">
        <w:t>who are un</w:t>
      </w:r>
      <w:r w:rsidR="009810F3">
        <w:t>able to attend could still participate.</w:t>
      </w:r>
    </w:p>
    <w:p w14:paraId="73C0AF7E" w14:textId="77777777" w:rsidR="009810F3" w:rsidRDefault="009810F3" w:rsidP="00C831DC"/>
    <w:p w14:paraId="650E338C" w14:textId="03488C0C" w:rsidR="009810F3" w:rsidRDefault="009810F3" w:rsidP="00C831DC">
      <w:r>
        <w:t xml:space="preserve">EM queried if that would undermine the model of funding if people could participate </w:t>
      </w:r>
      <w:r w:rsidR="00AB0EA4">
        <w:t>without</w:t>
      </w:r>
      <w:r>
        <w:t xml:space="preserve"> pay</w:t>
      </w:r>
      <w:r w:rsidR="00AB0EA4">
        <w:t>ing</w:t>
      </w:r>
      <w:r>
        <w:t xml:space="preserve"> to attend. </w:t>
      </w:r>
    </w:p>
    <w:p w14:paraId="5D6F9587" w14:textId="77777777" w:rsidR="009810F3" w:rsidRDefault="009810F3" w:rsidP="00C831DC"/>
    <w:p w14:paraId="471B7888" w14:textId="5F6173BF" w:rsidR="009810F3" w:rsidRDefault="009810F3" w:rsidP="00C831DC">
      <w:r>
        <w:t>HS confirmed there would be a fee to submit a poster but not attend.</w:t>
      </w:r>
    </w:p>
    <w:p w14:paraId="45D9C7F9" w14:textId="77777777" w:rsidR="009810F3" w:rsidRDefault="009810F3" w:rsidP="00C831DC"/>
    <w:p w14:paraId="0608A6B6" w14:textId="59475DE5" w:rsidR="009810F3" w:rsidRDefault="009810F3" w:rsidP="00C831DC">
      <w:r>
        <w:t xml:space="preserve">DB </w:t>
      </w:r>
      <w:r w:rsidR="00526E63">
        <w:t xml:space="preserve">noted that Portsmouth </w:t>
      </w:r>
      <w:r w:rsidR="007C0771">
        <w:t>saw</w:t>
      </w:r>
      <w:r w:rsidR="00526E63">
        <w:t xml:space="preserve"> withdrawal of </w:t>
      </w:r>
      <w:r w:rsidR="00AB0EA4">
        <w:t>several</w:t>
      </w:r>
      <w:r w:rsidR="00526E63">
        <w:t xml:space="preserve"> </w:t>
      </w:r>
      <w:r w:rsidR="001B339E">
        <w:t>posters after papers were accepted as delegates did not want to</w:t>
      </w:r>
      <w:r w:rsidR="001F2DC5">
        <w:t xml:space="preserve"> present a poster </w:t>
      </w:r>
      <w:r w:rsidR="007C0771">
        <w:t>instead of</w:t>
      </w:r>
      <w:r w:rsidR="000E42CD">
        <w:t>/as well as a paper.</w:t>
      </w:r>
    </w:p>
    <w:p w14:paraId="2EC9903C" w14:textId="77777777" w:rsidR="000E42CD" w:rsidRDefault="000E42CD" w:rsidP="00C831DC"/>
    <w:p w14:paraId="2A7C764E" w14:textId="1412B241" w:rsidR="000E42CD" w:rsidRDefault="000E42CD" w:rsidP="00C831DC">
      <w:r>
        <w:t xml:space="preserve">BC noted that </w:t>
      </w:r>
      <w:r w:rsidR="009E3B9F">
        <w:t>a poster could be a mechanism to support</w:t>
      </w:r>
      <w:r w:rsidR="00652CBC">
        <w:t xml:space="preserve"> engagement after</w:t>
      </w:r>
      <w:r w:rsidR="009E3B9F">
        <w:t xml:space="preserve"> the removal of hybrid</w:t>
      </w:r>
      <w:r w:rsidR="00474011">
        <w:t xml:space="preserve">, </w:t>
      </w:r>
      <w:r w:rsidR="007C0771">
        <w:t>and</w:t>
      </w:r>
      <w:r w:rsidR="00474011">
        <w:t xml:space="preserve"> </w:t>
      </w:r>
      <w:r w:rsidR="007C0771">
        <w:t xml:space="preserve">would favour </w:t>
      </w:r>
      <w:r w:rsidR="00474011">
        <w:t xml:space="preserve">no cost </w:t>
      </w:r>
      <w:r w:rsidR="007C0771">
        <w:t>to submit</w:t>
      </w:r>
      <w:r w:rsidR="00474011">
        <w:t>.</w:t>
      </w:r>
    </w:p>
    <w:p w14:paraId="05547F7C" w14:textId="77777777" w:rsidR="00474011" w:rsidRDefault="00474011" w:rsidP="00C831DC"/>
    <w:p w14:paraId="6A4EDC1C" w14:textId="34C0E856" w:rsidR="00474011" w:rsidRDefault="00474011" w:rsidP="00C831DC">
      <w:r>
        <w:t>JH questioned if there would be a cost</w:t>
      </w:r>
      <w:r w:rsidR="007C0771">
        <w:t xml:space="preserve"> to the conference team to provide online or in person poster displays beyond the </w:t>
      </w:r>
      <w:r w:rsidR="00225C4F">
        <w:t>usual offering</w:t>
      </w:r>
      <w:r>
        <w:t>.</w:t>
      </w:r>
    </w:p>
    <w:p w14:paraId="6D6DD229" w14:textId="77777777" w:rsidR="00474011" w:rsidRDefault="00474011" w:rsidP="00C831DC"/>
    <w:p w14:paraId="75036C9F" w14:textId="367A9875" w:rsidR="00474011" w:rsidRDefault="00474011" w:rsidP="00C831DC">
      <w:r>
        <w:t xml:space="preserve">MF </w:t>
      </w:r>
      <w:r w:rsidR="0003613A">
        <w:t xml:space="preserve">noted </w:t>
      </w:r>
      <w:r w:rsidR="00225C4F">
        <w:t xml:space="preserve">no operation costs and </w:t>
      </w:r>
      <w:r w:rsidR="0003613A">
        <w:t>that the charge would be to increase the surplus.</w:t>
      </w:r>
    </w:p>
    <w:p w14:paraId="7D8C7D62" w14:textId="77777777" w:rsidR="0003613A" w:rsidRDefault="0003613A" w:rsidP="00C831DC"/>
    <w:p w14:paraId="1BD1AAC8" w14:textId="19BC6E83" w:rsidR="0003613A" w:rsidRDefault="00BC17E5" w:rsidP="00C831DC">
      <w:r>
        <w:t xml:space="preserve">SK raised concern about who </w:t>
      </w:r>
      <w:r w:rsidR="00587FA2">
        <w:t>submission</w:t>
      </w:r>
      <w:r>
        <w:t xml:space="preserve"> would be open to</w:t>
      </w:r>
      <w:r w:rsidR="00492A44">
        <w:t xml:space="preserve"> if there was no cost to delegates</w:t>
      </w:r>
      <w:r>
        <w:t xml:space="preserve"> – only members, </w:t>
      </w:r>
      <w:r w:rsidR="004473D3">
        <w:t>not how we have run poster sessions before. Also noted there would be a</w:t>
      </w:r>
      <w:r w:rsidR="00587FA2">
        <w:t>n operation</w:t>
      </w:r>
      <w:r w:rsidR="004473D3">
        <w:t xml:space="preserve"> cost</w:t>
      </w:r>
      <w:r w:rsidR="00587FA2">
        <w:t xml:space="preserve"> of some form attached</w:t>
      </w:r>
      <w:r w:rsidR="004473D3">
        <w:t>.</w:t>
      </w:r>
    </w:p>
    <w:p w14:paraId="60687574" w14:textId="77777777" w:rsidR="004473D3" w:rsidRDefault="004473D3" w:rsidP="00C831DC"/>
    <w:p w14:paraId="0F09A734" w14:textId="5AEB1760" w:rsidR="004473D3" w:rsidRDefault="004473D3" w:rsidP="00C831DC">
      <w:r>
        <w:t>HS noted that there could be an online session where people talk about their poster, in which case a cost would be appropriate.</w:t>
      </w:r>
    </w:p>
    <w:p w14:paraId="74CC8269" w14:textId="77777777" w:rsidR="004473D3" w:rsidRDefault="004473D3" w:rsidP="00C831DC"/>
    <w:p w14:paraId="6654EDA2" w14:textId="3CD7AAB7" w:rsidR="004473D3" w:rsidRDefault="004473D3" w:rsidP="00C831DC">
      <w:r>
        <w:t>Board agreed the Liverpool team could take the idea forward</w:t>
      </w:r>
      <w:r w:rsidR="001D60E0">
        <w:t xml:space="preserve"> with a cost. </w:t>
      </w:r>
    </w:p>
    <w:p w14:paraId="065887E0" w14:textId="77777777" w:rsidR="00D534EC" w:rsidRDefault="00D534EC" w:rsidP="00C831DC"/>
    <w:p w14:paraId="69CB29A8" w14:textId="7645E282" w:rsidR="00D534EC" w:rsidRDefault="009370AA" w:rsidP="00C831DC">
      <w:r>
        <w:t xml:space="preserve">Secretary note: </w:t>
      </w:r>
      <w:r w:rsidR="00D534EC">
        <w:t xml:space="preserve">Liverpool team need to </w:t>
      </w:r>
      <w:r w:rsidR="00030A34">
        <w:t xml:space="preserve">involve PGRs in discussions about the posters, </w:t>
      </w:r>
      <w:r>
        <w:t>as</w:t>
      </w:r>
      <w:r w:rsidR="00030A34">
        <w:t xml:space="preserve"> this has been </w:t>
      </w:r>
      <w:r w:rsidR="001B0DAB">
        <w:t>a</w:t>
      </w:r>
      <w:r>
        <w:t xml:space="preserve"> key</w:t>
      </w:r>
      <w:r w:rsidR="001B0DAB">
        <w:t xml:space="preserve"> PGR </w:t>
      </w:r>
      <w:r w:rsidR="00AE43DB">
        <w:t>process</w:t>
      </w:r>
      <w:r>
        <w:t xml:space="preserve"> in the past</w:t>
      </w:r>
      <w:r w:rsidR="00AE43DB">
        <w:t xml:space="preserve">. </w:t>
      </w:r>
    </w:p>
    <w:p w14:paraId="474B3F95" w14:textId="77777777" w:rsidR="001D60E0" w:rsidRDefault="001D60E0" w:rsidP="00C831DC"/>
    <w:p w14:paraId="36E5DB49" w14:textId="0F5066EB" w:rsidR="001D60E0" w:rsidRDefault="001D60E0" w:rsidP="00C831DC">
      <w:r>
        <w:rPr>
          <w:b/>
          <w:bCs/>
        </w:rPr>
        <w:t>Action</w:t>
      </w:r>
      <w:r>
        <w:t xml:space="preserve">: HS and MF to return full proposal </w:t>
      </w:r>
      <w:r w:rsidR="009370AA">
        <w:t xml:space="preserve">for posters </w:t>
      </w:r>
      <w:r>
        <w:t>to JH, SK</w:t>
      </w:r>
      <w:r w:rsidR="00F730F7">
        <w:t>,</w:t>
      </w:r>
      <w:r>
        <w:t xml:space="preserve"> BC</w:t>
      </w:r>
      <w:r w:rsidR="00F730F7">
        <w:t xml:space="preserve">, </w:t>
      </w:r>
      <w:proofErr w:type="spellStart"/>
      <w:r w:rsidR="00F730F7">
        <w:t>MSa</w:t>
      </w:r>
      <w:proofErr w:type="spellEnd"/>
      <w:r w:rsidR="00F730F7">
        <w:t xml:space="preserve"> and DS.</w:t>
      </w:r>
    </w:p>
    <w:p w14:paraId="78FA7E67" w14:textId="77777777" w:rsidR="00F730F7" w:rsidRDefault="00F730F7" w:rsidP="00C831DC"/>
    <w:p w14:paraId="1A9D46D3" w14:textId="056F8AF9" w:rsidR="00F730F7" w:rsidRPr="00F730F7" w:rsidRDefault="00F730F7" w:rsidP="00C831DC">
      <w:r>
        <w:rPr>
          <w:b/>
          <w:bCs/>
        </w:rPr>
        <w:t>Action</w:t>
      </w:r>
      <w:r>
        <w:t>: HS and MF to liaise with PGR rep</w:t>
      </w:r>
      <w:r w:rsidR="00D534EC">
        <w:t>s about the posters</w:t>
      </w:r>
      <w:r w:rsidR="00AE43DB">
        <w:t xml:space="preserve"> and changes to the process </w:t>
      </w:r>
      <w:r w:rsidR="00677E88">
        <w:t xml:space="preserve">and cost to </w:t>
      </w:r>
      <w:r w:rsidR="002529CE">
        <w:t>delegates.</w:t>
      </w:r>
      <w:r w:rsidR="00EA6D74">
        <w:t xml:space="preserve"> Proposed format, esp</w:t>
      </w:r>
      <w:r w:rsidR="005E01E7">
        <w:t>ecially</w:t>
      </w:r>
      <w:r w:rsidR="00EA6D74">
        <w:t xml:space="preserve"> charging, to be</w:t>
      </w:r>
      <w:r w:rsidR="002529CE">
        <w:t xml:space="preserve"> </w:t>
      </w:r>
      <w:r w:rsidR="00EA6D74">
        <w:t>shared with JH and SK for view before being launched.</w:t>
      </w:r>
    </w:p>
    <w:p w14:paraId="08AF7CC4" w14:textId="77777777" w:rsidR="00F742F8" w:rsidRPr="00C831DC" w:rsidRDefault="00F742F8" w:rsidP="00C831DC"/>
    <w:p w14:paraId="6F62C878" w14:textId="3BCE1C93" w:rsidR="002B3D8F" w:rsidRDefault="002B3D8F" w:rsidP="00C831DC">
      <w:pPr>
        <w:pStyle w:val="Heading2"/>
      </w:pPr>
      <w:r>
        <w:t>5.4.</w:t>
      </w:r>
      <w:r w:rsidR="00823B61">
        <w:t xml:space="preserve"> </w:t>
      </w:r>
      <w:r>
        <w:t>SLSA Archive</w:t>
      </w:r>
    </w:p>
    <w:p w14:paraId="3E5401CB" w14:textId="77777777" w:rsidR="00AB27E4" w:rsidRDefault="00AB27E4" w:rsidP="00AB27E4"/>
    <w:p w14:paraId="184157E2" w14:textId="5205D650" w:rsidR="00AB27E4" w:rsidRDefault="00580233" w:rsidP="00AB27E4">
      <w:r>
        <w:t xml:space="preserve">RS had developed </w:t>
      </w:r>
      <w:r w:rsidR="006717E7">
        <w:t>the proposal</w:t>
      </w:r>
      <w:r w:rsidR="007C030F">
        <w:t xml:space="preserve">, with advice from </w:t>
      </w:r>
      <w:proofErr w:type="spellStart"/>
      <w:r w:rsidR="007C030F">
        <w:t>MSe</w:t>
      </w:r>
      <w:proofErr w:type="spellEnd"/>
      <w:r w:rsidR="007C030F">
        <w:t xml:space="preserve"> and JH.</w:t>
      </w:r>
      <w:r>
        <w:t xml:space="preserve"> JH summarized.</w:t>
      </w:r>
    </w:p>
    <w:p w14:paraId="2D29D11C" w14:textId="77777777" w:rsidR="006717E7" w:rsidRDefault="006717E7" w:rsidP="00AB27E4"/>
    <w:p w14:paraId="3A2910C8" w14:textId="7369B1BA" w:rsidR="006717E7" w:rsidRDefault="006717E7" w:rsidP="00AB27E4">
      <w:r>
        <w:lastRenderedPageBreak/>
        <w:t>AB asked about the IALS resourcing to understand the gap</w:t>
      </w:r>
      <w:r w:rsidR="00147C63">
        <w:t xml:space="preserve"> we need to fill; whether we need to deposit yearly or perhaps 5-yearly; we need a policy, particularly on digital depositing due to the </w:t>
      </w:r>
      <w:r w:rsidR="00316BAB">
        <w:t xml:space="preserve">vulnerability of the </w:t>
      </w:r>
      <w:r w:rsidR="00D617D3">
        <w:t xml:space="preserve">digital data and also a policy on </w:t>
      </w:r>
      <w:r w:rsidR="00C00F4A">
        <w:t xml:space="preserve">privacy; </w:t>
      </w:r>
      <w:r w:rsidR="00675B06">
        <w:t xml:space="preserve">queried if </w:t>
      </w:r>
      <w:r w:rsidR="00C00F4A">
        <w:t>the model for employment of an archivist the best approach.</w:t>
      </w:r>
    </w:p>
    <w:p w14:paraId="77E593D2" w14:textId="77777777" w:rsidR="00C00F4A" w:rsidRDefault="00C00F4A" w:rsidP="00AB27E4"/>
    <w:p w14:paraId="60F0212D" w14:textId="701155F8" w:rsidR="00C00F4A" w:rsidRDefault="00C00F4A" w:rsidP="00AB27E4">
      <w:r>
        <w:t xml:space="preserve">PB noted that the costs for the archivist seemed reasonable. </w:t>
      </w:r>
      <w:r w:rsidR="002B4736">
        <w:t>The SLSA can afford up to £3,500.</w:t>
      </w:r>
    </w:p>
    <w:p w14:paraId="4F4C6985" w14:textId="77777777" w:rsidR="005673A5" w:rsidRDefault="005673A5" w:rsidP="00AB27E4"/>
    <w:p w14:paraId="5845BCA8" w14:textId="5B4421A9" w:rsidR="005673A5" w:rsidRDefault="005673A5" w:rsidP="00AB27E4">
      <w:r>
        <w:t xml:space="preserve">RS outlined the issues and difficulties the SLSA face with their archiving right now. </w:t>
      </w:r>
    </w:p>
    <w:p w14:paraId="1F9D1A61" w14:textId="77777777" w:rsidR="002B4736" w:rsidRDefault="002B4736" w:rsidP="00AB27E4"/>
    <w:p w14:paraId="37D3225D" w14:textId="013DC466" w:rsidR="002B4736" w:rsidRDefault="002B4736" w:rsidP="00AB27E4">
      <w:r>
        <w:t>Board approve</w:t>
      </w:r>
      <w:r w:rsidR="008331A5">
        <w:t>d</w:t>
      </w:r>
      <w:r>
        <w:t xml:space="preserve"> </w:t>
      </w:r>
      <w:r w:rsidR="008331A5">
        <w:t xml:space="preserve">progression of </w:t>
      </w:r>
      <w:r>
        <w:t xml:space="preserve">the </w:t>
      </w:r>
      <w:r w:rsidR="008D7B7C">
        <w:t xml:space="preserve">archive </w:t>
      </w:r>
      <w:r>
        <w:t xml:space="preserve">work, subject to adoption of changes proposed by </w:t>
      </w:r>
      <w:r w:rsidR="00042B91">
        <w:t>AB.</w:t>
      </w:r>
    </w:p>
    <w:p w14:paraId="6C22D4DA" w14:textId="77777777" w:rsidR="008D7B7C" w:rsidRDefault="008D7B7C" w:rsidP="00AB27E4"/>
    <w:p w14:paraId="08E6B0C7" w14:textId="011011C0" w:rsidR="008D7B7C" w:rsidRPr="008D7B7C" w:rsidRDefault="008D7B7C" w:rsidP="00AB27E4">
      <w:r>
        <w:rPr>
          <w:b/>
          <w:bCs/>
        </w:rPr>
        <w:t>Action</w:t>
      </w:r>
      <w:r>
        <w:t>: RS to progress the archive strategy, once implemented changes proposed by AB</w:t>
      </w:r>
      <w:r w:rsidR="00153D6F">
        <w:t>.</w:t>
      </w:r>
      <w:r>
        <w:t xml:space="preserve"> </w:t>
      </w:r>
    </w:p>
    <w:p w14:paraId="6F10197C" w14:textId="77777777" w:rsidR="00C831DC" w:rsidRPr="00C831DC" w:rsidRDefault="00C831DC" w:rsidP="00C831DC"/>
    <w:p w14:paraId="27D48712" w14:textId="405DA690" w:rsidR="002B3D8F" w:rsidRDefault="002B3D8F" w:rsidP="00C831DC">
      <w:pPr>
        <w:pStyle w:val="Heading2"/>
      </w:pPr>
      <w:r>
        <w:t>5.5.</w:t>
      </w:r>
      <w:r w:rsidR="00823B61">
        <w:t xml:space="preserve"> </w:t>
      </w:r>
      <w:r>
        <w:t>EDI Members’ Survey</w:t>
      </w:r>
    </w:p>
    <w:p w14:paraId="77AEDF39" w14:textId="77777777" w:rsidR="00D43ABF" w:rsidRDefault="00D43ABF" w:rsidP="00D43ABF"/>
    <w:p w14:paraId="636723C1" w14:textId="6F135C83" w:rsidR="00C831DC" w:rsidRDefault="008F0032" w:rsidP="00C831DC">
      <w:r>
        <w:t>AW advised the EDI survey is ready to launch. The survey will be e</w:t>
      </w:r>
      <w:r w:rsidR="00D43ABF">
        <w:t>mail</w:t>
      </w:r>
      <w:r>
        <w:t>ed to membership on</w:t>
      </w:r>
      <w:r w:rsidR="00D43ABF">
        <w:t xml:space="preserve"> 16</w:t>
      </w:r>
      <w:r w:rsidR="00D43ABF" w:rsidRPr="00D43ABF">
        <w:rPr>
          <w:vertAlign w:val="superscript"/>
        </w:rPr>
        <w:t>th</w:t>
      </w:r>
      <w:r w:rsidR="00D43ABF">
        <w:t xml:space="preserve"> October and then in e-bulletin</w:t>
      </w:r>
      <w:r>
        <w:t xml:space="preserve"> shortly after</w:t>
      </w:r>
      <w:r w:rsidR="00D43ABF">
        <w:t xml:space="preserve">, will </w:t>
      </w:r>
      <w:r>
        <w:t xml:space="preserve">also </w:t>
      </w:r>
      <w:r w:rsidR="00D43ABF">
        <w:t>be shar</w:t>
      </w:r>
      <w:r>
        <w:t>ed</w:t>
      </w:r>
      <w:r w:rsidR="00D43ABF">
        <w:t xml:space="preserve"> on social media. Liaising with EG about social medial campaign. </w:t>
      </w:r>
    </w:p>
    <w:p w14:paraId="7195474D" w14:textId="77777777" w:rsidR="008F0032" w:rsidRDefault="008F0032" w:rsidP="00C831DC"/>
    <w:p w14:paraId="74DFC818" w14:textId="300D78AF" w:rsidR="008F0032" w:rsidRPr="008F0032" w:rsidRDefault="008F0032" w:rsidP="00C831DC">
      <w:r>
        <w:rPr>
          <w:b/>
          <w:bCs/>
        </w:rPr>
        <w:t>Action</w:t>
      </w:r>
      <w:r>
        <w:t xml:space="preserve">: </w:t>
      </w:r>
      <w:proofErr w:type="spellStart"/>
      <w:r>
        <w:t>MSe</w:t>
      </w:r>
      <w:proofErr w:type="spellEnd"/>
      <w:r>
        <w:t xml:space="preserve"> to liaise with A</w:t>
      </w:r>
      <w:r w:rsidR="00D503CC">
        <w:t>J to publicise the EDI survey.</w:t>
      </w:r>
    </w:p>
    <w:p w14:paraId="4AC7E269" w14:textId="77777777" w:rsidR="008F0032" w:rsidRPr="00C831DC" w:rsidRDefault="008F0032" w:rsidP="00C831DC"/>
    <w:p w14:paraId="1F4E786F" w14:textId="7523CAA1" w:rsidR="002B3D8F" w:rsidRDefault="002B3D8F" w:rsidP="00907A3F">
      <w:pPr>
        <w:pStyle w:val="Heading1"/>
      </w:pPr>
      <w:r>
        <w:t>6.</w:t>
      </w:r>
      <w:r w:rsidR="00823B61">
        <w:t xml:space="preserve"> </w:t>
      </w:r>
      <w:r>
        <w:t>Officer Reports</w:t>
      </w:r>
    </w:p>
    <w:p w14:paraId="12D0F262" w14:textId="77777777" w:rsidR="00C831DC" w:rsidRPr="00C831DC" w:rsidRDefault="00C831DC" w:rsidP="00C831DC"/>
    <w:p w14:paraId="2B66410E" w14:textId="700C939D" w:rsidR="00D239EB" w:rsidRDefault="002B3D8F" w:rsidP="00D239EB">
      <w:pPr>
        <w:pStyle w:val="Heading2"/>
      </w:pPr>
      <w:r>
        <w:t>6.1.</w:t>
      </w:r>
      <w:r w:rsidR="00823B61">
        <w:t xml:space="preserve"> </w:t>
      </w:r>
      <w:r>
        <w:t>Chair</w:t>
      </w:r>
    </w:p>
    <w:p w14:paraId="35972261" w14:textId="77777777" w:rsidR="00D239EB" w:rsidRDefault="00D239EB" w:rsidP="00B43110"/>
    <w:p w14:paraId="238D4B50" w14:textId="17A603C1" w:rsidR="00B43110" w:rsidRDefault="00D503CC" w:rsidP="00B43110">
      <w:r>
        <w:t>JH r</w:t>
      </w:r>
      <w:r w:rsidR="00B43110">
        <w:t xml:space="preserve">equested four people to review the policies as part of work for the CIO (need to be reviewed regularly – has been six years since drafted and approved). </w:t>
      </w:r>
      <w:r w:rsidR="00E37356">
        <w:t>The group will r</w:t>
      </w:r>
      <w:r w:rsidR="00851CA2">
        <w:t xml:space="preserve">eview the policies, recommend any changes and </w:t>
      </w:r>
      <w:r w:rsidR="00E37356">
        <w:t xml:space="preserve">report back to Board for </w:t>
      </w:r>
      <w:r w:rsidR="00851CA2">
        <w:t>approv</w:t>
      </w:r>
      <w:r w:rsidR="00E37356">
        <w:t>al</w:t>
      </w:r>
      <w:r w:rsidR="00851CA2">
        <w:t xml:space="preserve"> at the January meeting. </w:t>
      </w:r>
    </w:p>
    <w:p w14:paraId="4E01E910" w14:textId="77777777" w:rsidR="00851CA2" w:rsidRDefault="00851CA2" w:rsidP="00B43110"/>
    <w:p w14:paraId="1FCF82E7" w14:textId="42A33653" w:rsidR="00BF7D86" w:rsidRPr="00B43110" w:rsidRDefault="00E37356" w:rsidP="00B43110">
      <w:r w:rsidRPr="00153D6F">
        <w:rPr>
          <w:b/>
          <w:bCs/>
        </w:rPr>
        <w:t>Action</w:t>
      </w:r>
      <w:r>
        <w:t xml:space="preserve">: JH, RM, RC, AB and </w:t>
      </w:r>
      <w:proofErr w:type="spellStart"/>
      <w:r>
        <w:t>MSa</w:t>
      </w:r>
      <w:proofErr w:type="spellEnd"/>
      <w:r>
        <w:t xml:space="preserve"> to review policies and return to January Board with suggested amendments. </w:t>
      </w:r>
      <w:r w:rsidR="00BF7D86">
        <w:t xml:space="preserve">Include CM in privacy policy due to his past idea re how to make this policy easier to operate. </w:t>
      </w:r>
    </w:p>
    <w:p w14:paraId="3C58515D" w14:textId="77777777" w:rsidR="00C831DC" w:rsidRPr="00C831DC" w:rsidRDefault="00C831DC" w:rsidP="00C831DC"/>
    <w:p w14:paraId="5F123030" w14:textId="57FE25AF" w:rsidR="002B3D8F" w:rsidRDefault="002B3D8F" w:rsidP="00C831DC">
      <w:pPr>
        <w:pStyle w:val="Heading2"/>
      </w:pPr>
      <w:r>
        <w:t>6.2.</w:t>
      </w:r>
      <w:r w:rsidR="00823B61">
        <w:t xml:space="preserve"> </w:t>
      </w:r>
      <w:r>
        <w:t>Vice-Chair</w:t>
      </w:r>
    </w:p>
    <w:p w14:paraId="1733713C" w14:textId="77777777" w:rsidR="00C831DC" w:rsidRDefault="00C831DC" w:rsidP="00C831DC"/>
    <w:p w14:paraId="5CA85FC0" w14:textId="21132594" w:rsidR="00F21917" w:rsidRDefault="00F21917" w:rsidP="00C831DC">
      <w:r>
        <w:t>Nothing further to add to the written report.</w:t>
      </w:r>
    </w:p>
    <w:p w14:paraId="250B6616" w14:textId="77777777" w:rsidR="00D239EB" w:rsidRPr="00C831DC" w:rsidRDefault="00D239EB" w:rsidP="00C831DC"/>
    <w:p w14:paraId="57CF94C0" w14:textId="1E138BCA" w:rsidR="002B3D8F" w:rsidRDefault="002B3D8F" w:rsidP="00C831DC">
      <w:pPr>
        <w:pStyle w:val="Heading2"/>
      </w:pPr>
      <w:r>
        <w:t>6.3.</w:t>
      </w:r>
      <w:r w:rsidR="00823B61">
        <w:t xml:space="preserve"> </w:t>
      </w:r>
      <w:r>
        <w:t>Treasurer</w:t>
      </w:r>
    </w:p>
    <w:p w14:paraId="3865CC70" w14:textId="77777777" w:rsidR="00F21917" w:rsidRDefault="00F21917" w:rsidP="00F21917"/>
    <w:p w14:paraId="3460BEFA" w14:textId="620CF502" w:rsidR="00F21917" w:rsidRDefault="006E512B" w:rsidP="00F21917">
      <w:r>
        <w:t>PB reported that s</w:t>
      </w:r>
      <w:r w:rsidR="00F21917">
        <w:t xml:space="preserve">hortly </w:t>
      </w:r>
      <w:r>
        <w:t xml:space="preserve">the SLSA </w:t>
      </w:r>
      <w:r w:rsidR="00F21917">
        <w:t>will receive the surplus from Portsmouth</w:t>
      </w:r>
      <w:r>
        <w:t>. The income</w:t>
      </w:r>
      <w:r w:rsidR="00F21917">
        <w:t xml:space="preserve"> might take us above our financial protection limit</w:t>
      </w:r>
      <w:r w:rsidR="006A5DD5">
        <w:t xml:space="preserve"> for a single account</w:t>
      </w:r>
      <w:r>
        <w:t>, but this w</w:t>
      </w:r>
      <w:r w:rsidR="00F21917">
        <w:t xml:space="preserve">ill not last long </w:t>
      </w:r>
      <w:r>
        <w:t>due to</w:t>
      </w:r>
      <w:r w:rsidR="00F21917">
        <w:t xml:space="preserve"> expenses.</w:t>
      </w:r>
    </w:p>
    <w:p w14:paraId="7E8B51EF" w14:textId="77777777" w:rsidR="00F21917" w:rsidRDefault="00F21917" w:rsidP="00F21917"/>
    <w:p w14:paraId="35D60D81" w14:textId="58A01901" w:rsidR="00F21917" w:rsidRDefault="00F21917" w:rsidP="00C831DC">
      <w:r>
        <w:lastRenderedPageBreak/>
        <w:t>JH asked about the opening of the high interest account</w:t>
      </w:r>
      <w:r w:rsidR="006D1F20">
        <w:t>. PB confirmed</w:t>
      </w:r>
      <w:r w:rsidR="004554AE">
        <w:t xml:space="preserve"> complete for Lloyds, but</w:t>
      </w:r>
      <w:r w:rsidR="006D1F20">
        <w:t xml:space="preserve"> still need to confirm signatures before can open the Co-op account. </w:t>
      </w:r>
    </w:p>
    <w:p w14:paraId="387BC26C" w14:textId="77777777" w:rsidR="00F21917" w:rsidRPr="00C831DC" w:rsidRDefault="00F21917" w:rsidP="00C831DC"/>
    <w:p w14:paraId="483D6572" w14:textId="763C9353" w:rsidR="002B3D8F" w:rsidRDefault="002B3D8F" w:rsidP="00C831DC">
      <w:pPr>
        <w:pStyle w:val="Heading2"/>
      </w:pPr>
      <w:r>
        <w:t>6.4.</w:t>
      </w:r>
      <w:r w:rsidR="00823B61">
        <w:t xml:space="preserve"> </w:t>
      </w:r>
      <w:r>
        <w:t>Membership and Data Protection Officer</w:t>
      </w:r>
    </w:p>
    <w:p w14:paraId="72DE08F2" w14:textId="77777777" w:rsidR="00C831DC" w:rsidRDefault="00C831DC" w:rsidP="00C831DC"/>
    <w:p w14:paraId="04AB7561" w14:textId="38DF066B" w:rsidR="00F21917" w:rsidRDefault="00F21917" w:rsidP="00C831DC">
      <w:r>
        <w:t xml:space="preserve">CM sent apologies. </w:t>
      </w:r>
      <w:r w:rsidR="006D1F20">
        <w:t xml:space="preserve">Report received. </w:t>
      </w:r>
    </w:p>
    <w:p w14:paraId="07FAFDEB" w14:textId="77777777" w:rsidR="00F21917" w:rsidRPr="00C831DC" w:rsidRDefault="00F21917" w:rsidP="00C831DC"/>
    <w:p w14:paraId="7669A0ED" w14:textId="0366A204" w:rsidR="002B3D8F" w:rsidRDefault="002B3D8F" w:rsidP="00C831DC">
      <w:pPr>
        <w:pStyle w:val="Heading2"/>
      </w:pPr>
      <w:r>
        <w:t>6.5.</w:t>
      </w:r>
      <w:r w:rsidR="00823B61">
        <w:t xml:space="preserve"> </w:t>
      </w:r>
      <w:r>
        <w:t>Recruitment</w:t>
      </w:r>
    </w:p>
    <w:p w14:paraId="3992F214" w14:textId="77777777" w:rsidR="00C831DC" w:rsidRDefault="00C831DC" w:rsidP="00C831DC"/>
    <w:p w14:paraId="0371ADAF" w14:textId="45E7D41F" w:rsidR="006D1F20" w:rsidRDefault="006D1F20" w:rsidP="00C831DC">
      <w:r>
        <w:t>Nothing further to add to the written report.</w:t>
      </w:r>
    </w:p>
    <w:p w14:paraId="7603F3BE" w14:textId="77777777" w:rsidR="006D1F20" w:rsidRPr="00C831DC" w:rsidRDefault="006D1F20" w:rsidP="00C831DC"/>
    <w:p w14:paraId="4D4F8E1F" w14:textId="101ECB6D" w:rsidR="002B3D8F" w:rsidRDefault="002B3D8F" w:rsidP="00C831DC">
      <w:pPr>
        <w:pStyle w:val="Heading2"/>
      </w:pPr>
      <w:r>
        <w:t>6.6.</w:t>
      </w:r>
      <w:r w:rsidR="00823B61">
        <w:t xml:space="preserve"> </w:t>
      </w:r>
      <w:r>
        <w:t>EDI Committee</w:t>
      </w:r>
    </w:p>
    <w:p w14:paraId="1E5FE2AB" w14:textId="77777777" w:rsidR="00C831DC" w:rsidRDefault="00C831DC" w:rsidP="00C831DC"/>
    <w:p w14:paraId="17DB456E" w14:textId="77777777" w:rsidR="00D43ABF" w:rsidRDefault="00D43ABF" w:rsidP="00D43ABF">
      <w:r>
        <w:t>Nothing further to add to the written report.</w:t>
      </w:r>
    </w:p>
    <w:p w14:paraId="225E5478" w14:textId="77777777" w:rsidR="00D43ABF" w:rsidRDefault="00D43ABF" w:rsidP="00C831DC"/>
    <w:p w14:paraId="253A0CA2" w14:textId="309C1589" w:rsidR="00D43ABF" w:rsidRDefault="00D43ABF" w:rsidP="00C831DC">
      <w:r>
        <w:t xml:space="preserve">JH thanked the committee for launching the survey and continuing the mentoring </w:t>
      </w:r>
      <w:r w:rsidR="004554AE">
        <w:t>scheme</w:t>
      </w:r>
      <w:r>
        <w:t>.</w:t>
      </w:r>
    </w:p>
    <w:p w14:paraId="2A38223B" w14:textId="77777777" w:rsidR="002D584B" w:rsidRDefault="002D584B" w:rsidP="00C831DC"/>
    <w:p w14:paraId="1D9C82ED" w14:textId="7C104397" w:rsidR="002D584B" w:rsidRDefault="002D584B" w:rsidP="00C831DC">
      <w:r>
        <w:t>DS to join EDI committee.</w:t>
      </w:r>
    </w:p>
    <w:p w14:paraId="25DAA360" w14:textId="77777777" w:rsidR="002D584B" w:rsidRDefault="002D584B" w:rsidP="00C831DC"/>
    <w:p w14:paraId="3DC832BB" w14:textId="4B681053" w:rsidR="002D584B" w:rsidRDefault="00A65ED2" w:rsidP="00C831DC">
      <w:r>
        <w:rPr>
          <w:b/>
          <w:bCs/>
        </w:rPr>
        <w:t>Action</w:t>
      </w:r>
      <w:r>
        <w:t xml:space="preserve">: AJ/BC to add DS to EDI mail list. </w:t>
      </w:r>
    </w:p>
    <w:p w14:paraId="3937DF46" w14:textId="5ADEBD8A" w:rsidR="006213A7" w:rsidRPr="006213A7" w:rsidRDefault="006213A7" w:rsidP="00C831DC">
      <w:r>
        <w:rPr>
          <w:b/>
          <w:bCs/>
        </w:rPr>
        <w:t>Action</w:t>
      </w:r>
      <w:r>
        <w:t xml:space="preserve">: </w:t>
      </w:r>
      <w:proofErr w:type="spellStart"/>
      <w:r>
        <w:t>MSe</w:t>
      </w:r>
      <w:proofErr w:type="spellEnd"/>
      <w:r>
        <w:t xml:space="preserve"> to update the website and EM to update SLSA internal documentations.</w:t>
      </w:r>
    </w:p>
    <w:p w14:paraId="7EE57CBE" w14:textId="77777777" w:rsidR="00D43ABF" w:rsidRPr="00C831DC" w:rsidRDefault="00D43ABF" w:rsidP="00C831DC"/>
    <w:p w14:paraId="000C1601" w14:textId="7ECA082B" w:rsidR="002B3D8F" w:rsidRDefault="002B3D8F" w:rsidP="00C831DC">
      <w:pPr>
        <w:pStyle w:val="Heading2"/>
      </w:pPr>
      <w:r>
        <w:t>6.7.</w:t>
      </w:r>
      <w:r w:rsidR="00823B61">
        <w:t xml:space="preserve"> </w:t>
      </w:r>
      <w:r>
        <w:t>Precarity Representative</w:t>
      </w:r>
    </w:p>
    <w:p w14:paraId="00234A0F" w14:textId="77777777" w:rsidR="00C831DC" w:rsidRDefault="00C831DC" w:rsidP="00C831DC"/>
    <w:p w14:paraId="0C3F8395" w14:textId="75FF44EE" w:rsidR="00D43ABF" w:rsidRDefault="00317CD6" w:rsidP="00D43ABF">
      <w:r>
        <w:t xml:space="preserve">AJ continuing to monitor the </w:t>
      </w:r>
      <w:r w:rsidR="004B207B">
        <w:t xml:space="preserve">use of the precarity box </w:t>
      </w:r>
      <w:r w:rsidR="0069754F">
        <w:t>on grants forms.</w:t>
      </w:r>
    </w:p>
    <w:p w14:paraId="0BDE6F70" w14:textId="77777777" w:rsidR="0069754F" w:rsidRDefault="0069754F" w:rsidP="00D43ABF"/>
    <w:p w14:paraId="7ADCD4FF" w14:textId="6DA80619" w:rsidR="006A5738" w:rsidRDefault="0069754F" w:rsidP="00D43ABF">
      <w:r>
        <w:t xml:space="preserve">AJ requested approval of definition of </w:t>
      </w:r>
      <w:r w:rsidR="006A5738">
        <w:t xml:space="preserve">precariously employed. No precarity box on the </w:t>
      </w:r>
      <w:r w:rsidR="00025E5F">
        <w:t xml:space="preserve">Internationalisation </w:t>
      </w:r>
      <w:r w:rsidR="00B96D50">
        <w:t xml:space="preserve">grant </w:t>
      </w:r>
      <w:r w:rsidR="0059219D">
        <w:t>form.</w:t>
      </w:r>
    </w:p>
    <w:p w14:paraId="1CC4475D" w14:textId="77777777" w:rsidR="0059219D" w:rsidRDefault="0059219D" w:rsidP="00D43ABF"/>
    <w:p w14:paraId="5FB92F4B" w14:textId="5C072B3C" w:rsidR="0059219D" w:rsidRDefault="0059219D" w:rsidP="00D43ABF">
      <w:r>
        <w:t>Board approved language</w:t>
      </w:r>
      <w:r w:rsidR="00B96D50">
        <w:t xml:space="preserve"> and inclusion on Internationalisation grant. </w:t>
      </w:r>
    </w:p>
    <w:p w14:paraId="2CABC64A" w14:textId="77777777" w:rsidR="0059219D" w:rsidRDefault="0059219D" w:rsidP="00D43ABF"/>
    <w:p w14:paraId="1A3482AC" w14:textId="12CB8A37" w:rsidR="0059219D" w:rsidRDefault="00B96D50" w:rsidP="00D43ABF">
      <w:r w:rsidRPr="00723A53">
        <w:rPr>
          <w:b/>
          <w:bCs/>
        </w:rPr>
        <w:t>Action</w:t>
      </w:r>
      <w:r>
        <w:t xml:space="preserve">: </w:t>
      </w:r>
      <w:proofErr w:type="spellStart"/>
      <w:r w:rsidR="0059219D" w:rsidRPr="00B96D50">
        <w:t>MSe</w:t>
      </w:r>
      <w:proofErr w:type="spellEnd"/>
      <w:r w:rsidR="0059219D">
        <w:t xml:space="preserve"> </w:t>
      </w:r>
      <w:r>
        <w:t>to</w:t>
      </w:r>
      <w:r w:rsidR="0059219D">
        <w:t xml:space="preserve"> check forms </w:t>
      </w:r>
      <w:r w:rsidR="00025E5F">
        <w:t xml:space="preserve">and republish with the definition, including Internationalisation </w:t>
      </w:r>
      <w:r>
        <w:t xml:space="preserve">grant </w:t>
      </w:r>
      <w:r w:rsidR="00025E5F">
        <w:t>form.</w:t>
      </w:r>
    </w:p>
    <w:p w14:paraId="11E4A94C" w14:textId="77777777" w:rsidR="00D43ABF" w:rsidRPr="00C831DC" w:rsidRDefault="00D43ABF" w:rsidP="00C831DC"/>
    <w:p w14:paraId="6AB4D690" w14:textId="0969DA07" w:rsidR="002B3D8F" w:rsidRDefault="002B3D8F" w:rsidP="00C831DC">
      <w:pPr>
        <w:pStyle w:val="Heading2"/>
      </w:pPr>
      <w:r>
        <w:t>6.8.</w:t>
      </w:r>
      <w:r w:rsidR="00823B61">
        <w:t xml:space="preserve"> </w:t>
      </w:r>
      <w:r>
        <w:t>Newsletter and Web Editor</w:t>
      </w:r>
    </w:p>
    <w:p w14:paraId="2A94903D" w14:textId="77777777" w:rsidR="00C831DC" w:rsidRDefault="00C831DC" w:rsidP="00C831DC"/>
    <w:p w14:paraId="391C8E6C" w14:textId="77777777" w:rsidR="006A5738" w:rsidRDefault="006A5738" w:rsidP="006A5738">
      <w:r>
        <w:t>Nothing further to add to the written report.</w:t>
      </w:r>
    </w:p>
    <w:p w14:paraId="3C523734" w14:textId="77777777" w:rsidR="006A5738" w:rsidRPr="00C831DC" w:rsidRDefault="006A5738" w:rsidP="00C831DC"/>
    <w:p w14:paraId="369846FA" w14:textId="4439F798" w:rsidR="002B3D8F" w:rsidRDefault="002B3D8F" w:rsidP="00C831DC">
      <w:pPr>
        <w:pStyle w:val="Heading2"/>
      </w:pPr>
      <w:r>
        <w:t>6.9.</w:t>
      </w:r>
      <w:r w:rsidR="00823B61">
        <w:t xml:space="preserve"> </w:t>
      </w:r>
      <w:r>
        <w:t>PGR Representative</w:t>
      </w:r>
    </w:p>
    <w:p w14:paraId="66DB7C16" w14:textId="77777777" w:rsidR="00C831DC" w:rsidRDefault="00C831DC" w:rsidP="00C831DC"/>
    <w:p w14:paraId="4E882BDD" w14:textId="77777777" w:rsidR="00025E5F" w:rsidRDefault="00025E5F" w:rsidP="00025E5F">
      <w:r>
        <w:t>Nothing further to add to the written report.</w:t>
      </w:r>
    </w:p>
    <w:p w14:paraId="54EACB5A" w14:textId="77777777" w:rsidR="00025E5F" w:rsidRPr="00C831DC" w:rsidRDefault="00025E5F" w:rsidP="00C831DC"/>
    <w:p w14:paraId="0AE7C52F" w14:textId="331852F7" w:rsidR="002B3D8F" w:rsidRDefault="002B3D8F" w:rsidP="00C831DC">
      <w:pPr>
        <w:pStyle w:val="Heading2"/>
      </w:pPr>
      <w:r>
        <w:t>6.10.</w:t>
      </w:r>
      <w:r w:rsidR="00823B61">
        <w:t xml:space="preserve"> </w:t>
      </w:r>
      <w:r>
        <w:t>International Liaison</w:t>
      </w:r>
    </w:p>
    <w:p w14:paraId="20E49DEA" w14:textId="77777777" w:rsidR="00C831DC" w:rsidRDefault="00C831DC" w:rsidP="00C831DC"/>
    <w:p w14:paraId="345062F5" w14:textId="50E167F7" w:rsidR="00025E5F" w:rsidRDefault="00025E5F" w:rsidP="00C831DC">
      <w:r>
        <w:t xml:space="preserve">SK provided brief update to the Board on the </w:t>
      </w:r>
      <w:proofErr w:type="spellStart"/>
      <w:r>
        <w:t>socio-legal</w:t>
      </w:r>
      <w:proofErr w:type="spellEnd"/>
      <w:r>
        <w:t xml:space="preserve"> </w:t>
      </w:r>
      <w:r w:rsidR="002A657A">
        <w:t xml:space="preserve">event organised with USAID and </w:t>
      </w:r>
      <w:r>
        <w:t>colleagues in the Ukraine</w:t>
      </w:r>
      <w:r w:rsidR="002A657A">
        <w:t>,</w:t>
      </w:r>
      <w:r>
        <w:t xml:space="preserve"> and their </w:t>
      </w:r>
      <w:r w:rsidR="002A657A">
        <w:t xml:space="preserve">subsequent </w:t>
      </w:r>
      <w:r>
        <w:t xml:space="preserve">work to set up a </w:t>
      </w:r>
      <w:proofErr w:type="spellStart"/>
      <w:r>
        <w:t>soci</w:t>
      </w:r>
      <w:r w:rsidR="006B3E3A">
        <w:t>o-legal</w:t>
      </w:r>
      <w:proofErr w:type="spellEnd"/>
      <w:r w:rsidR="006B3E3A">
        <w:t xml:space="preserve"> </w:t>
      </w:r>
      <w:r w:rsidR="002A657A">
        <w:t xml:space="preserve">group within the umbrella of Ukraine’s sociological </w:t>
      </w:r>
      <w:r w:rsidR="006B3E3A">
        <w:t>organisation</w:t>
      </w:r>
      <w:r w:rsidR="00CB2273">
        <w:t>.</w:t>
      </w:r>
    </w:p>
    <w:p w14:paraId="0AA93A92" w14:textId="77777777" w:rsidR="00CB2273" w:rsidRDefault="00CB2273" w:rsidP="00C831DC"/>
    <w:p w14:paraId="2FDCCAA8" w14:textId="19F04D22" w:rsidR="00CB2273" w:rsidRDefault="00CB2273" w:rsidP="00C831DC">
      <w:r>
        <w:rPr>
          <w:b/>
          <w:bCs/>
        </w:rPr>
        <w:t>Action</w:t>
      </w:r>
      <w:r>
        <w:t xml:space="preserve">: </w:t>
      </w:r>
      <w:r w:rsidR="006F6AB8">
        <w:t xml:space="preserve">SK to send brief report </w:t>
      </w:r>
      <w:proofErr w:type="spellStart"/>
      <w:r w:rsidR="004910FC">
        <w:t>MSe</w:t>
      </w:r>
      <w:proofErr w:type="spellEnd"/>
      <w:r w:rsidR="004910FC">
        <w:t xml:space="preserve"> for newsletter.</w:t>
      </w:r>
    </w:p>
    <w:p w14:paraId="2166936F" w14:textId="77777777" w:rsidR="006213A7" w:rsidRDefault="006213A7" w:rsidP="00C831DC"/>
    <w:p w14:paraId="760E87C2" w14:textId="027D710C" w:rsidR="00274DDB" w:rsidRDefault="00D4216E" w:rsidP="00C831DC">
      <w:r>
        <w:t xml:space="preserve">DS to join </w:t>
      </w:r>
      <w:r w:rsidR="00E028E7">
        <w:t xml:space="preserve">International Liaison Committee. </w:t>
      </w:r>
    </w:p>
    <w:p w14:paraId="77DF04FF" w14:textId="77777777" w:rsidR="006213A7" w:rsidRDefault="006213A7" w:rsidP="00C831DC"/>
    <w:p w14:paraId="0E08C38F" w14:textId="77777777" w:rsidR="006213A7" w:rsidRPr="006213A7" w:rsidRDefault="006213A7" w:rsidP="006213A7">
      <w:r>
        <w:rPr>
          <w:b/>
          <w:bCs/>
        </w:rPr>
        <w:t>Action</w:t>
      </w:r>
      <w:r>
        <w:t xml:space="preserve">: </w:t>
      </w:r>
      <w:proofErr w:type="spellStart"/>
      <w:r>
        <w:t>MSe</w:t>
      </w:r>
      <w:proofErr w:type="spellEnd"/>
      <w:r>
        <w:t xml:space="preserve"> to update the website and EM to update SLSA internal documentations.</w:t>
      </w:r>
    </w:p>
    <w:p w14:paraId="5791C393" w14:textId="77777777" w:rsidR="006213A7" w:rsidRPr="00CB2273" w:rsidRDefault="006213A7" w:rsidP="00C831DC"/>
    <w:p w14:paraId="32690BB4" w14:textId="77777777" w:rsidR="00025E5F" w:rsidRPr="00C831DC" w:rsidRDefault="00025E5F" w:rsidP="00C831DC"/>
    <w:p w14:paraId="78843FD0" w14:textId="5CA056B7" w:rsidR="002B3D8F" w:rsidRDefault="002B3D8F" w:rsidP="00C831DC">
      <w:pPr>
        <w:pStyle w:val="Heading2"/>
      </w:pPr>
      <w:r>
        <w:t>6.11.</w:t>
      </w:r>
      <w:r w:rsidR="00823B61">
        <w:t xml:space="preserve"> </w:t>
      </w:r>
      <w:r>
        <w:t>Social Media</w:t>
      </w:r>
    </w:p>
    <w:p w14:paraId="3B0F1AF5" w14:textId="77777777" w:rsidR="00C831DC" w:rsidRDefault="00C831DC" w:rsidP="00C831DC"/>
    <w:p w14:paraId="1B26F276" w14:textId="7C0E1B7B" w:rsidR="006B3E3A" w:rsidRDefault="006B3E3A" w:rsidP="006B3E3A">
      <w:r>
        <w:t xml:space="preserve">EG sent apologies. Report received. </w:t>
      </w:r>
    </w:p>
    <w:p w14:paraId="65AECEF8" w14:textId="77777777" w:rsidR="00CB2273" w:rsidRDefault="00CB2273" w:rsidP="006B3E3A"/>
    <w:p w14:paraId="5197E4AA" w14:textId="1618A243" w:rsidR="00D06500" w:rsidRDefault="00CB2273" w:rsidP="006B3E3A">
      <w:proofErr w:type="spellStart"/>
      <w:r>
        <w:t>MSa</w:t>
      </w:r>
      <w:proofErr w:type="spellEnd"/>
      <w:r>
        <w:t xml:space="preserve"> reported </w:t>
      </w:r>
      <w:r w:rsidR="00E70F7F">
        <w:t xml:space="preserve">that LinkedIn seems a good option. Board agreed that a LinkedIn account should be set up. </w:t>
      </w:r>
    </w:p>
    <w:p w14:paraId="0097FB3E" w14:textId="77777777" w:rsidR="004910FC" w:rsidRDefault="004910FC" w:rsidP="006B3E3A"/>
    <w:p w14:paraId="256FB58A" w14:textId="7FD83176" w:rsidR="004910FC" w:rsidRDefault="004910FC" w:rsidP="006B3E3A">
      <w:r>
        <w:t xml:space="preserve">MT advised </w:t>
      </w:r>
      <w:r w:rsidR="00ED655C">
        <w:t xml:space="preserve">Bluesky </w:t>
      </w:r>
      <w:r>
        <w:t xml:space="preserve">has </w:t>
      </w:r>
      <w:r w:rsidR="000F7AB1">
        <w:t>10m members, so is somewhere we should be posting.</w:t>
      </w:r>
    </w:p>
    <w:p w14:paraId="2C4B63FA" w14:textId="77777777" w:rsidR="000F7AB1" w:rsidRDefault="000F7AB1" w:rsidP="006B3E3A"/>
    <w:p w14:paraId="3EA0C692" w14:textId="2DA1D504" w:rsidR="000F7AB1" w:rsidRDefault="000F7AB1" w:rsidP="006B3E3A">
      <w:r>
        <w:t xml:space="preserve">EM, BC &amp; SK agreed with LinkedIn </w:t>
      </w:r>
      <w:r w:rsidR="00D54936">
        <w:t>as a platform for us.</w:t>
      </w:r>
    </w:p>
    <w:p w14:paraId="3DA10E3B" w14:textId="77777777" w:rsidR="00D06500" w:rsidRDefault="00D06500" w:rsidP="006B3E3A"/>
    <w:p w14:paraId="65F4A684" w14:textId="5AC685D1" w:rsidR="00D06500" w:rsidRDefault="00D06500" w:rsidP="006B3E3A">
      <w:r>
        <w:rPr>
          <w:b/>
          <w:bCs/>
        </w:rPr>
        <w:t>Action</w:t>
      </w:r>
      <w:r>
        <w:t>: EG to set up LinkedIn account and start posting.</w:t>
      </w:r>
    </w:p>
    <w:p w14:paraId="1BAF8578" w14:textId="11341808" w:rsidR="00D06500" w:rsidRPr="00D06500" w:rsidRDefault="00D06500" w:rsidP="006B3E3A">
      <w:r>
        <w:rPr>
          <w:b/>
          <w:bCs/>
        </w:rPr>
        <w:t>Action</w:t>
      </w:r>
      <w:r>
        <w:t>: EG to continue posting on X/Twitter and on Blue</w:t>
      </w:r>
      <w:r w:rsidR="00ED655C">
        <w:t>s</w:t>
      </w:r>
      <w:r>
        <w:t>ky.</w:t>
      </w:r>
    </w:p>
    <w:p w14:paraId="22C92F43" w14:textId="77777777" w:rsidR="006B3E3A" w:rsidRPr="00C831DC" w:rsidRDefault="006B3E3A" w:rsidP="00C831DC"/>
    <w:p w14:paraId="0491010F" w14:textId="6507FCFA" w:rsidR="002B3D8F" w:rsidRDefault="002B3D8F" w:rsidP="00C831DC">
      <w:pPr>
        <w:pStyle w:val="Heading2"/>
      </w:pPr>
      <w:r>
        <w:t>6.12.</w:t>
      </w:r>
      <w:r w:rsidR="00823B61">
        <w:t xml:space="preserve"> </w:t>
      </w:r>
      <w:r>
        <w:t>Blog Editor</w:t>
      </w:r>
    </w:p>
    <w:p w14:paraId="324A5DCC" w14:textId="77777777" w:rsidR="00C831DC" w:rsidRDefault="00C831DC" w:rsidP="00C831DC"/>
    <w:p w14:paraId="7BA613B2" w14:textId="77777777" w:rsidR="00D54936" w:rsidRDefault="00D54936" w:rsidP="00D54936">
      <w:r>
        <w:t>Nothing further to add to the written report.</w:t>
      </w:r>
    </w:p>
    <w:p w14:paraId="053C76CC" w14:textId="77777777" w:rsidR="00D54936" w:rsidRPr="00C831DC" w:rsidRDefault="00D54936" w:rsidP="00C831DC"/>
    <w:p w14:paraId="49E23E8B" w14:textId="62595F4B" w:rsidR="002B3D8F" w:rsidRDefault="002B3D8F" w:rsidP="00C831DC">
      <w:pPr>
        <w:pStyle w:val="Heading2"/>
      </w:pPr>
      <w:r>
        <w:t>6.13.</w:t>
      </w:r>
      <w:r w:rsidR="00823B61">
        <w:t xml:space="preserve"> </w:t>
      </w:r>
      <w:r>
        <w:t>YouTube Channel</w:t>
      </w:r>
    </w:p>
    <w:p w14:paraId="1E23C627" w14:textId="77777777" w:rsidR="00C831DC" w:rsidRDefault="00C831DC" w:rsidP="00C831DC"/>
    <w:p w14:paraId="55AD58A5" w14:textId="033BDE5F" w:rsidR="006A5DE0" w:rsidRDefault="00D07A0A" w:rsidP="00C831DC">
      <w:r>
        <w:t xml:space="preserve">ARK reported handover on 20 September with EM and will then start to work on developing future videos. </w:t>
      </w:r>
    </w:p>
    <w:p w14:paraId="74A692F4" w14:textId="77777777" w:rsidR="006A5DE0" w:rsidRPr="00C831DC" w:rsidRDefault="006A5DE0" w:rsidP="00C831DC"/>
    <w:p w14:paraId="078626C7" w14:textId="1CA14749" w:rsidR="002B3D8F" w:rsidRDefault="002B3D8F" w:rsidP="00C831DC">
      <w:pPr>
        <w:pStyle w:val="Heading2"/>
      </w:pPr>
      <w:r>
        <w:t>6.14.</w:t>
      </w:r>
      <w:r w:rsidR="00823B61">
        <w:t xml:space="preserve"> </w:t>
      </w:r>
      <w:r>
        <w:t>Publishers’ Liaison</w:t>
      </w:r>
    </w:p>
    <w:p w14:paraId="7BAD8B4B" w14:textId="77777777" w:rsidR="00C831DC" w:rsidRDefault="00C831DC" w:rsidP="00C831DC"/>
    <w:p w14:paraId="58772F0E" w14:textId="574CF101" w:rsidR="00D07A0A" w:rsidRDefault="00261B4A" w:rsidP="00C831DC">
      <w:r>
        <w:t>Nothing further to add to the written report.</w:t>
      </w:r>
    </w:p>
    <w:p w14:paraId="4FFE57DF" w14:textId="77777777" w:rsidR="00D07A0A" w:rsidRPr="00C831DC" w:rsidRDefault="00D07A0A" w:rsidP="00C831DC"/>
    <w:p w14:paraId="408A5053" w14:textId="17C78B05" w:rsidR="002B3D8F" w:rsidRDefault="002B3D8F" w:rsidP="00C831DC">
      <w:pPr>
        <w:pStyle w:val="Heading2"/>
      </w:pPr>
      <w:r>
        <w:t>6.14.1.</w:t>
      </w:r>
      <w:r w:rsidR="00823B61">
        <w:t xml:space="preserve"> </w:t>
      </w:r>
      <w:r>
        <w:t>Publishers Engagement with the SLSA Guidance</w:t>
      </w:r>
    </w:p>
    <w:p w14:paraId="0B30661B" w14:textId="77777777" w:rsidR="00C831DC" w:rsidRDefault="00C831DC" w:rsidP="00C831DC"/>
    <w:p w14:paraId="11623A93" w14:textId="1840B911" w:rsidR="00261B4A" w:rsidRDefault="00E95E2B" w:rsidP="00C831DC">
      <w:r>
        <w:t>Rolled over to</w:t>
      </w:r>
      <w:r w:rsidR="00261B4A">
        <w:t xml:space="preserve"> next meeting</w:t>
      </w:r>
      <w:r>
        <w:t>.</w:t>
      </w:r>
    </w:p>
    <w:p w14:paraId="10289C1A" w14:textId="77777777" w:rsidR="00261B4A" w:rsidRPr="00C831DC" w:rsidRDefault="00261B4A" w:rsidP="00C831DC"/>
    <w:p w14:paraId="15384431" w14:textId="6C6FF3EB" w:rsidR="002B3D8F" w:rsidRDefault="002B3D8F" w:rsidP="00C831DC">
      <w:pPr>
        <w:pStyle w:val="Heading2"/>
      </w:pPr>
      <w:r>
        <w:t>6.15.</w:t>
      </w:r>
      <w:r w:rsidR="00823B61">
        <w:t xml:space="preserve"> </w:t>
      </w:r>
      <w:r>
        <w:t>Open Access</w:t>
      </w:r>
    </w:p>
    <w:p w14:paraId="38717DEE" w14:textId="77777777" w:rsidR="00C831DC" w:rsidRDefault="00C831DC" w:rsidP="00C831DC"/>
    <w:p w14:paraId="046BDDD8" w14:textId="6471A0F9" w:rsidR="00261B4A" w:rsidRDefault="00261B4A" w:rsidP="00C831DC">
      <w:r>
        <w:t>Nothing further to add to the written report.</w:t>
      </w:r>
    </w:p>
    <w:p w14:paraId="282690A4" w14:textId="71A62421" w:rsidR="00261B4A" w:rsidRPr="00C831DC" w:rsidRDefault="00261B4A" w:rsidP="00C831DC"/>
    <w:p w14:paraId="2A9CBC95" w14:textId="4D8D9C86" w:rsidR="002B3D8F" w:rsidRDefault="002B3D8F" w:rsidP="00C831DC">
      <w:pPr>
        <w:pStyle w:val="Heading2"/>
      </w:pPr>
      <w:r>
        <w:t>6.16.</w:t>
      </w:r>
      <w:r w:rsidR="00823B61">
        <w:t xml:space="preserve"> </w:t>
      </w:r>
      <w:r>
        <w:t>Stream Secretary</w:t>
      </w:r>
    </w:p>
    <w:p w14:paraId="2BCCC8C0" w14:textId="77777777" w:rsidR="00C831DC" w:rsidRDefault="00C831DC" w:rsidP="00C831DC"/>
    <w:p w14:paraId="4C63C4BD" w14:textId="48FBE32F" w:rsidR="007A6FCE" w:rsidRDefault="00135543" w:rsidP="00C831DC">
      <w:r>
        <w:t xml:space="preserve">KM sent apologies. Report received. </w:t>
      </w:r>
    </w:p>
    <w:p w14:paraId="29142E00" w14:textId="77777777" w:rsidR="007A6FCE" w:rsidRPr="00C831DC" w:rsidRDefault="007A6FCE" w:rsidP="00C831DC"/>
    <w:p w14:paraId="59FB5D1F" w14:textId="1EC3D238" w:rsidR="002B3D8F" w:rsidRDefault="002B3D8F" w:rsidP="00C831DC">
      <w:pPr>
        <w:pStyle w:val="Heading2"/>
      </w:pPr>
      <w:r>
        <w:lastRenderedPageBreak/>
        <w:t>6.17.</w:t>
      </w:r>
      <w:r w:rsidR="00823B61">
        <w:t xml:space="preserve"> </w:t>
      </w:r>
      <w:r>
        <w:t>Administrator</w:t>
      </w:r>
    </w:p>
    <w:p w14:paraId="7DDB067F" w14:textId="77777777" w:rsidR="00C831DC" w:rsidRDefault="00C831DC" w:rsidP="00C831DC"/>
    <w:p w14:paraId="1DE30620" w14:textId="77777777" w:rsidR="00F15967" w:rsidRDefault="00F15967" w:rsidP="00F15967">
      <w:r>
        <w:t>Nothing further to add to the written report.</w:t>
      </w:r>
    </w:p>
    <w:p w14:paraId="6A4740F5" w14:textId="77777777" w:rsidR="007A6FCE" w:rsidRPr="00C831DC" w:rsidRDefault="007A6FCE" w:rsidP="00C831DC"/>
    <w:p w14:paraId="1B30428F" w14:textId="687841F3" w:rsidR="002B3D8F" w:rsidRDefault="002B3D8F" w:rsidP="00907A3F">
      <w:pPr>
        <w:pStyle w:val="Heading1"/>
      </w:pPr>
      <w:r>
        <w:t>7.</w:t>
      </w:r>
      <w:r w:rsidR="00823B61">
        <w:t xml:space="preserve"> </w:t>
      </w:r>
      <w:r>
        <w:t>Conferences</w:t>
      </w:r>
    </w:p>
    <w:p w14:paraId="6DF984E9" w14:textId="77777777" w:rsidR="00C831DC" w:rsidRPr="00C831DC" w:rsidRDefault="00C831DC" w:rsidP="00C831DC"/>
    <w:p w14:paraId="257628B0" w14:textId="7C5A42AD" w:rsidR="002B3D8F" w:rsidRDefault="002B3D8F" w:rsidP="00C831DC">
      <w:pPr>
        <w:pStyle w:val="Heading2"/>
      </w:pPr>
      <w:r>
        <w:t>7.1.</w:t>
      </w:r>
      <w:r w:rsidR="00823B61">
        <w:t xml:space="preserve"> </w:t>
      </w:r>
      <w:r>
        <w:t>Postgraduate Conference</w:t>
      </w:r>
    </w:p>
    <w:p w14:paraId="42889470" w14:textId="77777777" w:rsidR="00C831DC" w:rsidRDefault="00C831DC" w:rsidP="00C831DC"/>
    <w:p w14:paraId="3F6CB0E3" w14:textId="5C9A19E6" w:rsidR="00042B91" w:rsidRDefault="00042B91" w:rsidP="00C831DC">
      <w:r>
        <w:t xml:space="preserve">BC updated the Board that </w:t>
      </w:r>
      <w:r w:rsidR="00847EC1">
        <w:t>MMU</w:t>
      </w:r>
      <w:r>
        <w:t xml:space="preserve"> ha</w:t>
      </w:r>
      <w:r w:rsidR="00847EC1">
        <w:t>ve</w:t>
      </w:r>
      <w:r>
        <w:t xml:space="preserve"> received a </w:t>
      </w:r>
      <w:r w:rsidR="00A1535A">
        <w:t>favourable</w:t>
      </w:r>
      <w:r>
        <w:t xml:space="preserve"> rate for hotel rooms </w:t>
      </w:r>
      <w:r w:rsidR="00847EC1">
        <w:t>meaning</w:t>
      </w:r>
      <w:r>
        <w:t xml:space="preserve"> they are now under budget. There is a contingency </w:t>
      </w:r>
      <w:r w:rsidR="00847EC1">
        <w:t>written into the budget</w:t>
      </w:r>
      <w:r>
        <w:t>.</w:t>
      </w:r>
    </w:p>
    <w:p w14:paraId="72390B5D" w14:textId="5C757ABE" w:rsidR="00042B91" w:rsidRDefault="00042B91" w:rsidP="00C831DC"/>
    <w:p w14:paraId="27D9584A" w14:textId="650391B1" w:rsidR="004E5CAE" w:rsidRDefault="00D1229C" w:rsidP="00C831DC">
      <w:r>
        <w:t xml:space="preserve">BC asked about deposit management. PB confirmed that this is best managed by the SLSA </w:t>
      </w:r>
      <w:r w:rsidR="004E5CAE">
        <w:t>via PayPal.</w:t>
      </w:r>
    </w:p>
    <w:p w14:paraId="768D354B" w14:textId="77777777" w:rsidR="004E5CAE" w:rsidRDefault="004E5CAE" w:rsidP="00C831DC"/>
    <w:p w14:paraId="68B83907" w14:textId="10761591" w:rsidR="004E5CAE" w:rsidRDefault="00036B39" w:rsidP="00C831DC">
      <w:r>
        <w:t xml:space="preserve">Board happy to approve the proposal. </w:t>
      </w:r>
    </w:p>
    <w:p w14:paraId="3E951145" w14:textId="77777777" w:rsidR="00D73C77" w:rsidRDefault="00D73C77" w:rsidP="00C831DC"/>
    <w:p w14:paraId="4308A251" w14:textId="70EE8ADB" w:rsidR="00D73C77" w:rsidRPr="00D73C77" w:rsidRDefault="00D73C77" w:rsidP="00C831DC">
      <w:r>
        <w:rPr>
          <w:b/>
          <w:bCs/>
        </w:rPr>
        <w:t>Action</w:t>
      </w:r>
      <w:r>
        <w:t xml:space="preserve">: BC and MMU team to progress plans, liaising with DS and </w:t>
      </w:r>
      <w:proofErr w:type="spellStart"/>
      <w:r w:rsidR="007404FD">
        <w:t>MSa</w:t>
      </w:r>
      <w:proofErr w:type="spellEnd"/>
      <w:r w:rsidR="007404FD">
        <w:t>.</w:t>
      </w:r>
    </w:p>
    <w:p w14:paraId="5FB63B1E" w14:textId="77777777" w:rsidR="00CC6EFB" w:rsidRDefault="00CC6EFB" w:rsidP="00C831DC"/>
    <w:p w14:paraId="314FD487" w14:textId="3DE81E8D" w:rsidR="00527B80" w:rsidRDefault="006C3270" w:rsidP="00C831DC">
      <w:r>
        <w:t xml:space="preserve">EM asked </w:t>
      </w:r>
      <w:r w:rsidR="00CB3F1F">
        <w:t xml:space="preserve">if those attending should be members. SK noted that </w:t>
      </w:r>
      <w:r w:rsidR="00C544F8">
        <w:t>t</w:t>
      </w:r>
      <w:r w:rsidR="003A1DF0">
        <w:t xml:space="preserve">he purpose of the PG conference is to </w:t>
      </w:r>
      <w:r w:rsidR="00C544F8">
        <w:t>encourage membership</w:t>
      </w:r>
      <w:r w:rsidR="00B55BD3">
        <w:t xml:space="preserve"> as the event is targeted at </w:t>
      </w:r>
      <w:r w:rsidR="00713571">
        <w:t xml:space="preserve">primarily </w:t>
      </w:r>
      <w:r w:rsidR="00B55BD3">
        <w:t>first year</w:t>
      </w:r>
      <w:r w:rsidR="00713571">
        <w:t xml:space="preserve"> PhDs, and to some extent </w:t>
      </w:r>
      <w:r w:rsidR="00B55BD3">
        <w:t>second year</w:t>
      </w:r>
      <w:r w:rsidR="00713571">
        <w:t>s</w:t>
      </w:r>
      <w:r w:rsidR="00B55BD3">
        <w:t>, many of whom won’t already be our members</w:t>
      </w:r>
      <w:r w:rsidR="00713571">
        <w:t xml:space="preserve"> and expressed concern about excluding them</w:t>
      </w:r>
      <w:r w:rsidR="00C544F8">
        <w:t>,</w:t>
      </w:r>
      <w:r w:rsidR="00713571">
        <w:t xml:space="preserve"> and previous </w:t>
      </w:r>
      <w:r w:rsidR="00527B80">
        <w:t xml:space="preserve">PG </w:t>
      </w:r>
      <w:r w:rsidR="00713571">
        <w:t>conferences have</w:t>
      </w:r>
      <w:r w:rsidR="008D50D9">
        <w:t xml:space="preserve"> </w:t>
      </w:r>
      <w:r w:rsidR="00713571">
        <w:t>n</w:t>
      </w:r>
      <w:r w:rsidR="008D50D9">
        <w:t>o</w:t>
      </w:r>
      <w:r w:rsidR="00713571">
        <w:t>t had such a requirement</w:t>
      </w:r>
      <w:r w:rsidR="00EA0481">
        <w:t>,</w:t>
      </w:r>
      <w:r w:rsidR="00F02B37">
        <w:t xml:space="preserve"> and the places for them fill up very quickly</w:t>
      </w:r>
      <w:r w:rsidR="00713571">
        <w:t>.</w:t>
      </w:r>
      <w:r w:rsidR="00C544F8">
        <w:t xml:space="preserve"> </w:t>
      </w:r>
    </w:p>
    <w:p w14:paraId="30E0F8D8" w14:textId="77777777" w:rsidR="00527B80" w:rsidRDefault="00527B80" w:rsidP="00C831DC"/>
    <w:p w14:paraId="38E446ED" w14:textId="1D4CA3BF" w:rsidR="00CC6EFB" w:rsidRDefault="00527B80" w:rsidP="00C831DC">
      <w:r>
        <w:t xml:space="preserve">It was agreed that </w:t>
      </w:r>
      <w:r w:rsidR="00713571">
        <w:t xml:space="preserve">any </w:t>
      </w:r>
      <w:r w:rsidR="00C544F8">
        <w:t xml:space="preserve">requirement </w:t>
      </w:r>
      <w:r w:rsidR="007404FD">
        <w:t xml:space="preserve">of membership </w:t>
      </w:r>
      <w:r w:rsidR="00C544F8">
        <w:t>need</w:t>
      </w:r>
      <w:r w:rsidR="007404FD">
        <w:t>s</w:t>
      </w:r>
      <w:r w:rsidR="00AA7C8F">
        <w:t xml:space="preserve"> to be </w:t>
      </w:r>
      <w:r w:rsidR="001C2D70">
        <w:t>co</w:t>
      </w:r>
      <w:r w:rsidR="007404FD">
        <w:t>mmunicated</w:t>
      </w:r>
      <w:r w:rsidR="001C2D70">
        <w:t xml:space="preserve"> in that light</w:t>
      </w:r>
      <w:r w:rsidR="008B3945">
        <w:t xml:space="preserve">, with note that first year of membership for PGRs is free. </w:t>
      </w:r>
    </w:p>
    <w:p w14:paraId="74AD4BFB" w14:textId="77777777" w:rsidR="001C2D70" w:rsidRDefault="001C2D70" w:rsidP="00C831DC"/>
    <w:p w14:paraId="015292AE" w14:textId="672863E1" w:rsidR="001C2D70" w:rsidRPr="001C2D70" w:rsidRDefault="001C2D70" w:rsidP="00C831DC">
      <w:r>
        <w:rPr>
          <w:b/>
          <w:bCs/>
        </w:rPr>
        <w:t>Action</w:t>
      </w:r>
      <w:r>
        <w:t>: BC to draft call</w:t>
      </w:r>
      <w:r w:rsidR="008B3945">
        <w:t>,</w:t>
      </w:r>
      <w:r w:rsidR="00B92B1C">
        <w:t xml:space="preserve"> </w:t>
      </w:r>
      <w:r w:rsidR="008B3945">
        <w:t>including the need to be a</w:t>
      </w:r>
      <w:r>
        <w:t xml:space="preserve"> member</w:t>
      </w:r>
      <w:r w:rsidR="008B3945">
        <w:t xml:space="preserve"> (</w:t>
      </w:r>
      <w:r>
        <w:t>free first year</w:t>
      </w:r>
      <w:r w:rsidR="008B3945">
        <w:t>)</w:t>
      </w:r>
      <w:r>
        <w:t>.</w:t>
      </w:r>
      <w:r w:rsidR="00036D64">
        <w:t xml:space="preserve"> Share with JH and SK prior to release.</w:t>
      </w:r>
    </w:p>
    <w:p w14:paraId="4BE0466B" w14:textId="77777777" w:rsidR="00042B91" w:rsidRPr="00C831DC" w:rsidRDefault="00042B91" w:rsidP="00C831DC"/>
    <w:p w14:paraId="4103BF61" w14:textId="4497E27E" w:rsidR="002B3D8F" w:rsidRDefault="002B3D8F" w:rsidP="00C831DC">
      <w:pPr>
        <w:pStyle w:val="Heading2"/>
      </w:pPr>
      <w:r>
        <w:t>7.2.</w:t>
      </w:r>
      <w:r w:rsidR="00823B61">
        <w:t xml:space="preserve"> </w:t>
      </w:r>
      <w:r>
        <w:t>One Day Conferences</w:t>
      </w:r>
    </w:p>
    <w:p w14:paraId="4529097C" w14:textId="77777777" w:rsidR="00C831DC" w:rsidRDefault="00C831DC" w:rsidP="00C831DC"/>
    <w:p w14:paraId="76C3A902" w14:textId="49CB8EFB" w:rsidR="002B263B" w:rsidRDefault="002B263B" w:rsidP="00C831DC">
      <w:r>
        <w:t xml:space="preserve">JH reminded the Board that the support of the SLSA is available </w:t>
      </w:r>
      <w:r w:rsidR="00F571FD">
        <w:t xml:space="preserve">for </w:t>
      </w:r>
      <w:r>
        <w:t>one-day conferences. One way to do this is to engage with other soci</w:t>
      </w:r>
      <w:r w:rsidR="002A629F">
        <w:t>eties. N</w:t>
      </w:r>
      <w:r w:rsidR="00D27C02">
        <w:t>ormally this includes moral</w:t>
      </w:r>
      <w:r w:rsidR="00F42334">
        <w:t>,</w:t>
      </w:r>
      <w:r w:rsidR="00D27C02">
        <w:t xml:space="preserve"> rather than </w:t>
      </w:r>
      <w:r w:rsidR="002A629F">
        <w:t>financial support</w:t>
      </w:r>
      <w:r w:rsidR="00F571FD">
        <w:t>.</w:t>
      </w:r>
    </w:p>
    <w:p w14:paraId="2E9B7849" w14:textId="77777777" w:rsidR="002B263B" w:rsidRPr="00C831DC" w:rsidRDefault="002B263B" w:rsidP="00C831DC"/>
    <w:p w14:paraId="47D1C51A" w14:textId="1B463308" w:rsidR="002B3D8F" w:rsidRDefault="002B3D8F" w:rsidP="00907A3F">
      <w:pPr>
        <w:pStyle w:val="Heading1"/>
      </w:pPr>
      <w:r>
        <w:t>8.</w:t>
      </w:r>
      <w:r w:rsidR="00823B61">
        <w:t xml:space="preserve"> </w:t>
      </w:r>
      <w:r>
        <w:t xml:space="preserve">Prizes and Competitions </w:t>
      </w:r>
    </w:p>
    <w:p w14:paraId="55639197" w14:textId="77777777" w:rsidR="00C831DC" w:rsidRPr="00C831DC" w:rsidRDefault="00C831DC" w:rsidP="00C831DC"/>
    <w:p w14:paraId="5583609E" w14:textId="2C4BD865" w:rsidR="002B3D8F" w:rsidRDefault="002B3D8F" w:rsidP="00C831DC">
      <w:pPr>
        <w:pStyle w:val="Heading2"/>
      </w:pPr>
      <w:r>
        <w:t>8.1.</w:t>
      </w:r>
      <w:r w:rsidR="00823B61">
        <w:t xml:space="preserve"> </w:t>
      </w:r>
      <w:r>
        <w:t>Book prizes</w:t>
      </w:r>
    </w:p>
    <w:p w14:paraId="0706761F" w14:textId="1B12B729" w:rsidR="00C831DC" w:rsidRDefault="00C831DC" w:rsidP="00C831DC"/>
    <w:p w14:paraId="5CF20597" w14:textId="0B6E6F52" w:rsidR="002A629F" w:rsidRDefault="002A629F" w:rsidP="00C831DC">
      <w:r>
        <w:t xml:space="preserve">Nothing to report. </w:t>
      </w:r>
      <w:r w:rsidR="006D4F32">
        <w:t>Prize is open for entries.</w:t>
      </w:r>
    </w:p>
    <w:p w14:paraId="207E5F13" w14:textId="77777777" w:rsidR="002A629F" w:rsidRPr="00C831DC" w:rsidRDefault="002A629F" w:rsidP="00C831DC"/>
    <w:p w14:paraId="2C1E7600" w14:textId="75333E58" w:rsidR="002B3D8F" w:rsidRDefault="002B3D8F" w:rsidP="00C831DC">
      <w:pPr>
        <w:pStyle w:val="Heading2"/>
      </w:pPr>
      <w:r>
        <w:t>8.2.</w:t>
      </w:r>
      <w:r w:rsidR="00823B61">
        <w:t xml:space="preserve"> </w:t>
      </w:r>
      <w:r>
        <w:t>Article prizes</w:t>
      </w:r>
    </w:p>
    <w:p w14:paraId="723A0D6B" w14:textId="77777777" w:rsidR="00C831DC" w:rsidRDefault="00C831DC" w:rsidP="00C831DC"/>
    <w:p w14:paraId="2C45F060" w14:textId="41EDD7AA" w:rsidR="002A629F" w:rsidRDefault="002A629F" w:rsidP="00C831DC">
      <w:r>
        <w:t>Nothing to report.</w:t>
      </w:r>
      <w:r w:rsidR="006D4F32">
        <w:t xml:space="preserve"> Prize is open for entries.</w:t>
      </w:r>
    </w:p>
    <w:p w14:paraId="717957E5" w14:textId="77777777" w:rsidR="002A629F" w:rsidRPr="00C831DC" w:rsidRDefault="002A629F" w:rsidP="00C831DC"/>
    <w:p w14:paraId="27A1A75B" w14:textId="79514339" w:rsidR="002B3D8F" w:rsidRDefault="002B3D8F" w:rsidP="00C831DC">
      <w:pPr>
        <w:pStyle w:val="Heading2"/>
      </w:pPr>
      <w:r>
        <w:lastRenderedPageBreak/>
        <w:t>8.3.</w:t>
      </w:r>
      <w:r w:rsidR="00823B61">
        <w:t xml:space="preserve"> </w:t>
      </w:r>
      <w:r>
        <w:t xml:space="preserve">Grants </w:t>
      </w:r>
    </w:p>
    <w:p w14:paraId="5F99F6BD" w14:textId="77777777" w:rsidR="00C831DC" w:rsidRDefault="00C831DC" w:rsidP="00C831DC"/>
    <w:p w14:paraId="0FD3116E" w14:textId="06AA2B3E" w:rsidR="00C165A2" w:rsidRDefault="00A96106" w:rsidP="00C165A2">
      <w:r>
        <w:t xml:space="preserve">The Board confirmed the membership of the Grants Committee. Committee members are: </w:t>
      </w:r>
      <w:r w:rsidR="00C165A2">
        <w:t>Rebecca Moosavian (chair); Philip Bremner; Simon Flacks; Alex Green; Elisabeth Griffiths; Matt Howard; Marie Hutton; Colin Moore</w:t>
      </w:r>
      <w:r w:rsidR="00274DDB">
        <w:t xml:space="preserve">; </w:t>
      </w:r>
      <w:r w:rsidR="00C165A2">
        <w:t>Alex Powell</w:t>
      </w:r>
      <w:r w:rsidR="00274DDB">
        <w:t xml:space="preserve">; </w:t>
      </w:r>
      <w:r w:rsidR="00C165A2">
        <w:t>Richard Craven</w:t>
      </w:r>
      <w:r w:rsidR="002D584B">
        <w:t>.</w:t>
      </w:r>
    </w:p>
    <w:p w14:paraId="29853774" w14:textId="77777777" w:rsidR="002330CC" w:rsidRDefault="002330CC" w:rsidP="00C165A2"/>
    <w:p w14:paraId="6968E34D" w14:textId="31512D1A" w:rsidR="002330CC" w:rsidRDefault="002330CC" w:rsidP="00C165A2">
      <w:r>
        <w:rPr>
          <w:b/>
          <w:bCs/>
        </w:rPr>
        <w:t>Action</w:t>
      </w:r>
      <w:r>
        <w:t xml:space="preserve">: </w:t>
      </w:r>
      <w:proofErr w:type="spellStart"/>
      <w:r>
        <w:t>MSe</w:t>
      </w:r>
      <w:proofErr w:type="spellEnd"/>
      <w:r>
        <w:t xml:space="preserve"> to update the website and EM to update SLSA internal documentations.</w:t>
      </w:r>
    </w:p>
    <w:p w14:paraId="6BD24AA4" w14:textId="77777777" w:rsidR="004948E2" w:rsidRDefault="004948E2" w:rsidP="00C165A2"/>
    <w:p w14:paraId="2567E49F" w14:textId="2028C538" w:rsidR="004948E2" w:rsidRDefault="006D267D" w:rsidP="00C165A2">
      <w:r>
        <w:t xml:space="preserve">RM raised a concern about </w:t>
      </w:r>
      <w:r w:rsidR="00CE52E4">
        <w:t xml:space="preserve">awardees </w:t>
      </w:r>
      <w:r w:rsidR="00084368">
        <w:t xml:space="preserve">changing the nature of </w:t>
      </w:r>
      <w:r w:rsidR="00731E6F">
        <w:t>work completed with their</w:t>
      </w:r>
      <w:r w:rsidR="00084368">
        <w:t xml:space="preserve"> grants. Asked the Board to consider if we need a clause in the guidance related to this.</w:t>
      </w:r>
    </w:p>
    <w:p w14:paraId="06C0A25E" w14:textId="77777777" w:rsidR="00084368" w:rsidRDefault="00084368" w:rsidP="00C165A2"/>
    <w:p w14:paraId="5388C086" w14:textId="3300AB8C" w:rsidR="00084368" w:rsidRDefault="00084368" w:rsidP="00C165A2">
      <w:r>
        <w:t xml:space="preserve">SK recommended that we review the nature of change queries that </w:t>
      </w:r>
      <w:r w:rsidR="001C05A2">
        <w:t xml:space="preserve">we approve/reject. </w:t>
      </w:r>
      <w:r w:rsidR="00CD55A9">
        <w:t xml:space="preserve">Board do not need </w:t>
      </w:r>
      <w:r w:rsidR="000364D9">
        <w:t>to approve changes, can be processed by the committee in consultation with JH and SK.</w:t>
      </w:r>
    </w:p>
    <w:p w14:paraId="465C5CCD" w14:textId="77777777" w:rsidR="00CD55A9" w:rsidRDefault="00CD55A9" w:rsidP="00C165A2"/>
    <w:p w14:paraId="02C72339" w14:textId="0EE0A6DA" w:rsidR="00CD55A9" w:rsidRDefault="00CD55A9" w:rsidP="00C165A2">
      <w:r>
        <w:t xml:space="preserve">AB agreed a clause might be a good idea, particularly a note around potential ethical consideration. </w:t>
      </w:r>
    </w:p>
    <w:p w14:paraId="06A28A77" w14:textId="77777777" w:rsidR="009C095F" w:rsidRDefault="009C095F" w:rsidP="00C165A2"/>
    <w:p w14:paraId="2765E525" w14:textId="0050C147" w:rsidR="009C095F" w:rsidRDefault="009C095F" w:rsidP="00C165A2">
      <w:r>
        <w:t>Board agreed that language from the committee would be helpful so that a decision could be made at the January meeting.</w:t>
      </w:r>
    </w:p>
    <w:p w14:paraId="442CE616" w14:textId="77777777" w:rsidR="009C095F" w:rsidRDefault="009C095F" w:rsidP="00C165A2"/>
    <w:p w14:paraId="1EFDE861" w14:textId="2CA8550A" w:rsidR="009C095F" w:rsidRPr="009C095F" w:rsidRDefault="009C095F" w:rsidP="00C165A2">
      <w:r>
        <w:rPr>
          <w:b/>
          <w:bCs/>
        </w:rPr>
        <w:t>Action</w:t>
      </w:r>
      <w:r>
        <w:t>: RM</w:t>
      </w:r>
      <w:r w:rsidR="004B106C">
        <w:t xml:space="preserve"> and Grant Committee</w:t>
      </w:r>
      <w:r>
        <w:t xml:space="preserve"> to draft language </w:t>
      </w:r>
      <w:r w:rsidR="00432C59">
        <w:t>for a clause in the grant</w:t>
      </w:r>
      <w:r w:rsidR="008E1E7F">
        <w:t>s</w:t>
      </w:r>
      <w:r w:rsidR="00432C59">
        <w:t xml:space="preserve"> guidance about changes to fund usage</w:t>
      </w:r>
      <w:r w:rsidR="003E44EA">
        <w:t xml:space="preserve">. Report back to the Board for discussion (and approval). </w:t>
      </w:r>
    </w:p>
    <w:p w14:paraId="6C3F7C3C" w14:textId="77777777" w:rsidR="006D4F32" w:rsidRPr="00C831DC" w:rsidRDefault="006D4F32" w:rsidP="00C831DC"/>
    <w:p w14:paraId="7F9E213A" w14:textId="117ED978" w:rsidR="002B3D8F" w:rsidRDefault="002B3D8F" w:rsidP="00C831DC">
      <w:pPr>
        <w:pStyle w:val="Heading2"/>
      </w:pPr>
      <w:r>
        <w:t>8.4.</w:t>
      </w:r>
      <w:r w:rsidR="00823B61">
        <w:t xml:space="preserve"> </w:t>
      </w:r>
      <w:r>
        <w:t>Seminars</w:t>
      </w:r>
    </w:p>
    <w:p w14:paraId="4F3B5E58" w14:textId="77777777" w:rsidR="00C831DC" w:rsidRDefault="00C831DC" w:rsidP="00C831DC"/>
    <w:p w14:paraId="65051460" w14:textId="3436A106" w:rsidR="001C2D70" w:rsidRDefault="001C2D70" w:rsidP="00C831DC">
      <w:r>
        <w:t>Nothing to report. Competition open.</w:t>
      </w:r>
    </w:p>
    <w:p w14:paraId="623DF9CD" w14:textId="77777777" w:rsidR="001C2D70" w:rsidRPr="00C831DC" w:rsidRDefault="001C2D70" w:rsidP="00C831DC"/>
    <w:p w14:paraId="706D9FBC" w14:textId="49028CC4" w:rsidR="002B3D8F" w:rsidRDefault="002B3D8F" w:rsidP="00C831DC">
      <w:pPr>
        <w:pStyle w:val="Heading2"/>
      </w:pPr>
      <w:r>
        <w:t>8.5.</w:t>
      </w:r>
      <w:r w:rsidR="00823B61">
        <w:t xml:space="preserve"> </w:t>
      </w:r>
      <w:r>
        <w:t>Impact Fund Awards</w:t>
      </w:r>
    </w:p>
    <w:p w14:paraId="65F7DB83" w14:textId="77777777" w:rsidR="00C831DC" w:rsidRDefault="00C831DC" w:rsidP="00C831DC"/>
    <w:p w14:paraId="6C08BD97" w14:textId="3E7EC84B" w:rsidR="001C2D70" w:rsidRDefault="001C2D70" w:rsidP="00C831DC">
      <w:r>
        <w:t xml:space="preserve">MT requested increase in the overall fund. </w:t>
      </w:r>
    </w:p>
    <w:p w14:paraId="6745997E" w14:textId="77777777" w:rsidR="001C2D70" w:rsidRDefault="001C2D70" w:rsidP="00C831DC"/>
    <w:p w14:paraId="4D8E0019" w14:textId="52BA052E" w:rsidR="001C2D70" w:rsidRDefault="001C2D70" w:rsidP="00C831DC">
      <w:r>
        <w:t xml:space="preserve">PB </w:t>
      </w:r>
      <w:r w:rsidR="003C1F2C">
        <w:t xml:space="preserve">advised against an increase and that funds could be topped up on an ad hoc basis depending on available funds. Will consider </w:t>
      </w:r>
      <w:r w:rsidR="00C14D98">
        <w:t xml:space="preserve">the overall budgets </w:t>
      </w:r>
      <w:r w:rsidR="004810E5">
        <w:t xml:space="preserve">yearly. </w:t>
      </w:r>
    </w:p>
    <w:p w14:paraId="7A578023" w14:textId="77777777" w:rsidR="0084239D" w:rsidRDefault="0084239D" w:rsidP="00C831DC"/>
    <w:p w14:paraId="4CBCA030" w14:textId="52E9CF43" w:rsidR="0084239D" w:rsidRDefault="0084239D" w:rsidP="00C831DC">
      <w:r>
        <w:t xml:space="preserve">MT requesting </w:t>
      </w:r>
      <w:r w:rsidR="00C14D98">
        <w:t>a further member to</w:t>
      </w:r>
      <w:r w:rsidR="00EB0A52">
        <w:t xml:space="preserve"> join</w:t>
      </w:r>
      <w:r w:rsidR="00C14D98">
        <w:t xml:space="preserve"> the Impact Committee.</w:t>
      </w:r>
    </w:p>
    <w:p w14:paraId="50B2EC8B" w14:textId="77777777" w:rsidR="00C14D98" w:rsidRDefault="00C14D98" w:rsidP="00C831DC"/>
    <w:p w14:paraId="7EE416C8" w14:textId="6F871CED" w:rsidR="00C14D98" w:rsidRDefault="00C14D98" w:rsidP="00C831DC">
      <w:r>
        <w:t xml:space="preserve">EM to join impact committee. </w:t>
      </w:r>
    </w:p>
    <w:p w14:paraId="294FC1F7" w14:textId="77777777" w:rsidR="00671349" w:rsidRDefault="00671349" w:rsidP="00C831DC"/>
    <w:p w14:paraId="32746CDC" w14:textId="09348E04" w:rsidR="00671349" w:rsidRDefault="00671349" w:rsidP="00C831DC">
      <w:r>
        <w:rPr>
          <w:b/>
          <w:bCs/>
        </w:rPr>
        <w:t>Action</w:t>
      </w:r>
      <w:r>
        <w:t xml:space="preserve">: </w:t>
      </w:r>
      <w:proofErr w:type="spellStart"/>
      <w:r>
        <w:t>MSe</w:t>
      </w:r>
      <w:proofErr w:type="spellEnd"/>
      <w:r>
        <w:t xml:space="preserve"> to update the website and EM to update SLSA internal documentations.</w:t>
      </w:r>
    </w:p>
    <w:p w14:paraId="07CDCFE9" w14:textId="77777777" w:rsidR="001C2D70" w:rsidRPr="00C831DC" w:rsidRDefault="001C2D70" w:rsidP="00C831DC"/>
    <w:p w14:paraId="3895DE44" w14:textId="1D6E1B10" w:rsidR="002B3D8F" w:rsidRDefault="002B3D8F" w:rsidP="00C831DC">
      <w:pPr>
        <w:pStyle w:val="Heading2"/>
      </w:pPr>
      <w:r>
        <w:t>8.6.</w:t>
      </w:r>
      <w:r w:rsidR="00823B61">
        <w:t xml:space="preserve"> </w:t>
      </w:r>
      <w:r>
        <w:t xml:space="preserve">Contributions to the </w:t>
      </w:r>
      <w:proofErr w:type="spellStart"/>
      <w:r>
        <w:t>socio-legal</w:t>
      </w:r>
      <w:proofErr w:type="spellEnd"/>
      <w:r>
        <w:t xml:space="preserve"> community</w:t>
      </w:r>
    </w:p>
    <w:p w14:paraId="0324148C" w14:textId="77777777" w:rsidR="00EB0A52" w:rsidRDefault="00EB0A52" w:rsidP="00EB0A52"/>
    <w:p w14:paraId="7C755C96" w14:textId="6AC6C06D" w:rsidR="00EB0A52" w:rsidRDefault="00EB0A52" w:rsidP="00EB0A52">
      <w:r>
        <w:lastRenderedPageBreak/>
        <w:t xml:space="preserve">JH advised </w:t>
      </w:r>
      <w:r w:rsidR="009F0D74">
        <w:t xml:space="preserve">details and a poll would be sent via email to determine the person awarded. </w:t>
      </w:r>
    </w:p>
    <w:p w14:paraId="053D24EA" w14:textId="77777777" w:rsidR="009F0D74" w:rsidRDefault="009F0D74" w:rsidP="00EB0A52"/>
    <w:p w14:paraId="2074F446" w14:textId="39FDCA8C" w:rsidR="009F0D74" w:rsidRPr="009F0D74" w:rsidRDefault="009F0D74" w:rsidP="00EB0A52">
      <w:r>
        <w:rPr>
          <w:b/>
          <w:bCs/>
        </w:rPr>
        <w:t>Action</w:t>
      </w:r>
      <w:r>
        <w:t>: JH and EM to organise poll for award.</w:t>
      </w:r>
    </w:p>
    <w:p w14:paraId="1D15CC5B" w14:textId="605D911D" w:rsidR="0064034E" w:rsidRDefault="002B3D8F" w:rsidP="00514D16">
      <w:pPr>
        <w:pStyle w:val="Heading1"/>
      </w:pPr>
      <w:r>
        <w:t>9.</w:t>
      </w:r>
      <w:r w:rsidR="00823B61">
        <w:t xml:space="preserve"> </w:t>
      </w:r>
      <w:r>
        <w:t>January Board Meeting – Date and Format</w:t>
      </w:r>
    </w:p>
    <w:p w14:paraId="02B90F33" w14:textId="6E764AE9" w:rsidR="0064034E" w:rsidRDefault="0064034E" w:rsidP="00C831DC">
      <w:r>
        <w:t xml:space="preserve">JH asked the Board if we should move the September meeting to online and only </w:t>
      </w:r>
      <w:r w:rsidR="00AE748B">
        <w:t>meet in person in May, asking the Board to commit to being in person in May.</w:t>
      </w:r>
    </w:p>
    <w:p w14:paraId="5D9FB4E8" w14:textId="77777777" w:rsidR="00AE748B" w:rsidRDefault="00AE748B" w:rsidP="00C831DC"/>
    <w:p w14:paraId="43B28A14" w14:textId="4B5704E0" w:rsidR="00AE748B" w:rsidRDefault="00AE748B" w:rsidP="00C831DC">
      <w:r>
        <w:t xml:space="preserve">RM noted that there are positives to both, but noted the costs </w:t>
      </w:r>
      <w:r w:rsidR="0084719B">
        <w:t xml:space="preserve">could be spent </w:t>
      </w:r>
      <w:r w:rsidR="00B43110">
        <w:t>on other SLSA activities.</w:t>
      </w:r>
    </w:p>
    <w:p w14:paraId="41FA1D0E" w14:textId="77777777" w:rsidR="00B43110" w:rsidRDefault="00B43110" w:rsidP="00C831DC"/>
    <w:p w14:paraId="3F9BE189" w14:textId="62D285F4" w:rsidR="00B43110" w:rsidRDefault="00B43110" w:rsidP="00C831DC">
      <w:r>
        <w:t>Board approved September and January meeting online, May in person.</w:t>
      </w:r>
    </w:p>
    <w:p w14:paraId="53D4466E" w14:textId="77777777" w:rsidR="007A0B8A" w:rsidRDefault="007A0B8A" w:rsidP="00C831DC"/>
    <w:p w14:paraId="6C835DF0" w14:textId="67636639" w:rsidR="00514D16" w:rsidRDefault="00514D16" w:rsidP="00C831DC">
      <w:r w:rsidRPr="00DF1C90">
        <w:rPr>
          <w:b/>
          <w:bCs/>
        </w:rPr>
        <w:t>Action</w:t>
      </w:r>
      <w:r>
        <w:t>: EM to send poll to determine date for January meeting (and if possible the May meeting) to Board and set dates.</w:t>
      </w:r>
    </w:p>
    <w:p w14:paraId="4D7BF874" w14:textId="77777777" w:rsidR="00514D16" w:rsidRPr="00C831DC" w:rsidRDefault="00514D16" w:rsidP="00C831DC"/>
    <w:p w14:paraId="2AC37736" w14:textId="455C05B0" w:rsidR="0008667B" w:rsidRDefault="002B3D8F" w:rsidP="00907A3F">
      <w:pPr>
        <w:pStyle w:val="Heading1"/>
      </w:pPr>
      <w:r>
        <w:t>10.</w:t>
      </w:r>
      <w:r w:rsidR="00823B61">
        <w:t xml:space="preserve"> </w:t>
      </w:r>
      <w:r>
        <w:t>Any Other Business</w:t>
      </w:r>
    </w:p>
    <w:p w14:paraId="7943E2DB" w14:textId="77777777" w:rsidR="00C831DC" w:rsidRPr="00C831DC" w:rsidRDefault="00C831DC" w:rsidP="00C831DC"/>
    <w:p w14:paraId="5FFA121C" w14:textId="1C2FF81C" w:rsidR="00CE0CF1" w:rsidRDefault="0088223D">
      <w:r>
        <w:t xml:space="preserve">SK proposed we send </w:t>
      </w:r>
      <w:r w:rsidR="006D4B09">
        <w:t xml:space="preserve">information about </w:t>
      </w:r>
      <w:r w:rsidR="0005279D">
        <w:t>SLSA</w:t>
      </w:r>
      <w:r w:rsidR="006D4B09">
        <w:t xml:space="preserve"> funding </w:t>
      </w:r>
      <w:r w:rsidR="0005279D">
        <w:t>opportunities</w:t>
      </w:r>
      <w:r w:rsidR="006D4B09">
        <w:t xml:space="preserve"> to Law Schools (those who support us and those who currently do not) </w:t>
      </w:r>
      <w:r w:rsidR="003F4DEA">
        <w:t xml:space="preserve">to advertise what membership of the SLSA provides. </w:t>
      </w:r>
    </w:p>
    <w:p w14:paraId="0ADC806C" w14:textId="77777777" w:rsidR="003F4DEA" w:rsidRDefault="003F4DEA"/>
    <w:p w14:paraId="11A45CD7" w14:textId="294B0B91" w:rsidR="003F4DEA" w:rsidRDefault="003F4DEA">
      <w:r>
        <w:rPr>
          <w:b/>
          <w:bCs/>
        </w:rPr>
        <w:t>Action</w:t>
      </w:r>
      <w:r>
        <w:t xml:space="preserve">: </w:t>
      </w:r>
      <w:proofErr w:type="spellStart"/>
      <w:r>
        <w:t>MSe</w:t>
      </w:r>
      <w:proofErr w:type="spellEnd"/>
      <w:r w:rsidR="0005279D">
        <w:t xml:space="preserve"> and JH</w:t>
      </w:r>
      <w:r>
        <w:t xml:space="preserve"> to pull together email</w:t>
      </w:r>
      <w:r w:rsidR="002903F7">
        <w:t xml:space="preserve"> to be sent with Newsletter</w:t>
      </w:r>
      <w:r>
        <w:t>.</w:t>
      </w:r>
    </w:p>
    <w:p w14:paraId="1A8CA591" w14:textId="426A3F78" w:rsidR="003F4DEA" w:rsidRPr="003F4DEA" w:rsidRDefault="003F4DEA">
      <w:r>
        <w:rPr>
          <w:b/>
          <w:bCs/>
        </w:rPr>
        <w:t>Action</w:t>
      </w:r>
      <w:r>
        <w:t xml:space="preserve">: </w:t>
      </w:r>
      <w:proofErr w:type="spellStart"/>
      <w:r>
        <w:t>MSa</w:t>
      </w:r>
      <w:proofErr w:type="spellEnd"/>
      <w:r>
        <w:t xml:space="preserve"> to share list of contacts they hold</w:t>
      </w:r>
      <w:r w:rsidR="00A978FA">
        <w:t xml:space="preserve"> with </w:t>
      </w:r>
      <w:proofErr w:type="spellStart"/>
      <w:r w:rsidR="00A978FA">
        <w:t>MSe</w:t>
      </w:r>
      <w:proofErr w:type="spellEnd"/>
      <w:r w:rsidR="00A978FA">
        <w:t xml:space="preserve">. </w:t>
      </w:r>
    </w:p>
    <w:sectPr w:rsidR="003F4DEA" w:rsidRPr="003F4DEA" w:rsidSect="00D965E1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5619C" w14:textId="77777777" w:rsidR="00192D5A" w:rsidRDefault="00192D5A" w:rsidP="00AB689F">
      <w:r>
        <w:separator/>
      </w:r>
    </w:p>
  </w:endnote>
  <w:endnote w:type="continuationSeparator" w:id="0">
    <w:p w14:paraId="2CA9109B" w14:textId="77777777" w:rsidR="00192D5A" w:rsidRDefault="00192D5A" w:rsidP="00AB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3794" w14:textId="77777777" w:rsidR="00192D5A" w:rsidRDefault="00192D5A" w:rsidP="00AB689F">
      <w:r>
        <w:separator/>
      </w:r>
    </w:p>
  </w:footnote>
  <w:footnote w:type="continuationSeparator" w:id="0">
    <w:p w14:paraId="08C20984" w14:textId="77777777" w:rsidR="00192D5A" w:rsidRDefault="00192D5A" w:rsidP="00AB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C85E" w14:textId="77777777" w:rsidR="00187D02" w:rsidRDefault="00187D02" w:rsidP="00187D02">
    <w:pPr>
      <w:pStyle w:val="Header"/>
      <w:tabs>
        <w:tab w:val="clear" w:pos="4513"/>
        <w:tab w:val="clear" w:pos="9026"/>
        <w:tab w:val="left" w:pos="1346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2"/>
      <w:gridCol w:w="5464"/>
    </w:tblGrid>
    <w:tr w:rsidR="00187D02" w14:paraId="30049CFD" w14:textId="77777777" w:rsidTr="00256D65">
      <w:tc>
        <w:tcPr>
          <w:tcW w:w="2689" w:type="dxa"/>
        </w:tcPr>
        <w:p w14:paraId="0B5589FB" w14:textId="77777777" w:rsidR="00187D02" w:rsidRDefault="00187D02" w:rsidP="00187D02">
          <w:r>
            <w:rPr>
              <w:rFonts w:ascii="Helvetica" w:hAnsi="Helvetica"/>
              <w:b/>
              <w:noProof/>
              <w:sz w:val="32"/>
              <w:lang w:eastAsia="en-GB"/>
            </w:rPr>
            <w:drawing>
              <wp:inline distT="0" distB="0" distL="0" distR="0" wp14:anchorId="3C076A81" wp14:editId="038DB37B">
                <wp:extent cx="2124751" cy="771993"/>
                <wp:effectExtent l="0" t="0" r="0" b="3175"/>
                <wp:docPr id="1" name="Picture 1" descr="SLSA-TRANS-300x100-1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SA-TRANS-300x100-1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8929" cy="798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</w:tcPr>
        <w:p w14:paraId="6B9B0EC3" w14:textId="22E67ABE" w:rsidR="00187D02" w:rsidRPr="00AB689F" w:rsidRDefault="00187D02" w:rsidP="00187D02">
          <w:pPr>
            <w:jc w:val="right"/>
            <w:rPr>
              <w:b/>
              <w:bCs/>
              <w:sz w:val="32"/>
              <w:szCs w:val="32"/>
            </w:rPr>
          </w:pPr>
          <w:r w:rsidRPr="00AB689F">
            <w:rPr>
              <w:b/>
              <w:bCs/>
              <w:sz w:val="32"/>
              <w:szCs w:val="32"/>
            </w:rPr>
            <w:t>1</w:t>
          </w:r>
          <w:r w:rsidR="00373173">
            <w:rPr>
              <w:b/>
              <w:bCs/>
              <w:sz w:val="32"/>
              <w:szCs w:val="32"/>
            </w:rPr>
            <w:t>9</w:t>
          </w:r>
          <w:r w:rsidRPr="00AB689F">
            <w:rPr>
              <w:b/>
              <w:bCs/>
              <w:sz w:val="32"/>
              <w:szCs w:val="32"/>
            </w:rPr>
            <w:t xml:space="preserve"> </w:t>
          </w:r>
          <w:r w:rsidR="00373173">
            <w:rPr>
              <w:b/>
              <w:bCs/>
              <w:sz w:val="32"/>
              <w:szCs w:val="32"/>
            </w:rPr>
            <w:t>September</w:t>
          </w:r>
          <w:r w:rsidRPr="00AB689F">
            <w:rPr>
              <w:b/>
              <w:bCs/>
              <w:sz w:val="32"/>
              <w:szCs w:val="32"/>
            </w:rPr>
            <w:t xml:space="preserve"> 202</w:t>
          </w:r>
          <w:r w:rsidR="001E52E9">
            <w:rPr>
              <w:b/>
              <w:bCs/>
              <w:sz w:val="32"/>
              <w:szCs w:val="32"/>
            </w:rPr>
            <w:t>4</w:t>
          </w:r>
        </w:p>
        <w:p w14:paraId="369251F7" w14:textId="7014E96E" w:rsidR="00187D02" w:rsidRPr="00AB689F" w:rsidRDefault="001E52E9" w:rsidP="00187D02">
          <w:pPr>
            <w:jc w:val="right"/>
            <w:rPr>
              <w:b/>
              <w:bCs/>
              <w:sz w:val="32"/>
              <w:szCs w:val="32"/>
            </w:rPr>
          </w:pPr>
          <w:r w:rsidRPr="001E52E9">
            <w:rPr>
              <w:b/>
              <w:bCs/>
              <w:sz w:val="32"/>
              <w:szCs w:val="32"/>
            </w:rPr>
            <w:t>Conference Room</w:t>
          </w:r>
          <w:r>
            <w:rPr>
              <w:b/>
              <w:bCs/>
              <w:sz w:val="32"/>
              <w:szCs w:val="32"/>
            </w:rPr>
            <w:t xml:space="preserve"> </w:t>
          </w:r>
          <w:r w:rsidR="00187D02" w:rsidRPr="00AB689F">
            <w:rPr>
              <w:b/>
              <w:bCs/>
              <w:sz w:val="32"/>
              <w:szCs w:val="32"/>
            </w:rPr>
            <w:t>in IALS</w:t>
          </w:r>
          <w:r>
            <w:rPr>
              <w:b/>
              <w:bCs/>
              <w:sz w:val="32"/>
              <w:szCs w:val="32"/>
            </w:rPr>
            <w:t xml:space="preserve"> and online</w:t>
          </w:r>
        </w:p>
        <w:p w14:paraId="265F45C7" w14:textId="77777777" w:rsidR="00187D02" w:rsidRPr="00AB689F" w:rsidRDefault="00187D02" w:rsidP="00187D02">
          <w:pPr>
            <w:jc w:val="right"/>
            <w:rPr>
              <w:b/>
              <w:bCs/>
              <w:sz w:val="32"/>
              <w:szCs w:val="32"/>
            </w:rPr>
          </w:pPr>
          <w:r w:rsidRPr="00AB689F">
            <w:rPr>
              <w:b/>
              <w:bCs/>
              <w:sz w:val="32"/>
              <w:szCs w:val="32"/>
            </w:rPr>
            <w:t>12.30-16.00</w:t>
          </w:r>
        </w:p>
      </w:tc>
    </w:tr>
  </w:tbl>
  <w:p w14:paraId="1A768B78" w14:textId="1E6F6963" w:rsidR="00187D02" w:rsidRDefault="00187D02" w:rsidP="00187D02">
    <w:pPr>
      <w:pStyle w:val="Header"/>
      <w:tabs>
        <w:tab w:val="clear" w:pos="4513"/>
        <w:tab w:val="clear" w:pos="9026"/>
        <w:tab w:val="left" w:pos="13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12"/>
    <w:multiLevelType w:val="multilevel"/>
    <w:tmpl w:val="2ACE7258"/>
    <w:numStyleLink w:val="Style6"/>
  </w:abstractNum>
  <w:abstractNum w:abstractNumId="1" w15:restartNumberingAfterBreak="0">
    <w:nsid w:val="045B3BE5"/>
    <w:multiLevelType w:val="hybridMultilevel"/>
    <w:tmpl w:val="0BE6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D23"/>
    <w:multiLevelType w:val="multilevel"/>
    <w:tmpl w:val="3F26F7D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9776A"/>
    <w:multiLevelType w:val="multilevel"/>
    <w:tmpl w:val="2ACE7258"/>
    <w:styleLink w:val="Style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70E10"/>
    <w:multiLevelType w:val="multilevel"/>
    <w:tmpl w:val="162CE316"/>
    <w:numStyleLink w:val="Style9"/>
  </w:abstractNum>
  <w:abstractNum w:abstractNumId="5" w15:restartNumberingAfterBreak="0">
    <w:nsid w:val="09453F6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1F3631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C526AF"/>
    <w:multiLevelType w:val="multilevel"/>
    <w:tmpl w:val="2ACE7258"/>
    <w:numStyleLink w:val="Style2"/>
  </w:abstractNum>
  <w:abstractNum w:abstractNumId="8" w15:restartNumberingAfterBreak="0">
    <w:nsid w:val="11437547"/>
    <w:multiLevelType w:val="multilevel"/>
    <w:tmpl w:val="080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E05B1"/>
    <w:multiLevelType w:val="multilevel"/>
    <w:tmpl w:val="162CE316"/>
    <w:numStyleLink w:val="Style14"/>
  </w:abstractNum>
  <w:abstractNum w:abstractNumId="10" w15:restartNumberingAfterBreak="0">
    <w:nsid w:val="172D5C33"/>
    <w:multiLevelType w:val="multilevel"/>
    <w:tmpl w:val="162CE316"/>
    <w:styleLink w:val="Style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C91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CF7569"/>
    <w:multiLevelType w:val="multilevel"/>
    <w:tmpl w:val="162CE316"/>
    <w:styleLink w:val="Style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743B2F"/>
    <w:multiLevelType w:val="multilevel"/>
    <w:tmpl w:val="08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2B2E80"/>
    <w:multiLevelType w:val="multilevel"/>
    <w:tmpl w:val="F3627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0F2F60"/>
    <w:multiLevelType w:val="multilevel"/>
    <w:tmpl w:val="2ACE7258"/>
    <w:styleLink w:val="Style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4955A4"/>
    <w:multiLevelType w:val="multilevel"/>
    <w:tmpl w:val="2ACE7258"/>
    <w:numStyleLink w:val="Style2"/>
  </w:abstractNum>
  <w:abstractNum w:abstractNumId="17" w15:restartNumberingAfterBreak="0">
    <w:nsid w:val="30835D25"/>
    <w:multiLevelType w:val="multilevel"/>
    <w:tmpl w:val="F3627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603D68"/>
    <w:multiLevelType w:val="multilevel"/>
    <w:tmpl w:val="8BF839B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D719CE"/>
    <w:multiLevelType w:val="multilevel"/>
    <w:tmpl w:val="A9AEF2F4"/>
    <w:numStyleLink w:val="Style4"/>
  </w:abstractNum>
  <w:abstractNum w:abstractNumId="20" w15:restartNumberingAfterBreak="0">
    <w:nsid w:val="372679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3D6DF2"/>
    <w:multiLevelType w:val="hybridMultilevel"/>
    <w:tmpl w:val="4604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176D1"/>
    <w:multiLevelType w:val="multilevel"/>
    <w:tmpl w:val="0809001D"/>
    <w:styleLink w:val="Style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6F360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C1F7F3C"/>
    <w:multiLevelType w:val="multilevel"/>
    <w:tmpl w:val="162CE316"/>
    <w:styleLink w:val="Styl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79048F"/>
    <w:multiLevelType w:val="multilevel"/>
    <w:tmpl w:val="2ACE7258"/>
    <w:styleLink w:val="Styl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562C4D"/>
    <w:multiLevelType w:val="multilevel"/>
    <w:tmpl w:val="2ACE7258"/>
    <w:numStyleLink w:val="Style5"/>
  </w:abstractNum>
  <w:abstractNum w:abstractNumId="27" w15:restartNumberingAfterBreak="0">
    <w:nsid w:val="4E253A22"/>
    <w:multiLevelType w:val="multilevel"/>
    <w:tmpl w:val="0809001D"/>
    <w:styleLink w:val="Style1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F372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5DC1CF9"/>
    <w:multiLevelType w:val="multilevel"/>
    <w:tmpl w:val="E3EEC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BEC4898"/>
    <w:multiLevelType w:val="multilevel"/>
    <w:tmpl w:val="A9AEF2F4"/>
    <w:styleLink w:val="Style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DDD4314"/>
    <w:multiLevelType w:val="multilevel"/>
    <w:tmpl w:val="2ACE7258"/>
    <w:numStyleLink w:val="Style7"/>
  </w:abstractNum>
  <w:abstractNum w:abstractNumId="32" w15:restartNumberingAfterBreak="0">
    <w:nsid w:val="5E67600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9A51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F93DF8"/>
    <w:multiLevelType w:val="multilevel"/>
    <w:tmpl w:val="0809001F"/>
    <w:numStyleLink w:val="Style1"/>
  </w:abstractNum>
  <w:abstractNum w:abstractNumId="35" w15:restartNumberingAfterBreak="0">
    <w:nsid w:val="67880C9C"/>
    <w:multiLevelType w:val="multilevel"/>
    <w:tmpl w:val="E3EEC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9715577"/>
    <w:multiLevelType w:val="multilevel"/>
    <w:tmpl w:val="2ACE7258"/>
    <w:styleLink w:val="Styl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9E0002C"/>
    <w:multiLevelType w:val="multilevel"/>
    <w:tmpl w:val="0809001D"/>
    <w:styleLink w:val="Style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30B4F30"/>
    <w:multiLevelType w:val="multilevel"/>
    <w:tmpl w:val="2ACE7258"/>
    <w:numStyleLink w:val="Style5"/>
  </w:abstractNum>
  <w:abstractNum w:abstractNumId="39" w15:restartNumberingAfterBreak="0">
    <w:nsid w:val="741E67EA"/>
    <w:multiLevelType w:val="multilevel"/>
    <w:tmpl w:val="3782EF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F3625F"/>
    <w:multiLevelType w:val="multilevel"/>
    <w:tmpl w:val="3F26F7D6"/>
    <w:numStyleLink w:val="Style13"/>
  </w:abstractNum>
  <w:abstractNum w:abstractNumId="41" w15:restartNumberingAfterBreak="0">
    <w:nsid w:val="782C7F9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93C56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AE31C54"/>
    <w:multiLevelType w:val="hybridMultilevel"/>
    <w:tmpl w:val="F080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A301C"/>
    <w:multiLevelType w:val="multilevel"/>
    <w:tmpl w:val="2ACE72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E76578A"/>
    <w:multiLevelType w:val="multilevel"/>
    <w:tmpl w:val="3F26F7D6"/>
    <w:styleLink w:val="Style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9847908">
    <w:abstractNumId w:val="21"/>
  </w:num>
  <w:num w:numId="2" w16cid:durableId="1819374897">
    <w:abstractNumId w:val="29"/>
  </w:num>
  <w:num w:numId="3" w16cid:durableId="2133212088">
    <w:abstractNumId w:val="35"/>
  </w:num>
  <w:num w:numId="4" w16cid:durableId="1164123245">
    <w:abstractNumId w:val="20"/>
  </w:num>
  <w:num w:numId="5" w16cid:durableId="792944892">
    <w:abstractNumId w:val="38"/>
  </w:num>
  <w:num w:numId="6" w16cid:durableId="762452801">
    <w:abstractNumId w:val="13"/>
  </w:num>
  <w:num w:numId="7" w16cid:durableId="1615215071">
    <w:abstractNumId w:val="11"/>
  </w:num>
  <w:num w:numId="8" w16cid:durableId="807086578">
    <w:abstractNumId w:val="36"/>
  </w:num>
  <w:num w:numId="9" w16cid:durableId="1414473656">
    <w:abstractNumId w:val="7"/>
  </w:num>
  <w:num w:numId="10" w16cid:durableId="804004134">
    <w:abstractNumId w:val="6"/>
  </w:num>
  <w:num w:numId="11" w16cid:durableId="1320841695">
    <w:abstractNumId w:val="19"/>
  </w:num>
  <w:num w:numId="12" w16cid:durableId="989946080">
    <w:abstractNumId w:val="30"/>
  </w:num>
  <w:num w:numId="13" w16cid:durableId="1769543419">
    <w:abstractNumId w:val="5"/>
  </w:num>
  <w:num w:numId="14" w16cid:durableId="1302730608">
    <w:abstractNumId w:val="16"/>
  </w:num>
  <w:num w:numId="15" w16cid:durableId="1638414041">
    <w:abstractNumId w:val="15"/>
  </w:num>
  <w:num w:numId="16" w16cid:durableId="111949665">
    <w:abstractNumId w:val="0"/>
  </w:num>
  <w:num w:numId="17" w16cid:durableId="82841634">
    <w:abstractNumId w:val="25"/>
  </w:num>
  <w:num w:numId="18" w16cid:durableId="1538395351">
    <w:abstractNumId w:val="31"/>
  </w:num>
  <w:num w:numId="19" w16cid:durableId="935675747">
    <w:abstractNumId w:val="3"/>
  </w:num>
  <w:num w:numId="20" w16cid:durableId="674890838">
    <w:abstractNumId w:val="28"/>
  </w:num>
  <w:num w:numId="21" w16cid:durableId="1324160278">
    <w:abstractNumId w:val="33"/>
  </w:num>
  <w:num w:numId="22" w16cid:durableId="1252011581">
    <w:abstractNumId w:val="34"/>
    <w:lvlOverride w:ilvl="0">
      <w:lvl w:ilvl="0">
        <w:start w:val="2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3" w16cid:durableId="312950269">
    <w:abstractNumId w:val="8"/>
  </w:num>
  <w:num w:numId="24" w16cid:durableId="269704789">
    <w:abstractNumId w:val="14"/>
  </w:num>
  <w:num w:numId="25" w16cid:durableId="245964855">
    <w:abstractNumId w:val="17"/>
  </w:num>
  <w:num w:numId="26" w16cid:durableId="1204633753">
    <w:abstractNumId w:val="39"/>
  </w:num>
  <w:num w:numId="27" w16cid:durableId="1810005485">
    <w:abstractNumId w:val="24"/>
  </w:num>
  <w:num w:numId="28" w16cid:durableId="2002272815">
    <w:abstractNumId w:val="18"/>
  </w:num>
  <w:num w:numId="29" w16cid:durableId="2091195379">
    <w:abstractNumId w:val="4"/>
  </w:num>
  <w:num w:numId="30" w16cid:durableId="745490916">
    <w:abstractNumId w:val="10"/>
  </w:num>
  <w:num w:numId="31" w16cid:durableId="308553785">
    <w:abstractNumId w:val="40"/>
  </w:num>
  <w:num w:numId="32" w16cid:durableId="1231618457">
    <w:abstractNumId w:val="37"/>
  </w:num>
  <w:num w:numId="33" w16cid:durableId="1781757053">
    <w:abstractNumId w:val="27"/>
  </w:num>
  <w:num w:numId="34" w16cid:durableId="426271717">
    <w:abstractNumId w:val="22"/>
  </w:num>
  <w:num w:numId="35" w16cid:durableId="1420099965">
    <w:abstractNumId w:val="2"/>
  </w:num>
  <w:num w:numId="36" w16cid:durableId="2084908454">
    <w:abstractNumId w:val="45"/>
  </w:num>
  <w:num w:numId="37" w16cid:durableId="1934051925">
    <w:abstractNumId w:val="32"/>
  </w:num>
  <w:num w:numId="38" w16cid:durableId="21395035">
    <w:abstractNumId w:val="9"/>
  </w:num>
  <w:num w:numId="39" w16cid:durableId="776481660">
    <w:abstractNumId w:val="12"/>
  </w:num>
  <w:num w:numId="40" w16cid:durableId="90205548">
    <w:abstractNumId w:val="26"/>
  </w:num>
  <w:num w:numId="41" w16cid:durableId="1558202585">
    <w:abstractNumId w:val="42"/>
  </w:num>
  <w:num w:numId="42" w16cid:durableId="97802175">
    <w:abstractNumId w:val="23"/>
  </w:num>
  <w:num w:numId="43" w16cid:durableId="209612765">
    <w:abstractNumId w:val="41"/>
  </w:num>
  <w:num w:numId="44" w16cid:durableId="1220749806">
    <w:abstractNumId w:val="44"/>
  </w:num>
  <w:num w:numId="45" w16cid:durableId="2042321986">
    <w:abstractNumId w:val="1"/>
  </w:num>
  <w:num w:numId="46" w16cid:durableId="41216689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9F"/>
    <w:rsid w:val="00004861"/>
    <w:rsid w:val="00007165"/>
    <w:rsid w:val="000236AC"/>
    <w:rsid w:val="00025E5F"/>
    <w:rsid w:val="00030649"/>
    <w:rsid w:val="00030A34"/>
    <w:rsid w:val="00030AD0"/>
    <w:rsid w:val="00032D6F"/>
    <w:rsid w:val="00034646"/>
    <w:rsid w:val="00034D5B"/>
    <w:rsid w:val="00035C8E"/>
    <w:rsid w:val="0003613A"/>
    <w:rsid w:val="000364D9"/>
    <w:rsid w:val="00036B39"/>
    <w:rsid w:val="00036D64"/>
    <w:rsid w:val="00040DF1"/>
    <w:rsid w:val="000420A5"/>
    <w:rsid w:val="00042B91"/>
    <w:rsid w:val="0005279D"/>
    <w:rsid w:val="00054328"/>
    <w:rsid w:val="00054F49"/>
    <w:rsid w:val="0006252D"/>
    <w:rsid w:val="00066FAB"/>
    <w:rsid w:val="0007329B"/>
    <w:rsid w:val="00081985"/>
    <w:rsid w:val="00082972"/>
    <w:rsid w:val="00084368"/>
    <w:rsid w:val="0008667B"/>
    <w:rsid w:val="00095E63"/>
    <w:rsid w:val="000A7CE3"/>
    <w:rsid w:val="000B079A"/>
    <w:rsid w:val="000B5767"/>
    <w:rsid w:val="000B675F"/>
    <w:rsid w:val="000B6790"/>
    <w:rsid w:val="000D63BD"/>
    <w:rsid w:val="000D7F80"/>
    <w:rsid w:val="000E42CD"/>
    <w:rsid w:val="000E5FC1"/>
    <w:rsid w:val="000F0634"/>
    <w:rsid w:val="000F2A64"/>
    <w:rsid w:val="000F4698"/>
    <w:rsid w:val="000F7AB1"/>
    <w:rsid w:val="001039D8"/>
    <w:rsid w:val="001057A7"/>
    <w:rsid w:val="001058C8"/>
    <w:rsid w:val="00113044"/>
    <w:rsid w:val="00113AB4"/>
    <w:rsid w:val="00116784"/>
    <w:rsid w:val="001227C6"/>
    <w:rsid w:val="001239FA"/>
    <w:rsid w:val="001267C8"/>
    <w:rsid w:val="001316BD"/>
    <w:rsid w:val="00133CB8"/>
    <w:rsid w:val="00135543"/>
    <w:rsid w:val="0013763C"/>
    <w:rsid w:val="00140AFF"/>
    <w:rsid w:val="001434D2"/>
    <w:rsid w:val="001439D8"/>
    <w:rsid w:val="00147C63"/>
    <w:rsid w:val="00151106"/>
    <w:rsid w:val="00153CDA"/>
    <w:rsid w:val="00153D6F"/>
    <w:rsid w:val="00154AD8"/>
    <w:rsid w:val="00165E2F"/>
    <w:rsid w:val="00167448"/>
    <w:rsid w:val="00171376"/>
    <w:rsid w:val="00173BD0"/>
    <w:rsid w:val="00185151"/>
    <w:rsid w:val="00187D02"/>
    <w:rsid w:val="00192D5A"/>
    <w:rsid w:val="00194F01"/>
    <w:rsid w:val="00196F59"/>
    <w:rsid w:val="001A068C"/>
    <w:rsid w:val="001A1CCD"/>
    <w:rsid w:val="001A5A01"/>
    <w:rsid w:val="001B0DAB"/>
    <w:rsid w:val="001B228B"/>
    <w:rsid w:val="001B24FF"/>
    <w:rsid w:val="001B339E"/>
    <w:rsid w:val="001B5C52"/>
    <w:rsid w:val="001C05A2"/>
    <w:rsid w:val="001C2D70"/>
    <w:rsid w:val="001C4F16"/>
    <w:rsid w:val="001C7B81"/>
    <w:rsid w:val="001D5A11"/>
    <w:rsid w:val="001D5CC2"/>
    <w:rsid w:val="001D60E0"/>
    <w:rsid w:val="001E382D"/>
    <w:rsid w:val="001E52E9"/>
    <w:rsid w:val="001F0481"/>
    <w:rsid w:val="001F186B"/>
    <w:rsid w:val="001F2DC5"/>
    <w:rsid w:val="001F7D57"/>
    <w:rsid w:val="00201517"/>
    <w:rsid w:val="0020276B"/>
    <w:rsid w:val="002033B8"/>
    <w:rsid w:val="00204655"/>
    <w:rsid w:val="00211CDD"/>
    <w:rsid w:val="0021529A"/>
    <w:rsid w:val="00216492"/>
    <w:rsid w:val="00222CCE"/>
    <w:rsid w:val="00223D0C"/>
    <w:rsid w:val="00225C4F"/>
    <w:rsid w:val="002330CC"/>
    <w:rsid w:val="0024309C"/>
    <w:rsid w:val="00245472"/>
    <w:rsid w:val="00247C9A"/>
    <w:rsid w:val="00251D9D"/>
    <w:rsid w:val="002522AC"/>
    <w:rsid w:val="002529CE"/>
    <w:rsid w:val="0025381F"/>
    <w:rsid w:val="00254C58"/>
    <w:rsid w:val="00261B4A"/>
    <w:rsid w:val="00266CF2"/>
    <w:rsid w:val="00274DDB"/>
    <w:rsid w:val="0027778A"/>
    <w:rsid w:val="00281666"/>
    <w:rsid w:val="0028169C"/>
    <w:rsid w:val="002822D3"/>
    <w:rsid w:val="00282B10"/>
    <w:rsid w:val="00282DAE"/>
    <w:rsid w:val="00284B04"/>
    <w:rsid w:val="002903F7"/>
    <w:rsid w:val="002975D0"/>
    <w:rsid w:val="002A1296"/>
    <w:rsid w:val="002A3734"/>
    <w:rsid w:val="002A53B1"/>
    <w:rsid w:val="002A629F"/>
    <w:rsid w:val="002A657A"/>
    <w:rsid w:val="002A7007"/>
    <w:rsid w:val="002B263B"/>
    <w:rsid w:val="002B3D8F"/>
    <w:rsid w:val="002B4736"/>
    <w:rsid w:val="002B51A8"/>
    <w:rsid w:val="002C0806"/>
    <w:rsid w:val="002C5F85"/>
    <w:rsid w:val="002D584B"/>
    <w:rsid w:val="002D6EC5"/>
    <w:rsid w:val="002F1B1D"/>
    <w:rsid w:val="00316BAB"/>
    <w:rsid w:val="00317CD6"/>
    <w:rsid w:val="0033041E"/>
    <w:rsid w:val="00344550"/>
    <w:rsid w:val="00344D3F"/>
    <w:rsid w:val="00346831"/>
    <w:rsid w:val="003469F7"/>
    <w:rsid w:val="00351137"/>
    <w:rsid w:val="00354582"/>
    <w:rsid w:val="00360A92"/>
    <w:rsid w:val="00373173"/>
    <w:rsid w:val="00376617"/>
    <w:rsid w:val="003767DA"/>
    <w:rsid w:val="0038270B"/>
    <w:rsid w:val="0038301C"/>
    <w:rsid w:val="00385D3B"/>
    <w:rsid w:val="00387BDA"/>
    <w:rsid w:val="003914CB"/>
    <w:rsid w:val="00391E5E"/>
    <w:rsid w:val="00392B94"/>
    <w:rsid w:val="0039384B"/>
    <w:rsid w:val="003A1DF0"/>
    <w:rsid w:val="003A5624"/>
    <w:rsid w:val="003A59F5"/>
    <w:rsid w:val="003B71E1"/>
    <w:rsid w:val="003B7DE4"/>
    <w:rsid w:val="003C02ED"/>
    <w:rsid w:val="003C1F2C"/>
    <w:rsid w:val="003C3F50"/>
    <w:rsid w:val="003D16C6"/>
    <w:rsid w:val="003D21E5"/>
    <w:rsid w:val="003D5279"/>
    <w:rsid w:val="003D5386"/>
    <w:rsid w:val="003E180D"/>
    <w:rsid w:val="003E44EA"/>
    <w:rsid w:val="003E7B68"/>
    <w:rsid w:val="003F2774"/>
    <w:rsid w:val="003F4DEA"/>
    <w:rsid w:val="003F5EC1"/>
    <w:rsid w:val="00412662"/>
    <w:rsid w:val="004129D7"/>
    <w:rsid w:val="00423D3B"/>
    <w:rsid w:val="00423DC8"/>
    <w:rsid w:val="00431AE5"/>
    <w:rsid w:val="00432C59"/>
    <w:rsid w:val="00432F20"/>
    <w:rsid w:val="00433CA8"/>
    <w:rsid w:val="004344DF"/>
    <w:rsid w:val="0043791E"/>
    <w:rsid w:val="00446761"/>
    <w:rsid w:val="004473D3"/>
    <w:rsid w:val="00452378"/>
    <w:rsid w:val="004554AE"/>
    <w:rsid w:val="00470B89"/>
    <w:rsid w:val="0047237A"/>
    <w:rsid w:val="00474011"/>
    <w:rsid w:val="00476B5D"/>
    <w:rsid w:val="00480755"/>
    <w:rsid w:val="004810E5"/>
    <w:rsid w:val="004850DB"/>
    <w:rsid w:val="00485FBC"/>
    <w:rsid w:val="00486A9D"/>
    <w:rsid w:val="004908EE"/>
    <w:rsid w:val="004910FC"/>
    <w:rsid w:val="00491B84"/>
    <w:rsid w:val="00491BFA"/>
    <w:rsid w:val="00492A44"/>
    <w:rsid w:val="004948E2"/>
    <w:rsid w:val="004A0B79"/>
    <w:rsid w:val="004A2598"/>
    <w:rsid w:val="004A5C29"/>
    <w:rsid w:val="004B106C"/>
    <w:rsid w:val="004B207B"/>
    <w:rsid w:val="004B5324"/>
    <w:rsid w:val="004B6ED8"/>
    <w:rsid w:val="004B7B17"/>
    <w:rsid w:val="004C3C89"/>
    <w:rsid w:val="004D13FC"/>
    <w:rsid w:val="004D768A"/>
    <w:rsid w:val="004E2F0A"/>
    <w:rsid w:val="004E58E1"/>
    <w:rsid w:val="004E5CAE"/>
    <w:rsid w:val="004F0118"/>
    <w:rsid w:val="004F482A"/>
    <w:rsid w:val="005004D7"/>
    <w:rsid w:val="005136E0"/>
    <w:rsid w:val="00514D16"/>
    <w:rsid w:val="005161CB"/>
    <w:rsid w:val="00521471"/>
    <w:rsid w:val="00523B48"/>
    <w:rsid w:val="00523FAB"/>
    <w:rsid w:val="00526E63"/>
    <w:rsid w:val="00527B80"/>
    <w:rsid w:val="00533740"/>
    <w:rsid w:val="00543764"/>
    <w:rsid w:val="00547FAC"/>
    <w:rsid w:val="00552931"/>
    <w:rsid w:val="0055635D"/>
    <w:rsid w:val="00562E60"/>
    <w:rsid w:val="00566D9B"/>
    <w:rsid w:val="005673A5"/>
    <w:rsid w:val="00570D48"/>
    <w:rsid w:val="00573F81"/>
    <w:rsid w:val="00576E4A"/>
    <w:rsid w:val="00580233"/>
    <w:rsid w:val="00582A5E"/>
    <w:rsid w:val="00582E1C"/>
    <w:rsid w:val="005836DA"/>
    <w:rsid w:val="00587FA2"/>
    <w:rsid w:val="0059219D"/>
    <w:rsid w:val="005977C5"/>
    <w:rsid w:val="005A3B8D"/>
    <w:rsid w:val="005A6CDD"/>
    <w:rsid w:val="005A6D2D"/>
    <w:rsid w:val="005B48C0"/>
    <w:rsid w:val="005B6420"/>
    <w:rsid w:val="005B771D"/>
    <w:rsid w:val="005B779D"/>
    <w:rsid w:val="005C27D6"/>
    <w:rsid w:val="005C3C79"/>
    <w:rsid w:val="005D7C81"/>
    <w:rsid w:val="005E01E7"/>
    <w:rsid w:val="005E21D8"/>
    <w:rsid w:val="005E3ADD"/>
    <w:rsid w:val="005E3BF5"/>
    <w:rsid w:val="005E607C"/>
    <w:rsid w:val="005E7DE1"/>
    <w:rsid w:val="005F4CBD"/>
    <w:rsid w:val="005F6FB0"/>
    <w:rsid w:val="00600884"/>
    <w:rsid w:val="00602BDD"/>
    <w:rsid w:val="00602F96"/>
    <w:rsid w:val="00604CEC"/>
    <w:rsid w:val="00610CD7"/>
    <w:rsid w:val="00613D02"/>
    <w:rsid w:val="00616FB3"/>
    <w:rsid w:val="006213A7"/>
    <w:rsid w:val="00621BD0"/>
    <w:rsid w:val="00625154"/>
    <w:rsid w:val="00627657"/>
    <w:rsid w:val="006342E9"/>
    <w:rsid w:val="0064034E"/>
    <w:rsid w:val="00646059"/>
    <w:rsid w:val="00646DDE"/>
    <w:rsid w:val="00652CBC"/>
    <w:rsid w:val="006701ED"/>
    <w:rsid w:val="00671349"/>
    <w:rsid w:val="006717E7"/>
    <w:rsid w:val="00672C34"/>
    <w:rsid w:val="00675B06"/>
    <w:rsid w:val="00677E88"/>
    <w:rsid w:val="00680218"/>
    <w:rsid w:val="00682DB6"/>
    <w:rsid w:val="00690992"/>
    <w:rsid w:val="0069651B"/>
    <w:rsid w:val="0069754F"/>
    <w:rsid w:val="006A5738"/>
    <w:rsid w:val="006A5DD5"/>
    <w:rsid w:val="006A5DE0"/>
    <w:rsid w:val="006B3E3A"/>
    <w:rsid w:val="006B7CA6"/>
    <w:rsid w:val="006C0DD2"/>
    <w:rsid w:val="006C3270"/>
    <w:rsid w:val="006C3B8D"/>
    <w:rsid w:val="006D1F20"/>
    <w:rsid w:val="006D267D"/>
    <w:rsid w:val="006D4B09"/>
    <w:rsid w:val="006D4F32"/>
    <w:rsid w:val="006E512B"/>
    <w:rsid w:val="006F2928"/>
    <w:rsid w:val="006F2C2F"/>
    <w:rsid w:val="006F3CDD"/>
    <w:rsid w:val="006F6AB8"/>
    <w:rsid w:val="00704DEB"/>
    <w:rsid w:val="00707746"/>
    <w:rsid w:val="0071311F"/>
    <w:rsid w:val="00713571"/>
    <w:rsid w:val="00723A53"/>
    <w:rsid w:val="00731E6F"/>
    <w:rsid w:val="007332B5"/>
    <w:rsid w:val="00734A33"/>
    <w:rsid w:val="00735E2B"/>
    <w:rsid w:val="007404FD"/>
    <w:rsid w:val="00741C16"/>
    <w:rsid w:val="00745185"/>
    <w:rsid w:val="00757C17"/>
    <w:rsid w:val="00763225"/>
    <w:rsid w:val="007643BC"/>
    <w:rsid w:val="007649CA"/>
    <w:rsid w:val="00766CE7"/>
    <w:rsid w:val="007822C5"/>
    <w:rsid w:val="007A0B8A"/>
    <w:rsid w:val="007A6ECF"/>
    <w:rsid w:val="007A6FCE"/>
    <w:rsid w:val="007B43C8"/>
    <w:rsid w:val="007C030F"/>
    <w:rsid w:val="007C0771"/>
    <w:rsid w:val="007D26DC"/>
    <w:rsid w:val="007E3EDF"/>
    <w:rsid w:val="007E64B3"/>
    <w:rsid w:val="007E7B86"/>
    <w:rsid w:val="007F2556"/>
    <w:rsid w:val="007F2C9F"/>
    <w:rsid w:val="007F76C9"/>
    <w:rsid w:val="00800F23"/>
    <w:rsid w:val="0080423D"/>
    <w:rsid w:val="00810CEE"/>
    <w:rsid w:val="00812536"/>
    <w:rsid w:val="00816411"/>
    <w:rsid w:val="008169C1"/>
    <w:rsid w:val="00823B61"/>
    <w:rsid w:val="0083115E"/>
    <w:rsid w:val="00831462"/>
    <w:rsid w:val="008331A5"/>
    <w:rsid w:val="00841556"/>
    <w:rsid w:val="0084239D"/>
    <w:rsid w:val="00846D2F"/>
    <w:rsid w:val="0084719B"/>
    <w:rsid w:val="00847EC1"/>
    <w:rsid w:val="00851CA2"/>
    <w:rsid w:val="00853FD1"/>
    <w:rsid w:val="008569B1"/>
    <w:rsid w:val="00860B11"/>
    <w:rsid w:val="00863C92"/>
    <w:rsid w:val="0088223D"/>
    <w:rsid w:val="00883267"/>
    <w:rsid w:val="0088467B"/>
    <w:rsid w:val="0089357B"/>
    <w:rsid w:val="0089723C"/>
    <w:rsid w:val="008A0CBE"/>
    <w:rsid w:val="008A1724"/>
    <w:rsid w:val="008A60D1"/>
    <w:rsid w:val="008B0378"/>
    <w:rsid w:val="008B3945"/>
    <w:rsid w:val="008C1F68"/>
    <w:rsid w:val="008D0B6A"/>
    <w:rsid w:val="008D2D2B"/>
    <w:rsid w:val="008D50D9"/>
    <w:rsid w:val="008D7B7C"/>
    <w:rsid w:val="008E1E7F"/>
    <w:rsid w:val="008F0032"/>
    <w:rsid w:val="008F7AA6"/>
    <w:rsid w:val="008F7D09"/>
    <w:rsid w:val="009024C8"/>
    <w:rsid w:val="00907A3F"/>
    <w:rsid w:val="0091016F"/>
    <w:rsid w:val="00911927"/>
    <w:rsid w:val="00911FA3"/>
    <w:rsid w:val="009128F3"/>
    <w:rsid w:val="00912A33"/>
    <w:rsid w:val="00912A3B"/>
    <w:rsid w:val="00923B64"/>
    <w:rsid w:val="00927253"/>
    <w:rsid w:val="00931D0E"/>
    <w:rsid w:val="00932D37"/>
    <w:rsid w:val="00933796"/>
    <w:rsid w:val="00934766"/>
    <w:rsid w:val="009370AA"/>
    <w:rsid w:val="009408A8"/>
    <w:rsid w:val="00940C70"/>
    <w:rsid w:val="009478B3"/>
    <w:rsid w:val="00951C8F"/>
    <w:rsid w:val="009564F5"/>
    <w:rsid w:val="009606A8"/>
    <w:rsid w:val="009810F3"/>
    <w:rsid w:val="00983D72"/>
    <w:rsid w:val="009853DD"/>
    <w:rsid w:val="00986BB6"/>
    <w:rsid w:val="00990B44"/>
    <w:rsid w:val="00995DB1"/>
    <w:rsid w:val="009970FD"/>
    <w:rsid w:val="009B15D1"/>
    <w:rsid w:val="009B2791"/>
    <w:rsid w:val="009C095F"/>
    <w:rsid w:val="009C477E"/>
    <w:rsid w:val="009D2870"/>
    <w:rsid w:val="009D29B7"/>
    <w:rsid w:val="009D37A0"/>
    <w:rsid w:val="009D6D5B"/>
    <w:rsid w:val="009E3B9F"/>
    <w:rsid w:val="009F0D74"/>
    <w:rsid w:val="009F13B6"/>
    <w:rsid w:val="00A04A0D"/>
    <w:rsid w:val="00A05590"/>
    <w:rsid w:val="00A05E3A"/>
    <w:rsid w:val="00A1535A"/>
    <w:rsid w:val="00A1708B"/>
    <w:rsid w:val="00A265FB"/>
    <w:rsid w:val="00A4181A"/>
    <w:rsid w:val="00A4614E"/>
    <w:rsid w:val="00A50502"/>
    <w:rsid w:val="00A526FE"/>
    <w:rsid w:val="00A5716F"/>
    <w:rsid w:val="00A62E8D"/>
    <w:rsid w:val="00A65ED2"/>
    <w:rsid w:val="00A72EDF"/>
    <w:rsid w:val="00A763B7"/>
    <w:rsid w:val="00A94B0A"/>
    <w:rsid w:val="00A96106"/>
    <w:rsid w:val="00A978FA"/>
    <w:rsid w:val="00AA7C8F"/>
    <w:rsid w:val="00AB0EA4"/>
    <w:rsid w:val="00AB27E4"/>
    <w:rsid w:val="00AB5E5D"/>
    <w:rsid w:val="00AB689F"/>
    <w:rsid w:val="00AC53F3"/>
    <w:rsid w:val="00AC696C"/>
    <w:rsid w:val="00AC71BA"/>
    <w:rsid w:val="00AE43DB"/>
    <w:rsid w:val="00AE4CF1"/>
    <w:rsid w:val="00AE748B"/>
    <w:rsid w:val="00AF0489"/>
    <w:rsid w:val="00B03B4B"/>
    <w:rsid w:val="00B108B0"/>
    <w:rsid w:val="00B14308"/>
    <w:rsid w:val="00B14C7D"/>
    <w:rsid w:val="00B25FE5"/>
    <w:rsid w:val="00B3029D"/>
    <w:rsid w:val="00B357C9"/>
    <w:rsid w:val="00B43110"/>
    <w:rsid w:val="00B514F7"/>
    <w:rsid w:val="00B55BD3"/>
    <w:rsid w:val="00B70A07"/>
    <w:rsid w:val="00B92B1C"/>
    <w:rsid w:val="00B948EB"/>
    <w:rsid w:val="00B9542A"/>
    <w:rsid w:val="00B96D50"/>
    <w:rsid w:val="00BA26A9"/>
    <w:rsid w:val="00BA6AB0"/>
    <w:rsid w:val="00BB0424"/>
    <w:rsid w:val="00BB2094"/>
    <w:rsid w:val="00BB446B"/>
    <w:rsid w:val="00BC17E5"/>
    <w:rsid w:val="00BC2906"/>
    <w:rsid w:val="00BC3C6B"/>
    <w:rsid w:val="00BC3FEB"/>
    <w:rsid w:val="00BC403D"/>
    <w:rsid w:val="00BE0FF1"/>
    <w:rsid w:val="00BE608D"/>
    <w:rsid w:val="00BF7689"/>
    <w:rsid w:val="00BF7D86"/>
    <w:rsid w:val="00C00F4A"/>
    <w:rsid w:val="00C0184A"/>
    <w:rsid w:val="00C07689"/>
    <w:rsid w:val="00C12FDF"/>
    <w:rsid w:val="00C14D98"/>
    <w:rsid w:val="00C165A2"/>
    <w:rsid w:val="00C176D2"/>
    <w:rsid w:val="00C2218C"/>
    <w:rsid w:val="00C22A71"/>
    <w:rsid w:val="00C22E2C"/>
    <w:rsid w:val="00C24714"/>
    <w:rsid w:val="00C26B4F"/>
    <w:rsid w:val="00C3732D"/>
    <w:rsid w:val="00C433C4"/>
    <w:rsid w:val="00C43630"/>
    <w:rsid w:val="00C47B99"/>
    <w:rsid w:val="00C5164A"/>
    <w:rsid w:val="00C51F3A"/>
    <w:rsid w:val="00C544F8"/>
    <w:rsid w:val="00C570AA"/>
    <w:rsid w:val="00C63F47"/>
    <w:rsid w:val="00C65BBC"/>
    <w:rsid w:val="00C6728E"/>
    <w:rsid w:val="00C73B25"/>
    <w:rsid w:val="00C76D0E"/>
    <w:rsid w:val="00C831DC"/>
    <w:rsid w:val="00C83FF5"/>
    <w:rsid w:val="00C95053"/>
    <w:rsid w:val="00CA0C95"/>
    <w:rsid w:val="00CA43D6"/>
    <w:rsid w:val="00CB2273"/>
    <w:rsid w:val="00CB3F1F"/>
    <w:rsid w:val="00CC3300"/>
    <w:rsid w:val="00CC6EFB"/>
    <w:rsid w:val="00CD3F24"/>
    <w:rsid w:val="00CD55A9"/>
    <w:rsid w:val="00CE0CF1"/>
    <w:rsid w:val="00CE3499"/>
    <w:rsid w:val="00CE357E"/>
    <w:rsid w:val="00CE52E4"/>
    <w:rsid w:val="00CF73A1"/>
    <w:rsid w:val="00D00C8C"/>
    <w:rsid w:val="00D04F46"/>
    <w:rsid w:val="00D06500"/>
    <w:rsid w:val="00D07A0A"/>
    <w:rsid w:val="00D11A3C"/>
    <w:rsid w:val="00D1229C"/>
    <w:rsid w:val="00D170F6"/>
    <w:rsid w:val="00D22CEC"/>
    <w:rsid w:val="00D239EB"/>
    <w:rsid w:val="00D26595"/>
    <w:rsid w:val="00D275C5"/>
    <w:rsid w:val="00D27C02"/>
    <w:rsid w:val="00D30BBD"/>
    <w:rsid w:val="00D317E1"/>
    <w:rsid w:val="00D346B7"/>
    <w:rsid w:val="00D41E21"/>
    <w:rsid w:val="00D4216E"/>
    <w:rsid w:val="00D43ABF"/>
    <w:rsid w:val="00D503CC"/>
    <w:rsid w:val="00D53112"/>
    <w:rsid w:val="00D534EC"/>
    <w:rsid w:val="00D54936"/>
    <w:rsid w:val="00D617D3"/>
    <w:rsid w:val="00D72447"/>
    <w:rsid w:val="00D73C77"/>
    <w:rsid w:val="00D73D56"/>
    <w:rsid w:val="00D75C4F"/>
    <w:rsid w:val="00D804E6"/>
    <w:rsid w:val="00D80C84"/>
    <w:rsid w:val="00D823BC"/>
    <w:rsid w:val="00D860F1"/>
    <w:rsid w:val="00D86385"/>
    <w:rsid w:val="00D929E9"/>
    <w:rsid w:val="00D93A9C"/>
    <w:rsid w:val="00D941D5"/>
    <w:rsid w:val="00D965E1"/>
    <w:rsid w:val="00D96893"/>
    <w:rsid w:val="00D9691C"/>
    <w:rsid w:val="00DA103E"/>
    <w:rsid w:val="00DB2E03"/>
    <w:rsid w:val="00DE3020"/>
    <w:rsid w:val="00DE3F87"/>
    <w:rsid w:val="00DE5F61"/>
    <w:rsid w:val="00DF1C90"/>
    <w:rsid w:val="00DF5153"/>
    <w:rsid w:val="00DF6FA1"/>
    <w:rsid w:val="00DF7E55"/>
    <w:rsid w:val="00E028E7"/>
    <w:rsid w:val="00E02D6E"/>
    <w:rsid w:val="00E12283"/>
    <w:rsid w:val="00E219F9"/>
    <w:rsid w:val="00E229EB"/>
    <w:rsid w:val="00E24A86"/>
    <w:rsid w:val="00E35CD7"/>
    <w:rsid w:val="00E37356"/>
    <w:rsid w:val="00E5010C"/>
    <w:rsid w:val="00E52B98"/>
    <w:rsid w:val="00E54F39"/>
    <w:rsid w:val="00E577A0"/>
    <w:rsid w:val="00E6403B"/>
    <w:rsid w:val="00E65BCC"/>
    <w:rsid w:val="00E708EC"/>
    <w:rsid w:val="00E70F7F"/>
    <w:rsid w:val="00E83FEB"/>
    <w:rsid w:val="00E92D26"/>
    <w:rsid w:val="00E94F14"/>
    <w:rsid w:val="00E95E2B"/>
    <w:rsid w:val="00EA0481"/>
    <w:rsid w:val="00EA0FB4"/>
    <w:rsid w:val="00EA4A8F"/>
    <w:rsid w:val="00EA6D74"/>
    <w:rsid w:val="00EB0A52"/>
    <w:rsid w:val="00EB2E87"/>
    <w:rsid w:val="00EC0DA9"/>
    <w:rsid w:val="00EC4DE4"/>
    <w:rsid w:val="00ED38E9"/>
    <w:rsid w:val="00ED5FEF"/>
    <w:rsid w:val="00ED655C"/>
    <w:rsid w:val="00EE14BC"/>
    <w:rsid w:val="00EE1845"/>
    <w:rsid w:val="00EE27B6"/>
    <w:rsid w:val="00EF00C8"/>
    <w:rsid w:val="00EF5ED2"/>
    <w:rsid w:val="00F02B37"/>
    <w:rsid w:val="00F02BF4"/>
    <w:rsid w:val="00F058AA"/>
    <w:rsid w:val="00F073A2"/>
    <w:rsid w:val="00F1572B"/>
    <w:rsid w:val="00F15967"/>
    <w:rsid w:val="00F16993"/>
    <w:rsid w:val="00F21917"/>
    <w:rsid w:val="00F22D92"/>
    <w:rsid w:val="00F33D8E"/>
    <w:rsid w:val="00F4075E"/>
    <w:rsid w:val="00F41448"/>
    <w:rsid w:val="00F42334"/>
    <w:rsid w:val="00F437DB"/>
    <w:rsid w:val="00F5135F"/>
    <w:rsid w:val="00F51ECA"/>
    <w:rsid w:val="00F52A36"/>
    <w:rsid w:val="00F53142"/>
    <w:rsid w:val="00F56D4A"/>
    <w:rsid w:val="00F571FD"/>
    <w:rsid w:val="00F605C0"/>
    <w:rsid w:val="00F71876"/>
    <w:rsid w:val="00F72362"/>
    <w:rsid w:val="00F72ABB"/>
    <w:rsid w:val="00F730F7"/>
    <w:rsid w:val="00F742F8"/>
    <w:rsid w:val="00F760A0"/>
    <w:rsid w:val="00F77883"/>
    <w:rsid w:val="00F81B53"/>
    <w:rsid w:val="00F848ED"/>
    <w:rsid w:val="00F862AD"/>
    <w:rsid w:val="00F93BEC"/>
    <w:rsid w:val="00FA5066"/>
    <w:rsid w:val="00FB1FC6"/>
    <w:rsid w:val="00FB4589"/>
    <w:rsid w:val="00FC006F"/>
    <w:rsid w:val="00FC2244"/>
    <w:rsid w:val="00FC2E0E"/>
    <w:rsid w:val="00FC7D47"/>
    <w:rsid w:val="00FD4FEA"/>
    <w:rsid w:val="00FE5430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C6E6"/>
  <w15:chartTrackingRefBased/>
  <w15:docId w15:val="{7DF9F39D-DE99-D448-B394-AAECF27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9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806"/>
    <w:pPr>
      <w:keepNext/>
      <w:keepLines/>
      <w:shd w:val="clear" w:color="auto" w:fill="DBDBDB" w:themeFill="accent3" w:themeFillTint="66"/>
      <w:spacing w:before="12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870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70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806"/>
    <w:rPr>
      <w:rFonts w:ascii="Arial" w:eastAsiaTheme="majorEastAsia" w:hAnsi="Arial" w:cstheme="majorBidi"/>
      <w:b/>
      <w:sz w:val="32"/>
      <w:szCs w:val="32"/>
      <w:shd w:val="clear" w:color="auto" w:fill="DBDBDB" w:themeFill="accent3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9D2870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70"/>
    <w:rPr>
      <w:rFonts w:ascii="Arial" w:eastAsiaTheme="majorEastAsia" w:hAnsi="Arial" w:cstheme="majorBidi"/>
      <w:b/>
    </w:rPr>
  </w:style>
  <w:style w:type="table" w:styleId="TableGrid">
    <w:name w:val="Table Grid"/>
    <w:basedOn w:val="TableNormal"/>
    <w:uiPriority w:val="39"/>
    <w:rsid w:val="00AB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89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B68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89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C0806"/>
    <w:pPr>
      <w:ind w:left="720"/>
      <w:contextualSpacing/>
    </w:pPr>
  </w:style>
  <w:style w:type="numbering" w:customStyle="1" w:styleId="Style1">
    <w:name w:val="Style1"/>
    <w:uiPriority w:val="99"/>
    <w:rsid w:val="00FD4FEA"/>
    <w:pPr>
      <w:numPr>
        <w:numId w:val="6"/>
      </w:numPr>
    </w:pPr>
  </w:style>
  <w:style w:type="numbering" w:customStyle="1" w:styleId="Style2">
    <w:name w:val="Style2"/>
    <w:uiPriority w:val="99"/>
    <w:rsid w:val="001B228B"/>
    <w:pPr>
      <w:numPr>
        <w:numId w:val="8"/>
      </w:numPr>
    </w:pPr>
  </w:style>
  <w:style w:type="numbering" w:customStyle="1" w:styleId="Style3">
    <w:name w:val="Style3"/>
    <w:uiPriority w:val="99"/>
    <w:rsid w:val="00766CE7"/>
    <w:pPr>
      <w:numPr>
        <w:numId w:val="10"/>
      </w:numPr>
    </w:pPr>
  </w:style>
  <w:style w:type="numbering" w:customStyle="1" w:styleId="Style4">
    <w:name w:val="Style4"/>
    <w:uiPriority w:val="99"/>
    <w:rsid w:val="00766CE7"/>
    <w:pPr>
      <w:numPr>
        <w:numId w:val="12"/>
      </w:numPr>
    </w:pPr>
  </w:style>
  <w:style w:type="numbering" w:customStyle="1" w:styleId="Style5">
    <w:name w:val="Style5"/>
    <w:uiPriority w:val="99"/>
    <w:rsid w:val="0006252D"/>
    <w:pPr>
      <w:numPr>
        <w:numId w:val="15"/>
      </w:numPr>
    </w:pPr>
  </w:style>
  <w:style w:type="numbering" w:customStyle="1" w:styleId="Style6">
    <w:name w:val="Style6"/>
    <w:uiPriority w:val="99"/>
    <w:rsid w:val="0006252D"/>
    <w:pPr>
      <w:numPr>
        <w:numId w:val="17"/>
      </w:numPr>
    </w:pPr>
  </w:style>
  <w:style w:type="numbering" w:customStyle="1" w:styleId="Style7">
    <w:name w:val="Style7"/>
    <w:uiPriority w:val="99"/>
    <w:rsid w:val="0006252D"/>
    <w:pPr>
      <w:numPr>
        <w:numId w:val="19"/>
      </w:numPr>
    </w:pPr>
  </w:style>
  <w:style w:type="numbering" w:customStyle="1" w:styleId="Style8">
    <w:name w:val="Style8"/>
    <w:uiPriority w:val="99"/>
    <w:rsid w:val="00F72362"/>
    <w:pPr>
      <w:numPr>
        <w:numId w:val="27"/>
      </w:numPr>
    </w:pPr>
  </w:style>
  <w:style w:type="numbering" w:customStyle="1" w:styleId="Style9">
    <w:name w:val="Style9"/>
    <w:uiPriority w:val="99"/>
    <w:rsid w:val="008169C1"/>
    <w:pPr>
      <w:numPr>
        <w:numId w:val="30"/>
      </w:numPr>
    </w:pPr>
  </w:style>
  <w:style w:type="numbering" w:customStyle="1" w:styleId="Style10">
    <w:name w:val="Style10"/>
    <w:uiPriority w:val="99"/>
    <w:rsid w:val="007E7B86"/>
    <w:pPr>
      <w:numPr>
        <w:numId w:val="32"/>
      </w:numPr>
    </w:pPr>
  </w:style>
  <w:style w:type="numbering" w:customStyle="1" w:styleId="Style11">
    <w:name w:val="Style11"/>
    <w:uiPriority w:val="99"/>
    <w:rsid w:val="007E7B86"/>
    <w:pPr>
      <w:numPr>
        <w:numId w:val="33"/>
      </w:numPr>
    </w:pPr>
  </w:style>
  <w:style w:type="numbering" w:customStyle="1" w:styleId="Style12">
    <w:name w:val="Style12"/>
    <w:uiPriority w:val="99"/>
    <w:rsid w:val="007E7B86"/>
    <w:pPr>
      <w:numPr>
        <w:numId w:val="34"/>
      </w:numPr>
    </w:pPr>
  </w:style>
  <w:style w:type="numbering" w:customStyle="1" w:styleId="Style13">
    <w:name w:val="Style13"/>
    <w:uiPriority w:val="99"/>
    <w:rsid w:val="000B6790"/>
    <w:pPr>
      <w:numPr>
        <w:numId w:val="36"/>
      </w:numPr>
    </w:pPr>
  </w:style>
  <w:style w:type="numbering" w:customStyle="1" w:styleId="Style14">
    <w:name w:val="Style14"/>
    <w:uiPriority w:val="99"/>
    <w:rsid w:val="005A6D2D"/>
    <w:pPr>
      <w:numPr>
        <w:numId w:val="3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9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A4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A4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6D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3027</Words>
  <Characters>17254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MILNE, EMMA</dc:creator>
  <cp:keywords/>
  <dc:description/>
  <cp:lastModifiedBy>Marie Selwood</cp:lastModifiedBy>
  <cp:revision>2</cp:revision>
  <dcterms:created xsi:type="dcterms:W3CDTF">2025-01-22T09:32:00Z</dcterms:created>
  <dcterms:modified xsi:type="dcterms:W3CDTF">2025-01-22T09:32:00Z</dcterms:modified>
</cp:coreProperties>
</file>