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DC8A" w14:textId="77777777" w:rsidR="00CF2BEB" w:rsidRPr="00AE2DC0" w:rsidRDefault="001664B3" w:rsidP="00EE2B2A">
      <w:pPr>
        <w:spacing w:after="60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VSR PhD </w:t>
      </w:r>
      <w:r w:rsidR="007922B5">
        <w:rPr>
          <w:rFonts w:ascii="Arial" w:eastAsia="Times New Roman" w:hAnsi="Arial" w:cs="Arial"/>
          <w:b/>
          <w:u w:val="single"/>
        </w:rPr>
        <w:t>School</w:t>
      </w:r>
      <w:r w:rsidR="00AA4F3B">
        <w:rPr>
          <w:rFonts w:ascii="Arial" w:eastAsia="Times New Roman" w:hAnsi="Arial" w:cs="Arial"/>
          <w:b/>
          <w:u w:val="single"/>
        </w:rPr>
        <w:t xml:space="preserve"> –</w:t>
      </w:r>
      <w:r w:rsidR="00FC0E55">
        <w:rPr>
          <w:rFonts w:ascii="Arial" w:eastAsia="Times New Roman" w:hAnsi="Arial" w:cs="Arial"/>
          <w:b/>
          <w:u w:val="single"/>
        </w:rPr>
        <w:t xml:space="preserve"> </w:t>
      </w:r>
      <w:r w:rsidR="00AA4F3B">
        <w:rPr>
          <w:rFonts w:ascii="Arial" w:eastAsia="Times New Roman" w:hAnsi="Arial" w:cs="Arial"/>
          <w:b/>
          <w:u w:val="single"/>
        </w:rPr>
        <w:t>for</w:t>
      </w:r>
      <w:r w:rsidR="00FC0E55">
        <w:rPr>
          <w:rFonts w:ascii="Arial" w:eastAsia="Times New Roman" w:hAnsi="Arial" w:cs="Arial"/>
          <w:b/>
          <w:u w:val="single"/>
        </w:rPr>
        <w:t xml:space="preserve"> attention of</w:t>
      </w:r>
      <w:r w:rsidR="00AA4F3B">
        <w:rPr>
          <w:rFonts w:ascii="Arial" w:eastAsia="Times New Roman" w:hAnsi="Arial" w:cs="Arial"/>
          <w:b/>
          <w:u w:val="single"/>
        </w:rPr>
        <w:t xml:space="preserve"> SLSA postgraduate members</w:t>
      </w:r>
    </w:p>
    <w:p w14:paraId="0E83898E" w14:textId="77777777" w:rsidR="00EE2B2A" w:rsidRPr="00AE2DC0" w:rsidRDefault="00EE2B2A" w:rsidP="00EE2B2A">
      <w:pPr>
        <w:spacing w:after="60"/>
        <w:jc w:val="center"/>
        <w:rPr>
          <w:rFonts w:ascii="Arial" w:eastAsia="Times New Roman" w:hAnsi="Arial" w:cs="Arial"/>
          <w:b/>
          <w:u w:val="single"/>
        </w:rPr>
      </w:pPr>
    </w:p>
    <w:p w14:paraId="6740C3E2" w14:textId="77777777" w:rsidR="001664B3" w:rsidRDefault="00000000" w:rsidP="009847BB">
      <w:pPr>
        <w:jc w:val="both"/>
        <w:rPr>
          <w:rFonts w:ascii="Arial" w:eastAsia="Times New Roman" w:hAnsi="Arial" w:cs="Arial"/>
        </w:rPr>
      </w:pPr>
      <w:hyperlink r:id="rId8" w:history="1">
        <w:r w:rsidR="00773B05">
          <w:rPr>
            <w:rStyle w:val="Hyperlink"/>
            <w:rFonts w:ascii="Arial" w:eastAsia="Times New Roman" w:hAnsi="Arial" w:cs="Arial"/>
          </w:rPr>
          <w:t>T</w:t>
        </w:r>
        <w:r w:rsidR="00540B5D" w:rsidRPr="00540B5D">
          <w:rPr>
            <w:rStyle w:val="Hyperlink"/>
            <w:rFonts w:ascii="Arial" w:eastAsia="Times New Roman" w:hAnsi="Arial" w:cs="Arial"/>
          </w:rPr>
          <w:t>he Dutch and Flemish Law and Society Association</w:t>
        </w:r>
      </w:hyperlink>
      <w:r w:rsidR="00773B05">
        <w:rPr>
          <w:rFonts w:ascii="Arial" w:eastAsia="Times New Roman" w:hAnsi="Arial" w:cs="Arial"/>
        </w:rPr>
        <w:t xml:space="preserve"> (VSR)</w:t>
      </w:r>
      <w:r w:rsidR="00540B5D">
        <w:rPr>
          <w:rFonts w:ascii="Arial" w:eastAsia="Times New Roman" w:hAnsi="Arial" w:cs="Arial"/>
        </w:rPr>
        <w:t xml:space="preserve">, </w:t>
      </w:r>
      <w:r w:rsidR="00773B05">
        <w:rPr>
          <w:rFonts w:ascii="Arial" w:eastAsia="Times New Roman" w:hAnsi="Arial" w:cs="Arial"/>
        </w:rPr>
        <w:t xml:space="preserve">in association with Netherlands Academy for </w:t>
      </w:r>
      <w:r w:rsidR="00773B05" w:rsidRPr="00AE2DC0">
        <w:rPr>
          <w:rFonts w:ascii="Arial" w:eastAsia="Times New Roman" w:hAnsi="Arial" w:cs="Arial"/>
        </w:rPr>
        <w:t>Empirical Legal Studies</w:t>
      </w:r>
      <w:r w:rsidR="00773B05">
        <w:rPr>
          <w:rFonts w:ascii="Arial" w:eastAsia="Times New Roman" w:hAnsi="Arial" w:cs="Arial"/>
        </w:rPr>
        <w:t>, w</w:t>
      </w:r>
      <w:r w:rsidR="00540B5D">
        <w:rPr>
          <w:rFonts w:ascii="Arial" w:eastAsia="Times New Roman" w:hAnsi="Arial" w:cs="Arial"/>
        </w:rPr>
        <w:t xml:space="preserve">ill be holding its </w:t>
      </w:r>
      <w:hyperlink r:id="rId9" w:history="1">
        <w:r w:rsidR="00540B5D" w:rsidRPr="00AA4F3B">
          <w:rPr>
            <w:rStyle w:val="Hyperlink"/>
            <w:rFonts w:ascii="Arial" w:eastAsia="Times New Roman" w:hAnsi="Arial" w:cs="Arial"/>
          </w:rPr>
          <w:t xml:space="preserve">two-day </w:t>
        </w:r>
        <w:r w:rsidR="007922B5">
          <w:rPr>
            <w:rStyle w:val="Hyperlink"/>
            <w:rFonts w:ascii="Arial" w:eastAsia="Times New Roman" w:hAnsi="Arial" w:cs="Arial"/>
          </w:rPr>
          <w:t>PhD School</w:t>
        </w:r>
        <w:r w:rsidR="00540B5D" w:rsidRPr="00AA4F3B">
          <w:rPr>
            <w:rStyle w:val="Hyperlink"/>
            <w:rFonts w:ascii="Arial" w:eastAsia="Times New Roman" w:hAnsi="Arial" w:cs="Arial"/>
          </w:rPr>
          <w:t xml:space="preserve"> for postgraduate </w:t>
        </w:r>
        <w:r w:rsidR="00B30B82" w:rsidRPr="00AA4F3B">
          <w:rPr>
            <w:rStyle w:val="Hyperlink"/>
            <w:rFonts w:ascii="Arial" w:eastAsia="Times New Roman" w:hAnsi="Arial" w:cs="Arial"/>
          </w:rPr>
          <w:t>students</w:t>
        </w:r>
      </w:hyperlink>
      <w:r w:rsidR="00AA4F3B">
        <w:rPr>
          <w:rFonts w:ascii="Arial" w:eastAsia="Times New Roman" w:hAnsi="Arial" w:cs="Arial"/>
        </w:rPr>
        <w:t xml:space="preserve"> </w:t>
      </w:r>
      <w:r w:rsidR="00773B05">
        <w:rPr>
          <w:rFonts w:ascii="Arial" w:eastAsia="Times New Roman" w:hAnsi="Arial" w:cs="Arial"/>
        </w:rPr>
        <w:t>on 4-5 July 2023</w:t>
      </w:r>
      <w:r w:rsidR="001664B3">
        <w:rPr>
          <w:rFonts w:ascii="Arial" w:eastAsia="Times New Roman" w:hAnsi="Arial" w:cs="Arial"/>
        </w:rPr>
        <w:t>,</w:t>
      </w:r>
      <w:r w:rsidR="00B30B82">
        <w:rPr>
          <w:rFonts w:ascii="Arial" w:eastAsia="Times New Roman" w:hAnsi="Arial" w:cs="Arial"/>
        </w:rPr>
        <w:t xml:space="preserve"> at </w:t>
      </w:r>
      <w:r w:rsidR="00B30B82" w:rsidRPr="00B30B82">
        <w:rPr>
          <w:rFonts w:ascii="Arial" w:eastAsia="Times New Roman" w:hAnsi="Arial" w:cs="Arial"/>
        </w:rPr>
        <w:t>the University of Amsterdam</w:t>
      </w:r>
      <w:r w:rsidR="00773B05">
        <w:rPr>
          <w:rFonts w:ascii="Arial" w:eastAsia="Times New Roman" w:hAnsi="Arial" w:cs="Arial"/>
        </w:rPr>
        <w:t xml:space="preserve">. </w:t>
      </w:r>
      <w:r w:rsidR="001664B3" w:rsidRPr="001664B3">
        <w:rPr>
          <w:rFonts w:ascii="Arial" w:eastAsia="Times New Roman" w:hAnsi="Arial" w:cs="Arial"/>
        </w:rPr>
        <w:t xml:space="preserve">The first day will </w:t>
      </w:r>
      <w:r w:rsidR="007922B5">
        <w:rPr>
          <w:rFonts w:ascii="Arial" w:eastAsia="Times New Roman" w:hAnsi="Arial" w:cs="Arial"/>
        </w:rPr>
        <w:t>have</w:t>
      </w:r>
      <w:r w:rsidR="001664B3" w:rsidRPr="001664B3">
        <w:rPr>
          <w:rFonts w:ascii="Arial" w:eastAsia="Times New Roman" w:hAnsi="Arial" w:cs="Arial"/>
        </w:rPr>
        <w:t xml:space="preserve"> </w:t>
      </w:r>
      <w:r w:rsidR="00AA4F3B">
        <w:rPr>
          <w:rFonts w:ascii="Arial" w:eastAsia="Times New Roman" w:hAnsi="Arial" w:cs="Arial"/>
        </w:rPr>
        <w:t xml:space="preserve">workshops on </w:t>
      </w:r>
      <w:r w:rsidR="001664B3">
        <w:rPr>
          <w:rFonts w:ascii="Arial" w:eastAsia="Times New Roman" w:hAnsi="Arial" w:cs="Arial"/>
        </w:rPr>
        <w:t xml:space="preserve">research </w:t>
      </w:r>
      <w:r w:rsidR="001664B3" w:rsidRPr="001664B3">
        <w:rPr>
          <w:rFonts w:ascii="Arial" w:eastAsia="Times New Roman" w:hAnsi="Arial" w:cs="Arial"/>
        </w:rPr>
        <w:t xml:space="preserve">methods and the second day </w:t>
      </w:r>
      <w:r w:rsidR="007922B5">
        <w:rPr>
          <w:rFonts w:ascii="Arial" w:eastAsia="Times New Roman" w:hAnsi="Arial" w:cs="Arial"/>
        </w:rPr>
        <w:t xml:space="preserve">will focus </w:t>
      </w:r>
      <w:r w:rsidR="001664B3" w:rsidRPr="001664B3">
        <w:rPr>
          <w:rFonts w:ascii="Arial" w:eastAsia="Times New Roman" w:hAnsi="Arial" w:cs="Arial"/>
        </w:rPr>
        <w:t>on the world of academia.</w:t>
      </w:r>
      <w:r w:rsidR="001664B3">
        <w:rPr>
          <w:rFonts w:ascii="Arial" w:eastAsia="Times New Roman" w:hAnsi="Arial" w:cs="Arial"/>
        </w:rPr>
        <w:t xml:space="preserve"> There will be opportunities to network with peers and senior researchers </w:t>
      </w:r>
      <w:r w:rsidR="001664B3" w:rsidRPr="00AE2DC0">
        <w:rPr>
          <w:rFonts w:ascii="Arial" w:eastAsia="Times New Roman" w:hAnsi="Arial" w:cs="Arial"/>
        </w:rPr>
        <w:t>and the working language will be English</w:t>
      </w:r>
      <w:r w:rsidR="001664B3">
        <w:rPr>
          <w:rFonts w:ascii="Arial" w:eastAsia="Times New Roman" w:hAnsi="Arial" w:cs="Arial"/>
        </w:rPr>
        <w:t xml:space="preserve">. </w:t>
      </w:r>
    </w:p>
    <w:p w14:paraId="3AA790E4" w14:textId="20C46E3E" w:rsidR="00773B05" w:rsidRDefault="00B30B82" w:rsidP="00773B0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 part of a new collaboration</w:t>
      </w:r>
      <w:r w:rsidR="001664B3">
        <w:rPr>
          <w:rFonts w:ascii="Arial" w:eastAsia="Times New Roman" w:hAnsi="Arial" w:cs="Arial"/>
        </w:rPr>
        <w:t xml:space="preserve"> with SLSA</w:t>
      </w:r>
      <w:r>
        <w:rPr>
          <w:rFonts w:ascii="Arial" w:eastAsia="Times New Roman" w:hAnsi="Arial" w:cs="Arial"/>
        </w:rPr>
        <w:t>, VSR h</w:t>
      </w:r>
      <w:r w:rsidR="00AA4F3B">
        <w:rPr>
          <w:rFonts w:ascii="Arial" w:eastAsia="Times New Roman" w:hAnsi="Arial" w:cs="Arial"/>
        </w:rPr>
        <w:t>as opened five spots</w:t>
      </w:r>
      <w:r>
        <w:rPr>
          <w:rFonts w:ascii="Arial" w:eastAsia="Times New Roman" w:hAnsi="Arial" w:cs="Arial"/>
        </w:rPr>
        <w:t xml:space="preserve"> at th</w:t>
      </w:r>
      <w:r w:rsidR="00AA4F3B">
        <w:rPr>
          <w:rFonts w:ascii="Arial" w:eastAsia="Times New Roman" w:hAnsi="Arial" w:cs="Arial"/>
        </w:rPr>
        <w:t xml:space="preserve">eir </w:t>
      </w:r>
      <w:r w:rsidR="001664B3">
        <w:rPr>
          <w:rFonts w:ascii="Arial" w:eastAsia="Times New Roman" w:hAnsi="Arial" w:cs="Arial"/>
        </w:rPr>
        <w:t xml:space="preserve">PhD </w:t>
      </w:r>
      <w:r w:rsidR="007922B5">
        <w:rPr>
          <w:rFonts w:ascii="Arial" w:eastAsia="Times New Roman" w:hAnsi="Arial" w:cs="Arial"/>
        </w:rPr>
        <w:t>School</w:t>
      </w:r>
      <w:r>
        <w:rPr>
          <w:rFonts w:ascii="Arial" w:eastAsia="Times New Roman" w:hAnsi="Arial" w:cs="Arial"/>
        </w:rPr>
        <w:t xml:space="preserve"> for SLSA postgraduate members at a discounted registration rate of 35 euros</w:t>
      </w:r>
      <w:r w:rsidR="001664B3">
        <w:rPr>
          <w:rFonts w:ascii="Arial" w:eastAsia="Times New Roman" w:hAnsi="Arial" w:cs="Arial"/>
        </w:rPr>
        <w:t xml:space="preserve"> (includes both days)</w:t>
      </w:r>
      <w:r>
        <w:rPr>
          <w:rFonts w:ascii="Arial" w:eastAsia="Times New Roman" w:hAnsi="Arial" w:cs="Arial"/>
        </w:rPr>
        <w:t xml:space="preserve">. </w:t>
      </w:r>
      <w:r w:rsidR="008E4EDB">
        <w:rPr>
          <w:rFonts w:ascii="Arial" w:eastAsia="Times New Roman" w:hAnsi="Arial" w:cs="Arial"/>
        </w:rPr>
        <w:t xml:space="preserve">The five spots </w:t>
      </w:r>
      <w:r w:rsidR="00AA4F3B">
        <w:rPr>
          <w:rFonts w:ascii="Arial" w:eastAsia="Times New Roman" w:hAnsi="Arial" w:cs="Arial"/>
        </w:rPr>
        <w:t>at this rate will be allocated on a first</w:t>
      </w:r>
      <w:r w:rsidR="00AA06AB">
        <w:rPr>
          <w:rFonts w:ascii="Arial" w:eastAsia="Times New Roman" w:hAnsi="Arial" w:cs="Arial"/>
        </w:rPr>
        <w:t>-</w:t>
      </w:r>
      <w:r w:rsidR="00AA4F3B">
        <w:rPr>
          <w:rFonts w:ascii="Arial" w:eastAsia="Times New Roman" w:hAnsi="Arial" w:cs="Arial"/>
        </w:rPr>
        <w:t>come</w:t>
      </w:r>
      <w:r w:rsidR="00AA06AB">
        <w:rPr>
          <w:rFonts w:ascii="Arial" w:eastAsia="Times New Roman" w:hAnsi="Arial" w:cs="Arial"/>
        </w:rPr>
        <w:t>-</w:t>
      </w:r>
      <w:r w:rsidR="00AA4F3B">
        <w:rPr>
          <w:rFonts w:ascii="Arial" w:eastAsia="Times New Roman" w:hAnsi="Arial" w:cs="Arial"/>
        </w:rPr>
        <w:t>first</w:t>
      </w:r>
      <w:r w:rsidR="00AA06AB">
        <w:rPr>
          <w:rFonts w:ascii="Arial" w:eastAsia="Times New Roman" w:hAnsi="Arial" w:cs="Arial"/>
        </w:rPr>
        <w:t>-</w:t>
      </w:r>
      <w:r w:rsidR="00AA4F3B">
        <w:rPr>
          <w:rFonts w:ascii="Arial" w:eastAsia="Times New Roman" w:hAnsi="Arial" w:cs="Arial"/>
        </w:rPr>
        <w:t>serve</w:t>
      </w:r>
      <w:r w:rsidR="00AA06AB">
        <w:rPr>
          <w:rFonts w:ascii="Arial" w:eastAsia="Times New Roman" w:hAnsi="Arial" w:cs="Arial"/>
        </w:rPr>
        <w:t>d</w:t>
      </w:r>
      <w:r w:rsidR="00AA4F3B">
        <w:rPr>
          <w:rFonts w:ascii="Arial" w:eastAsia="Times New Roman" w:hAnsi="Arial" w:cs="Arial"/>
        </w:rPr>
        <w:t xml:space="preserve"> basis. </w:t>
      </w:r>
      <w:r w:rsidR="008E4EDB">
        <w:rPr>
          <w:rFonts w:ascii="Arial" w:eastAsia="Times New Roman" w:hAnsi="Arial" w:cs="Arial"/>
        </w:rPr>
        <w:t>Any SLSA postgraduate member who wishes to a</w:t>
      </w:r>
      <w:r w:rsidR="00AA4F3B">
        <w:rPr>
          <w:rFonts w:ascii="Arial" w:eastAsia="Times New Roman" w:hAnsi="Arial" w:cs="Arial"/>
        </w:rPr>
        <w:t xml:space="preserve">vail of one of these spots </w:t>
      </w:r>
      <w:r w:rsidR="008E4EDB">
        <w:rPr>
          <w:rFonts w:ascii="Arial" w:eastAsia="Times New Roman" w:hAnsi="Arial" w:cs="Arial"/>
        </w:rPr>
        <w:t xml:space="preserve">is requested to directly </w:t>
      </w:r>
      <w:r w:rsidR="00AA4F3B">
        <w:rPr>
          <w:rFonts w:ascii="Arial" w:eastAsia="Times New Roman" w:hAnsi="Arial" w:cs="Arial"/>
        </w:rPr>
        <w:t xml:space="preserve">contact VSR </w:t>
      </w:r>
      <w:r w:rsidR="008E4EDB">
        <w:rPr>
          <w:rFonts w:ascii="Arial" w:eastAsia="Times New Roman" w:hAnsi="Arial" w:cs="Arial"/>
        </w:rPr>
        <w:t xml:space="preserve">by email </w:t>
      </w:r>
      <w:r w:rsidR="00AA4F3B">
        <w:rPr>
          <w:rFonts w:ascii="Arial" w:eastAsia="Times New Roman" w:hAnsi="Arial" w:cs="Arial"/>
        </w:rPr>
        <w:t xml:space="preserve">at </w:t>
      </w:r>
      <w:hyperlink r:id="rId10" w:history="1">
        <w:r w:rsidR="00AA4F3B" w:rsidRPr="00234DD6">
          <w:rPr>
            <w:rStyle w:val="Hyperlink"/>
            <w:rFonts w:ascii="Arial" w:eastAsia="Times New Roman" w:hAnsi="Arial" w:cs="Arial"/>
          </w:rPr>
          <w:t>phdday.vsr.els@gmail.com</w:t>
        </w:r>
      </w:hyperlink>
      <w:r w:rsidR="00AA4F3B">
        <w:rPr>
          <w:rFonts w:ascii="Arial" w:eastAsia="Times New Roman" w:hAnsi="Arial" w:cs="Arial"/>
        </w:rPr>
        <w:t xml:space="preserve"> to express </w:t>
      </w:r>
      <w:r w:rsidR="008E4EDB">
        <w:rPr>
          <w:rFonts w:ascii="Arial" w:eastAsia="Times New Roman" w:hAnsi="Arial" w:cs="Arial"/>
        </w:rPr>
        <w:t xml:space="preserve">their </w:t>
      </w:r>
      <w:r w:rsidR="00AA4F3B">
        <w:rPr>
          <w:rFonts w:ascii="Arial" w:eastAsia="Times New Roman" w:hAnsi="Arial" w:cs="Arial"/>
        </w:rPr>
        <w:t xml:space="preserve">interest. </w:t>
      </w:r>
    </w:p>
    <w:p w14:paraId="496E41DC" w14:textId="77777777" w:rsidR="00AA4F3B" w:rsidRDefault="00AA4F3B" w:rsidP="00AA4F3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note that SLSA postgraduate </w:t>
      </w:r>
      <w:r w:rsidRPr="00AE2DC0">
        <w:rPr>
          <w:rFonts w:ascii="Arial" w:eastAsia="Times New Roman" w:hAnsi="Arial" w:cs="Arial"/>
        </w:rPr>
        <w:t>member</w:t>
      </w:r>
      <w:r w:rsidR="002A3284">
        <w:rPr>
          <w:rFonts w:ascii="Arial" w:eastAsia="Times New Roman" w:hAnsi="Arial" w:cs="Arial"/>
        </w:rPr>
        <w:t>s</w:t>
      </w:r>
      <w:r w:rsidRPr="00AE2DC0">
        <w:rPr>
          <w:rFonts w:ascii="Arial" w:eastAsia="Times New Roman" w:hAnsi="Arial" w:cs="Arial"/>
        </w:rPr>
        <w:t xml:space="preserve"> who sign up to take these spots will have to bear </w:t>
      </w:r>
      <w:r>
        <w:rPr>
          <w:rFonts w:ascii="Arial" w:eastAsia="Times New Roman" w:hAnsi="Arial" w:cs="Arial"/>
        </w:rPr>
        <w:t xml:space="preserve">their own costs with respect to the reduced </w:t>
      </w:r>
      <w:r w:rsidR="00FF36C9">
        <w:rPr>
          <w:rFonts w:ascii="Arial" w:eastAsia="Times New Roman" w:hAnsi="Arial" w:cs="Arial"/>
        </w:rPr>
        <w:t>registration</w:t>
      </w:r>
      <w:r>
        <w:rPr>
          <w:rFonts w:ascii="Arial" w:eastAsia="Times New Roman" w:hAnsi="Arial" w:cs="Arial"/>
        </w:rPr>
        <w:t xml:space="preserve"> fee, travel and accommodation, and any meals not covered within the </w:t>
      </w:r>
      <w:r w:rsidR="008E4EDB">
        <w:rPr>
          <w:rFonts w:ascii="Arial" w:eastAsia="Times New Roman" w:hAnsi="Arial" w:cs="Arial"/>
        </w:rPr>
        <w:t xml:space="preserve">PhD </w:t>
      </w:r>
      <w:r w:rsidR="007922B5">
        <w:rPr>
          <w:rFonts w:ascii="Arial" w:eastAsia="Times New Roman" w:hAnsi="Arial" w:cs="Arial"/>
        </w:rPr>
        <w:t>School</w:t>
      </w:r>
      <w:r>
        <w:rPr>
          <w:rFonts w:ascii="Arial" w:eastAsia="Times New Roman" w:hAnsi="Arial" w:cs="Arial"/>
        </w:rPr>
        <w:t xml:space="preserve">. </w:t>
      </w:r>
    </w:p>
    <w:p w14:paraId="25E17641" w14:textId="77777777" w:rsidR="00AA4F3B" w:rsidRDefault="00AA4F3B" w:rsidP="00AA4F3B">
      <w:pPr>
        <w:spacing w:after="0"/>
        <w:jc w:val="both"/>
        <w:rPr>
          <w:rFonts w:ascii="Arial" w:eastAsia="Times New Roman" w:hAnsi="Arial" w:cs="Arial"/>
        </w:rPr>
      </w:pPr>
    </w:p>
    <w:p w14:paraId="55827394" w14:textId="77777777" w:rsidR="00773B05" w:rsidRDefault="00AA4F3B" w:rsidP="00FC0E55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VSR’s annual conference will take place on </w:t>
      </w:r>
      <w:r w:rsidRPr="00AA4F3B">
        <w:rPr>
          <w:rFonts w:ascii="Arial" w:eastAsia="Times New Roman" w:hAnsi="Arial" w:cs="Arial"/>
        </w:rPr>
        <w:t>6-7 July 2023</w:t>
      </w:r>
      <w:r>
        <w:rPr>
          <w:rFonts w:ascii="Arial" w:eastAsia="Times New Roman" w:hAnsi="Arial" w:cs="Arial"/>
        </w:rPr>
        <w:t xml:space="preserve">, immediately </w:t>
      </w:r>
      <w:r w:rsidR="007922B5">
        <w:rPr>
          <w:rFonts w:ascii="Arial" w:eastAsia="Times New Roman" w:hAnsi="Arial" w:cs="Arial"/>
        </w:rPr>
        <w:t>after the PhD School</w:t>
      </w:r>
      <w:r>
        <w:rPr>
          <w:rFonts w:ascii="Arial" w:eastAsia="Times New Roman" w:hAnsi="Arial" w:cs="Arial"/>
        </w:rPr>
        <w:t xml:space="preserve">, </w:t>
      </w:r>
      <w:r w:rsidRPr="00AA4F3B">
        <w:rPr>
          <w:rFonts w:ascii="Arial" w:eastAsia="Times New Roman" w:hAnsi="Arial" w:cs="Arial"/>
        </w:rPr>
        <w:t>also at the Univers</w:t>
      </w:r>
      <w:r>
        <w:rPr>
          <w:rFonts w:ascii="Arial" w:eastAsia="Times New Roman" w:hAnsi="Arial" w:cs="Arial"/>
        </w:rPr>
        <w:t xml:space="preserve">ity of Amsterdam. SLSA postgraduate members are welcome to submit </w:t>
      </w:r>
      <w:r w:rsidRPr="00AE2DC0">
        <w:rPr>
          <w:rFonts w:ascii="Arial" w:eastAsia="Times New Roman" w:hAnsi="Arial" w:cs="Arial"/>
        </w:rPr>
        <w:t xml:space="preserve">an abstract </w:t>
      </w:r>
      <w:r w:rsidR="009F24E7">
        <w:rPr>
          <w:rFonts w:ascii="Arial" w:eastAsia="Times New Roman" w:hAnsi="Arial" w:cs="Arial"/>
        </w:rPr>
        <w:t xml:space="preserve">to present at the </w:t>
      </w:r>
      <w:r w:rsidR="00FC0E55">
        <w:rPr>
          <w:rFonts w:ascii="Arial" w:eastAsia="Times New Roman" w:hAnsi="Arial" w:cs="Arial"/>
        </w:rPr>
        <w:t xml:space="preserve">VSR </w:t>
      </w:r>
      <w:r w:rsidR="009F24E7">
        <w:rPr>
          <w:rFonts w:ascii="Arial" w:eastAsia="Times New Roman" w:hAnsi="Arial" w:cs="Arial"/>
        </w:rPr>
        <w:t>annual</w:t>
      </w:r>
      <w:r>
        <w:rPr>
          <w:rFonts w:ascii="Arial" w:eastAsia="Times New Roman" w:hAnsi="Arial" w:cs="Arial"/>
        </w:rPr>
        <w:t xml:space="preserve"> conference</w:t>
      </w:r>
      <w:r w:rsidR="009F24E7">
        <w:rPr>
          <w:rFonts w:ascii="Arial" w:eastAsia="Times New Roman" w:hAnsi="Arial" w:cs="Arial"/>
        </w:rPr>
        <w:t>,</w:t>
      </w:r>
      <w:r w:rsidR="00FC0E55">
        <w:rPr>
          <w:rFonts w:ascii="Arial" w:eastAsia="Times New Roman" w:hAnsi="Arial" w:cs="Arial"/>
        </w:rPr>
        <w:t xml:space="preserve"> if they wish to</w:t>
      </w:r>
      <w:r w:rsidRPr="00AE2DC0">
        <w:rPr>
          <w:rFonts w:ascii="Arial" w:eastAsia="Times New Roman" w:hAnsi="Arial" w:cs="Arial"/>
        </w:rPr>
        <w:t>.</w:t>
      </w:r>
      <w:r w:rsidR="00FC0E55">
        <w:rPr>
          <w:rFonts w:ascii="Arial" w:eastAsia="Times New Roman" w:hAnsi="Arial" w:cs="Arial"/>
        </w:rPr>
        <w:t xml:space="preserve"> </w:t>
      </w:r>
      <w:r w:rsidR="00FC0E55" w:rsidRPr="00FC0E55">
        <w:rPr>
          <w:rFonts w:ascii="Arial" w:eastAsia="Times New Roman" w:hAnsi="Arial" w:cs="Arial"/>
        </w:rPr>
        <w:t xml:space="preserve">Full details </w:t>
      </w:r>
      <w:r w:rsidR="00FC0E55">
        <w:rPr>
          <w:rFonts w:ascii="Arial" w:eastAsia="Times New Roman" w:hAnsi="Arial" w:cs="Arial"/>
        </w:rPr>
        <w:t xml:space="preserve">of the annual conference </w:t>
      </w:r>
      <w:r w:rsidR="00FC0E55" w:rsidRPr="00FC0E55">
        <w:rPr>
          <w:rFonts w:ascii="Arial" w:eastAsia="Times New Roman" w:hAnsi="Arial" w:cs="Arial"/>
        </w:rPr>
        <w:t xml:space="preserve">can be found </w:t>
      </w:r>
      <w:hyperlink r:id="rId11" w:history="1">
        <w:r w:rsidR="00FC0E55" w:rsidRPr="0096409B">
          <w:rPr>
            <w:rStyle w:val="Hyperlink"/>
            <w:rFonts w:ascii="Arial" w:eastAsia="Times New Roman" w:hAnsi="Arial" w:cs="Arial"/>
          </w:rPr>
          <w:t>here</w:t>
        </w:r>
      </w:hyperlink>
      <w:r w:rsidR="00FC0E55" w:rsidRPr="00FC0E55">
        <w:rPr>
          <w:rFonts w:ascii="Arial" w:eastAsia="Times New Roman" w:hAnsi="Arial" w:cs="Arial"/>
        </w:rPr>
        <w:t>.</w:t>
      </w:r>
      <w:r w:rsidR="00FC0E55">
        <w:rPr>
          <w:rFonts w:ascii="Arial" w:eastAsia="Times New Roman" w:hAnsi="Arial" w:cs="Arial"/>
        </w:rPr>
        <w:t xml:space="preserve"> </w:t>
      </w:r>
    </w:p>
    <w:p w14:paraId="002FF539" w14:textId="1C48EF11" w:rsidR="006919D9" w:rsidRDefault="006919D9" w:rsidP="00FC0E55">
      <w:pPr>
        <w:spacing w:after="0"/>
        <w:jc w:val="both"/>
        <w:rPr>
          <w:rFonts w:ascii="Arial" w:eastAsia="Times New Roman" w:hAnsi="Arial" w:cs="Arial"/>
          <w:b/>
        </w:rPr>
      </w:pPr>
    </w:p>
    <w:sectPr w:rsidR="006919D9" w:rsidSect="00420C3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7BD9" w14:textId="77777777" w:rsidR="00845BC0" w:rsidRDefault="00845BC0" w:rsidP="00CF2BEB">
      <w:pPr>
        <w:spacing w:after="0" w:line="240" w:lineRule="auto"/>
      </w:pPr>
      <w:r>
        <w:separator/>
      </w:r>
    </w:p>
  </w:endnote>
  <w:endnote w:type="continuationSeparator" w:id="0">
    <w:p w14:paraId="27CC7274" w14:textId="77777777" w:rsidR="00845BC0" w:rsidRDefault="00845BC0" w:rsidP="00CF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6632" w14:textId="77777777" w:rsidR="00845BC0" w:rsidRDefault="00845BC0" w:rsidP="00CF2BEB">
      <w:pPr>
        <w:spacing w:after="0" w:line="240" w:lineRule="auto"/>
      </w:pPr>
      <w:r>
        <w:separator/>
      </w:r>
    </w:p>
  </w:footnote>
  <w:footnote w:type="continuationSeparator" w:id="0">
    <w:p w14:paraId="66371CBD" w14:textId="77777777" w:rsidR="00845BC0" w:rsidRDefault="00845BC0" w:rsidP="00CF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2E4"/>
    <w:multiLevelType w:val="hybridMultilevel"/>
    <w:tmpl w:val="885A7238"/>
    <w:lvl w:ilvl="0" w:tplc="60482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F15"/>
    <w:multiLevelType w:val="hybridMultilevel"/>
    <w:tmpl w:val="54DCCF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84931"/>
    <w:multiLevelType w:val="hybridMultilevel"/>
    <w:tmpl w:val="5046E08E"/>
    <w:lvl w:ilvl="0" w:tplc="1E08A04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5B71"/>
    <w:multiLevelType w:val="hybridMultilevel"/>
    <w:tmpl w:val="9A4A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7104"/>
    <w:multiLevelType w:val="hybridMultilevel"/>
    <w:tmpl w:val="F684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465"/>
    <w:multiLevelType w:val="hybridMultilevel"/>
    <w:tmpl w:val="B90A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721D"/>
    <w:multiLevelType w:val="hybridMultilevel"/>
    <w:tmpl w:val="1BE81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136CA"/>
    <w:multiLevelType w:val="hybridMultilevel"/>
    <w:tmpl w:val="BD04C55A"/>
    <w:lvl w:ilvl="0" w:tplc="0178B5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A09E9"/>
    <w:multiLevelType w:val="hybridMultilevel"/>
    <w:tmpl w:val="D2DE1E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2269"/>
    <w:multiLevelType w:val="multilevel"/>
    <w:tmpl w:val="8474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5C68"/>
    <w:multiLevelType w:val="hybridMultilevel"/>
    <w:tmpl w:val="7E56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3169B"/>
    <w:multiLevelType w:val="hybridMultilevel"/>
    <w:tmpl w:val="BE427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494C"/>
    <w:multiLevelType w:val="hybridMultilevel"/>
    <w:tmpl w:val="895C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71F3"/>
    <w:multiLevelType w:val="hybridMultilevel"/>
    <w:tmpl w:val="A302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33E6E"/>
    <w:multiLevelType w:val="hybridMultilevel"/>
    <w:tmpl w:val="434AC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8092"/>
    <w:multiLevelType w:val="hybridMultilevel"/>
    <w:tmpl w:val="5EC05170"/>
    <w:lvl w:ilvl="0" w:tplc="CB283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B04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A8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D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C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4E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A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4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EC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136EF"/>
    <w:multiLevelType w:val="hybridMultilevel"/>
    <w:tmpl w:val="B264407C"/>
    <w:lvl w:ilvl="0" w:tplc="60482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82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82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2C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49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9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AA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C5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A9B8"/>
    <w:multiLevelType w:val="hybridMultilevel"/>
    <w:tmpl w:val="9F040E4A"/>
    <w:lvl w:ilvl="0" w:tplc="68B694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5E2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C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F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1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8C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CA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A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08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13F38"/>
    <w:multiLevelType w:val="hybridMultilevel"/>
    <w:tmpl w:val="7258FE2E"/>
    <w:lvl w:ilvl="0" w:tplc="3544C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B4A8E"/>
    <w:multiLevelType w:val="hybridMultilevel"/>
    <w:tmpl w:val="9A727A30"/>
    <w:lvl w:ilvl="0" w:tplc="1E2CE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81"/>
    <w:multiLevelType w:val="hybridMultilevel"/>
    <w:tmpl w:val="C8644072"/>
    <w:lvl w:ilvl="0" w:tplc="44525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342C1"/>
    <w:multiLevelType w:val="hybridMultilevel"/>
    <w:tmpl w:val="2EB8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25D35"/>
    <w:multiLevelType w:val="hybridMultilevel"/>
    <w:tmpl w:val="EB98C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90895"/>
    <w:multiLevelType w:val="hybridMultilevel"/>
    <w:tmpl w:val="E6A8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73F6"/>
    <w:multiLevelType w:val="hybridMultilevel"/>
    <w:tmpl w:val="B73ABFE8"/>
    <w:lvl w:ilvl="0" w:tplc="0756DB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09042A"/>
    <w:multiLevelType w:val="hybridMultilevel"/>
    <w:tmpl w:val="02B652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8BE6D81"/>
    <w:multiLevelType w:val="hybridMultilevel"/>
    <w:tmpl w:val="D3DC6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7B61"/>
    <w:multiLevelType w:val="hybridMultilevel"/>
    <w:tmpl w:val="F3965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F187C"/>
    <w:multiLevelType w:val="hybridMultilevel"/>
    <w:tmpl w:val="289E7B64"/>
    <w:lvl w:ilvl="0" w:tplc="8E3C26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1B27"/>
    <w:multiLevelType w:val="hybridMultilevel"/>
    <w:tmpl w:val="869A31D2"/>
    <w:lvl w:ilvl="0" w:tplc="94AC0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78E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03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A0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24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23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7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A8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3622E"/>
    <w:multiLevelType w:val="hybridMultilevel"/>
    <w:tmpl w:val="75604F1A"/>
    <w:lvl w:ilvl="0" w:tplc="60482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C72C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7311">
    <w:abstractNumId w:val="9"/>
  </w:num>
  <w:num w:numId="2" w16cid:durableId="470176151">
    <w:abstractNumId w:val="27"/>
  </w:num>
  <w:num w:numId="3" w16cid:durableId="26759198">
    <w:abstractNumId w:val="12"/>
  </w:num>
  <w:num w:numId="4" w16cid:durableId="1510675417">
    <w:abstractNumId w:val="3"/>
  </w:num>
  <w:num w:numId="5" w16cid:durableId="1481531873">
    <w:abstractNumId w:val="2"/>
  </w:num>
  <w:num w:numId="6" w16cid:durableId="1186675319">
    <w:abstractNumId w:val="2"/>
  </w:num>
  <w:num w:numId="7" w16cid:durableId="169609787">
    <w:abstractNumId w:val="10"/>
  </w:num>
  <w:num w:numId="8" w16cid:durableId="1652560977">
    <w:abstractNumId w:val="13"/>
  </w:num>
  <w:num w:numId="9" w16cid:durableId="297414920">
    <w:abstractNumId w:val="28"/>
  </w:num>
  <w:num w:numId="10" w16cid:durableId="1949045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89118">
    <w:abstractNumId w:val="11"/>
  </w:num>
  <w:num w:numId="12" w16cid:durableId="1367482247">
    <w:abstractNumId w:val="5"/>
  </w:num>
  <w:num w:numId="13" w16cid:durableId="394008742">
    <w:abstractNumId w:val="8"/>
  </w:num>
  <w:num w:numId="14" w16cid:durableId="543561042">
    <w:abstractNumId w:val="26"/>
  </w:num>
  <w:num w:numId="15" w16cid:durableId="1026444984">
    <w:abstractNumId w:val="22"/>
  </w:num>
  <w:num w:numId="16" w16cid:durableId="119107599">
    <w:abstractNumId w:val="6"/>
  </w:num>
  <w:num w:numId="17" w16cid:durableId="1209537415">
    <w:abstractNumId w:val="14"/>
  </w:num>
  <w:num w:numId="18" w16cid:durableId="533885438">
    <w:abstractNumId w:val="18"/>
  </w:num>
  <w:num w:numId="19" w16cid:durableId="1360932440">
    <w:abstractNumId w:val="20"/>
  </w:num>
  <w:num w:numId="20" w16cid:durableId="1720856321">
    <w:abstractNumId w:val="24"/>
  </w:num>
  <w:num w:numId="21" w16cid:durableId="204635328">
    <w:abstractNumId w:val="19"/>
  </w:num>
  <w:num w:numId="22" w16cid:durableId="1710841568">
    <w:abstractNumId w:val="7"/>
  </w:num>
  <w:num w:numId="23" w16cid:durableId="1274899709">
    <w:abstractNumId w:val="17"/>
  </w:num>
  <w:num w:numId="24" w16cid:durableId="1993872900">
    <w:abstractNumId w:val="29"/>
  </w:num>
  <w:num w:numId="25" w16cid:durableId="1643077318">
    <w:abstractNumId w:val="15"/>
  </w:num>
  <w:num w:numId="26" w16cid:durableId="1877112975">
    <w:abstractNumId w:val="16"/>
  </w:num>
  <w:num w:numId="27" w16cid:durableId="595136339">
    <w:abstractNumId w:val="21"/>
  </w:num>
  <w:num w:numId="28" w16cid:durableId="2007509951">
    <w:abstractNumId w:val="25"/>
  </w:num>
  <w:num w:numId="29" w16cid:durableId="1756200254">
    <w:abstractNumId w:val="23"/>
  </w:num>
  <w:num w:numId="30" w16cid:durableId="1065950500">
    <w:abstractNumId w:val="4"/>
  </w:num>
  <w:num w:numId="31" w16cid:durableId="702099468">
    <w:abstractNumId w:val="30"/>
  </w:num>
  <w:num w:numId="32" w16cid:durableId="1821386166">
    <w:abstractNumId w:val="0"/>
  </w:num>
  <w:num w:numId="33" w16cid:durableId="200654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890"/>
    <w:rsid w:val="00001DFE"/>
    <w:rsid w:val="00002822"/>
    <w:rsid w:val="0000396A"/>
    <w:rsid w:val="000165E9"/>
    <w:rsid w:val="000205F1"/>
    <w:rsid w:val="000225CB"/>
    <w:rsid w:val="00024BBB"/>
    <w:rsid w:val="0002561A"/>
    <w:rsid w:val="00032713"/>
    <w:rsid w:val="00037725"/>
    <w:rsid w:val="000456D9"/>
    <w:rsid w:val="0005768D"/>
    <w:rsid w:val="00062D79"/>
    <w:rsid w:val="000A491A"/>
    <w:rsid w:val="000B5551"/>
    <w:rsid w:val="000E244F"/>
    <w:rsid w:val="000E246B"/>
    <w:rsid w:val="000E6576"/>
    <w:rsid w:val="000E67D9"/>
    <w:rsid w:val="001050EE"/>
    <w:rsid w:val="00120999"/>
    <w:rsid w:val="0013321E"/>
    <w:rsid w:val="0015769A"/>
    <w:rsid w:val="001664B3"/>
    <w:rsid w:val="00172C1D"/>
    <w:rsid w:val="00176156"/>
    <w:rsid w:val="001965C7"/>
    <w:rsid w:val="001A41F9"/>
    <w:rsid w:val="001B1628"/>
    <w:rsid w:val="001B47AD"/>
    <w:rsid w:val="001C14E8"/>
    <w:rsid w:val="001C434E"/>
    <w:rsid w:val="001C49B5"/>
    <w:rsid w:val="001C63A5"/>
    <w:rsid w:val="001D2C68"/>
    <w:rsid w:val="001E0376"/>
    <w:rsid w:val="00203F09"/>
    <w:rsid w:val="00215295"/>
    <w:rsid w:val="00226418"/>
    <w:rsid w:val="00230F88"/>
    <w:rsid w:val="00231DF3"/>
    <w:rsid w:val="00232599"/>
    <w:rsid w:val="00241733"/>
    <w:rsid w:val="00247E40"/>
    <w:rsid w:val="00261FD0"/>
    <w:rsid w:val="0029459C"/>
    <w:rsid w:val="0029611C"/>
    <w:rsid w:val="002A3284"/>
    <w:rsid w:val="002C0BE1"/>
    <w:rsid w:val="002C5FE8"/>
    <w:rsid w:val="002C6FA6"/>
    <w:rsid w:val="002D23D1"/>
    <w:rsid w:val="002D2E50"/>
    <w:rsid w:val="002E02BC"/>
    <w:rsid w:val="002E11B9"/>
    <w:rsid w:val="002F7EFC"/>
    <w:rsid w:val="003208FF"/>
    <w:rsid w:val="003222AA"/>
    <w:rsid w:val="00325451"/>
    <w:rsid w:val="003520E6"/>
    <w:rsid w:val="00364FED"/>
    <w:rsid w:val="00373CBF"/>
    <w:rsid w:val="003824B6"/>
    <w:rsid w:val="00386228"/>
    <w:rsid w:val="003913D8"/>
    <w:rsid w:val="00395946"/>
    <w:rsid w:val="003C413A"/>
    <w:rsid w:val="003E2FB7"/>
    <w:rsid w:val="00402FFD"/>
    <w:rsid w:val="00406CB4"/>
    <w:rsid w:val="00414A0E"/>
    <w:rsid w:val="0041564D"/>
    <w:rsid w:val="00420C36"/>
    <w:rsid w:val="00423D8C"/>
    <w:rsid w:val="00446144"/>
    <w:rsid w:val="0045092C"/>
    <w:rsid w:val="00453E99"/>
    <w:rsid w:val="00463557"/>
    <w:rsid w:val="00482346"/>
    <w:rsid w:val="00487B88"/>
    <w:rsid w:val="004A225D"/>
    <w:rsid w:val="004A5747"/>
    <w:rsid w:val="004B3B50"/>
    <w:rsid w:val="004B628B"/>
    <w:rsid w:val="004C1642"/>
    <w:rsid w:val="004F7494"/>
    <w:rsid w:val="0050091A"/>
    <w:rsid w:val="00501B76"/>
    <w:rsid w:val="00513C1A"/>
    <w:rsid w:val="00524A76"/>
    <w:rsid w:val="00525CC3"/>
    <w:rsid w:val="0052728E"/>
    <w:rsid w:val="005279EA"/>
    <w:rsid w:val="00540B5D"/>
    <w:rsid w:val="0055216B"/>
    <w:rsid w:val="005563D8"/>
    <w:rsid w:val="00560186"/>
    <w:rsid w:val="00561917"/>
    <w:rsid w:val="00562057"/>
    <w:rsid w:val="00564F69"/>
    <w:rsid w:val="00573CD9"/>
    <w:rsid w:val="00574B71"/>
    <w:rsid w:val="005778F9"/>
    <w:rsid w:val="00584F79"/>
    <w:rsid w:val="005A2A2B"/>
    <w:rsid w:val="005A3563"/>
    <w:rsid w:val="005B1078"/>
    <w:rsid w:val="005B16F2"/>
    <w:rsid w:val="005B51F0"/>
    <w:rsid w:val="005C41F0"/>
    <w:rsid w:val="005C535D"/>
    <w:rsid w:val="005D36D9"/>
    <w:rsid w:val="005E5092"/>
    <w:rsid w:val="00602396"/>
    <w:rsid w:val="00611FEC"/>
    <w:rsid w:val="006146EA"/>
    <w:rsid w:val="00635F91"/>
    <w:rsid w:val="0064304B"/>
    <w:rsid w:val="00643889"/>
    <w:rsid w:val="00667579"/>
    <w:rsid w:val="0067266E"/>
    <w:rsid w:val="0067459A"/>
    <w:rsid w:val="00681A6E"/>
    <w:rsid w:val="00684D7E"/>
    <w:rsid w:val="006919D9"/>
    <w:rsid w:val="00691E2C"/>
    <w:rsid w:val="006A0BC2"/>
    <w:rsid w:val="006A1BD6"/>
    <w:rsid w:val="006B48A2"/>
    <w:rsid w:val="006B53A1"/>
    <w:rsid w:val="006C0AA5"/>
    <w:rsid w:val="006D548A"/>
    <w:rsid w:val="006E7835"/>
    <w:rsid w:val="006F0DB7"/>
    <w:rsid w:val="006F720D"/>
    <w:rsid w:val="00704FB0"/>
    <w:rsid w:val="0070744A"/>
    <w:rsid w:val="007133B7"/>
    <w:rsid w:val="007252D8"/>
    <w:rsid w:val="00744874"/>
    <w:rsid w:val="00763ABC"/>
    <w:rsid w:val="00770FE4"/>
    <w:rsid w:val="00773B05"/>
    <w:rsid w:val="00776DDF"/>
    <w:rsid w:val="00784718"/>
    <w:rsid w:val="007922B5"/>
    <w:rsid w:val="007C2984"/>
    <w:rsid w:val="007D3E42"/>
    <w:rsid w:val="007D6BD4"/>
    <w:rsid w:val="007D7756"/>
    <w:rsid w:val="007E2C0E"/>
    <w:rsid w:val="007F4AD1"/>
    <w:rsid w:val="008017FC"/>
    <w:rsid w:val="00803B3A"/>
    <w:rsid w:val="00814915"/>
    <w:rsid w:val="00821AF6"/>
    <w:rsid w:val="00835294"/>
    <w:rsid w:val="00837003"/>
    <w:rsid w:val="00845BC0"/>
    <w:rsid w:val="00846D47"/>
    <w:rsid w:val="00853050"/>
    <w:rsid w:val="00860890"/>
    <w:rsid w:val="00864E8D"/>
    <w:rsid w:val="0087358A"/>
    <w:rsid w:val="00881D5F"/>
    <w:rsid w:val="0088200B"/>
    <w:rsid w:val="008921E8"/>
    <w:rsid w:val="008A42E6"/>
    <w:rsid w:val="008B64C8"/>
    <w:rsid w:val="008C2C7F"/>
    <w:rsid w:val="008C6719"/>
    <w:rsid w:val="008D0366"/>
    <w:rsid w:val="008D6E09"/>
    <w:rsid w:val="008E4EDB"/>
    <w:rsid w:val="008E7C20"/>
    <w:rsid w:val="00902EC5"/>
    <w:rsid w:val="00914A1B"/>
    <w:rsid w:val="00915B10"/>
    <w:rsid w:val="00920941"/>
    <w:rsid w:val="00927B50"/>
    <w:rsid w:val="0095106F"/>
    <w:rsid w:val="0096409B"/>
    <w:rsid w:val="009847BB"/>
    <w:rsid w:val="00997240"/>
    <w:rsid w:val="009B1F4F"/>
    <w:rsid w:val="009D3117"/>
    <w:rsid w:val="009D4CB8"/>
    <w:rsid w:val="009F24E7"/>
    <w:rsid w:val="009F7120"/>
    <w:rsid w:val="00A256DE"/>
    <w:rsid w:val="00A54552"/>
    <w:rsid w:val="00A5798D"/>
    <w:rsid w:val="00AA06AB"/>
    <w:rsid w:val="00AA4F3B"/>
    <w:rsid w:val="00AB1F48"/>
    <w:rsid w:val="00AD13A3"/>
    <w:rsid w:val="00AE2DC0"/>
    <w:rsid w:val="00AF3554"/>
    <w:rsid w:val="00AF6940"/>
    <w:rsid w:val="00B10522"/>
    <w:rsid w:val="00B259F4"/>
    <w:rsid w:val="00B30B82"/>
    <w:rsid w:val="00B4252A"/>
    <w:rsid w:val="00B52DC2"/>
    <w:rsid w:val="00B6192E"/>
    <w:rsid w:val="00B74B97"/>
    <w:rsid w:val="00BA16C4"/>
    <w:rsid w:val="00BB3E70"/>
    <w:rsid w:val="00BB7361"/>
    <w:rsid w:val="00BD4A6F"/>
    <w:rsid w:val="00BD7256"/>
    <w:rsid w:val="00BF3C7E"/>
    <w:rsid w:val="00BF5599"/>
    <w:rsid w:val="00C01040"/>
    <w:rsid w:val="00C05554"/>
    <w:rsid w:val="00C52930"/>
    <w:rsid w:val="00C8320D"/>
    <w:rsid w:val="00C96FCD"/>
    <w:rsid w:val="00CB376F"/>
    <w:rsid w:val="00CD21D2"/>
    <w:rsid w:val="00CE59FB"/>
    <w:rsid w:val="00CF2BEB"/>
    <w:rsid w:val="00CF75E2"/>
    <w:rsid w:val="00D01342"/>
    <w:rsid w:val="00D35492"/>
    <w:rsid w:val="00D37D14"/>
    <w:rsid w:val="00D434EF"/>
    <w:rsid w:val="00D45818"/>
    <w:rsid w:val="00D574A8"/>
    <w:rsid w:val="00D57CC1"/>
    <w:rsid w:val="00D70994"/>
    <w:rsid w:val="00D72707"/>
    <w:rsid w:val="00D7630F"/>
    <w:rsid w:val="00DA1F7A"/>
    <w:rsid w:val="00DB3691"/>
    <w:rsid w:val="00DB4970"/>
    <w:rsid w:val="00DC4619"/>
    <w:rsid w:val="00DD5633"/>
    <w:rsid w:val="00DD7573"/>
    <w:rsid w:val="00DE78E6"/>
    <w:rsid w:val="00DF2834"/>
    <w:rsid w:val="00E13316"/>
    <w:rsid w:val="00E14977"/>
    <w:rsid w:val="00E16267"/>
    <w:rsid w:val="00E32A8A"/>
    <w:rsid w:val="00E46EB3"/>
    <w:rsid w:val="00E60D22"/>
    <w:rsid w:val="00EB388C"/>
    <w:rsid w:val="00EB7283"/>
    <w:rsid w:val="00EC6B91"/>
    <w:rsid w:val="00EE2B2A"/>
    <w:rsid w:val="00EE774E"/>
    <w:rsid w:val="00EF0427"/>
    <w:rsid w:val="00EF2F8A"/>
    <w:rsid w:val="00EF4372"/>
    <w:rsid w:val="00EF70BF"/>
    <w:rsid w:val="00F21BDD"/>
    <w:rsid w:val="00F27624"/>
    <w:rsid w:val="00F27CF3"/>
    <w:rsid w:val="00F307B6"/>
    <w:rsid w:val="00F316AA"/>
    <w:rsid w:val="00F44FCA"/>
    <w:rsid w:val="00F60BDC"/>
    <w:rsid w:val="00F63DE8"/>
    <w:rsid w:val="00F65CF4"/>
    <w:rsid w:val="00F717C9"/>
    <w:rsid w:val="00F76D11"/>
    <w:rsid w:val="00F818A4"/>
    <w:rsid w:val="00F8488D"/>
    <w:rsid w:val="00F9326D"/>
    <w:rsid w:val="00FA48D7"/>
    <w:rsid w:val="00FA6BE4"/>
    <w:rsid w:val="00FA77FC"/>
    <w:rsid w:val="00FC0E55"/>
    <w:rsid w:val="00FD135F"/>
    <w:rsid w:val="00FF0A83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4863"/>
  <w15:docId w15:val="{3A1D9F93-2607-4C26-9CE7-BDF14D4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56"/>
  </w:style>
  <w:style w:type="paragraph" w:styleId="Heading1">
    <w:name w:val="heading 1"/>
    <w:basedOn w:val="Normal"/>
    <w:next w:val="Normal"/>
    <w:link w:val="Heading1Char"/>
    <w:uiPriority w:val="9"/>
    <w:qFormat/>
    <w:rsid w:val="00914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C7F"/>
    <w:pPr>
      <w:keepNext/>
      <w:keepLines/>
      <w:spacing w:before="12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BD7256"/>
  </w:style>
  <w:style w:type="paragraph" w:customStyle="1" w:styleId="xmsonormal">
    <w:name w:val="x_msonormal"/>
    <w:basedOn w:val="Normal"/>
    <w:rsid w:val="008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4915"/>
    <w:rPr>
      <w:color w:val="0000FF"/>
      <w:u w:val="single"/>
    </w:rPr>
  </w:style>
  <w:style w:type="paragraph" w:customStyle="1" w:styleId="xxmsonormal">
    <w:name w:val="x_x_msonormal"/>
    <w:basedOn w:val="Normal"/>
    <w:rsid w:val="00EF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27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C2C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4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BEB"/>
    <w:pPr>
      <w:spacing w:after="0" w:line="240" w:lineRule="auto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BEB"/>
    <w:rPr>
      <w:rFonts w:ascii="Arial" w:eastAsia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2BE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9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0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96A"/>
    <w:rPr>
      <w:sz w:val="20"/>
      <w:szCs w:val="20"/>
    </w:rPr>
  </w:style>
  <w:style w:type="character" w:customStyle="1" w:styleId="markedcontent">
    <w:name w:val="markedcontent"/>
    <w:basedOn w:val="DefaultParagraphFont"/>
    <w:rsid w:val="0000396A"/>
  </w:style>
  <w:style w:type="paragraph" w:customStyle="1" w:styleId="TableParagraph">
    <w:name w:val="Table Paragraph"/>
    <w:basedOn w:val="Normal"/>
    <w:uiPriority w:val="1"/>
    <w:qFormat/>
    <w:rsid w:val="0000396A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00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396A"/>
  </w:style>
  <w:style w:type="paragraph" w:styleId="Header">
    <w:name w:val="header"/>
    <w:basedOn w:val="Normal"/>
    <w:link w:val="HeaderChar"/>
    <w:uiPriority w:val="99"/>
    <w:unhideWhenUsed/>
    <w:rsid w:val="008C6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19"/>
  </w:style>
  <w:style w:type="paragraph" w:styleId="Footer">
    <w:name w:val="footer"/>
    <w:basedOn w:val="Normal"/>
    <w:link w:val="FooterChar"/>
    <w:uiPriority w:val="99"/>
    <w:unhideWhenUsed/>
    <w:rsid w:val="008C6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0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44724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ensamenleving.n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r-annualconference-2023.eventbrit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dday.vsr.el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vsr-els-phd-school-2023-amsterdam-tickets-464237927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5EDF-0BA3-40FB-AB63-CF53C68B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Marie Selwood</cp:lastModifiedBy>
  <cp:revision>3</cp:revision>
  <dcterms:created xsi:type="dcterms:W3CDTF">2023-03-30T15:00:00Z</dcterms:created>
  <dcterms:modified xsi:type="dcterms:W3CDTF">2023-03-30T15:05:00Z</dcterms:modified>
</cp:coreProperties>
</file>