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C638" w14:textId="77777777" w:rsidR="00020B0C" w:rsidRDefault="00020B0C" w:rsidP="00020B0C">
      <w:r w:rsidRPr="00DA0419">
        <w:rPr>
          <w:rFonts w:cs="Arial"/>
          <w:noProof/>
          <w:lang w:eastAsia="en-GB"/>
        </w:rPr>
        <w:drawing>
          <wp:inline distT="0" distB="0" distL="0" distR="0" wp14:anchorId="3758B322" wp14:editId="60DCE868">
            <wp:extent cx="1430655" cy="575945"/>
            <wp:effectExtent l="0" t="0" r="0" b="0"/>
            <wp:docPr id="2" name="Picture 2"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575945"/>
                    </a:xfrm>
                    <a:prstGeom prst="rect">
                      <a:avLst/>
                    </a:prstGeom>
                    <a:noFill/>
                    <a:ln>
                      <a:noFill/>
                    </a:ln>
                  </pic:spPr>
                </pic:pic>
              </a:graphicData>
            </a:graphic>
          </wp:inline>
        </w:drawing>
      </w:r>
      <w:r>
        <w:t xml:space="preserve">  </w:t>
      </w:r>
      <w:r>
        <w:tab/>
      </w:r>
      <w:r>
        <w:tab/>
      </w:r>
      <w:r>
        <w:tab/>
      </w:r>
      <w:r>
        <w:tab/>
      </w:r>
      <w:r>
        <w:tab/>
      </w:r>
    </w:p>
    <w:p w14:paraId="51901B4B" w14:textId="23A9D8EB" w:rsidR="00020B0C" w:rsidRDefault="00020B0C" w:rsidP="00020B0C">
      <w:pPr>
        <w:rPr>
          <w:b/>
          <w:bCs/>
        </w:rPr>
      </w:pPr>
      <w:r>
        <w:rPr>
          <w:b/>
          <w:bCs/>
        </w:rPr>
        <w:t>1</w:t>
      </w:r>
      <w:r w:rsidR="00A01BFD">
        <w:rPr>
          <w:b/>
          <w:bCs/>
        </w:rPr>
        <w:t>2</w:t>
      </w:r>
      <w:r>
        <w:rPr>
          <w:b/>
          <w:bCs/>
        </w:rPr>
        <w:t xml:space="preserve"> </w:t>
      </w:r>
      <w:r w:rsidR="00A01BFD">
        <w:rPr>
          <w:b/>
          <w:bCs/>
        </w:rPr>
        <w:t>January</w:t>
      </w:r>
      <w:r>
        <w:rPr>
          <w:b/>
          <w:bCs/>
        </w:rPr>
        <w:t xml:space="preserve"> 202</w:t>
      </w:r>
      <w:r w:rsidR="00A01BFD">
        <w:rPr>
          <w:b/>
          <w:bCs/>
        </w:rPr>
        <w:t>3</w:t>
      </w:r>
    </w:p>
    <w:p w14:paraId="7F875E7D" w14:textId="3FB510A0" w:rsidR="00020B0C" w:rsidRDefault="00020B0C" w:rsidP="00020B0C">
      <w:pPr>
        <w:rPr>
          <w:b/>
          <w:bCs/>
        </w:rPr>
      </w:pPr>
    </w:p>
    <w:p w14:paraId="15C385A9" w14:textId="04DB95E8" w:rsidR="00671070" w:rsidRDefault="00671070" w:rsidP="00020B0C">
      <w:pPr>
        <w:rPr>
          <w:b/>
          <w:bCs/>
          <w:u w:val="single"/>
        </w:rPr>
      </w:pPr>
      <w:r>
        <w:rPr>
          <w:b/>
          <w:bCs/>
          <w:u w:val="single"/>
        </w:rPr>
        <w:t>Action points</w:t>
      </w:r>
    </w:p>
    <w:tbl>
      <w:tblPr>
        <w:tblStyle w:val="TableGrid"/>
        <w:tblW w:w="0" w:type="auto"/>
        <w:tblLook w:val="04A0" w:firstRow="1" w:lastRow="0" w:firstColumn="1" w:lastColumn="0" w:noHBand="0" w:noVBand="1"/>
      </w:tblPr>
      <w:tblGrid>
        <w:gridCol w:w="988"/>
        <w:gridCol w:w="6520"/>
        <w:gridCol w:w="1508"/>
      </w:tblGrid>
      <w:tr w:rsidR="00671070" w14:paraId="05CF887E" w14:textId="77777777" w:rsidTr="004E0FE3">
        <w:tc>
          <w:tcPr>
            <w:tcW w:w="988" w:type="dxa"/>
          </w:tcPr>
          <w:p w14:paraId="0DA93769" w14:textId="2E7ACB4B" w:rsidR="00671070" w:rsidRDefault="00671070" w:rsidP="00020B0C">
            <w:r>
              <w:t>Item</w:t>
            </w:r>
          </w:p>
        </w:tc>
        <w:tc>
          <w:tcPr>
            <w:tcW w:w="6520" w:type="dxa"/>
          </w:tcPr>
          <w:p w14:paraId="2FBF612E" w14:textId="103BA613" w:rsidR="00671070" w:rsidRDefault="00671070" w:rsidP="00020B0C">
            <w:r>
              <w:t>Action Point</w:t>
            </w:r>
          </w:p>
        </w:tc>
        <w:tc>
          <w:tcPr>
            <w:tcW w:w="1508" w:type="dxa"/>
          </w:tcPr>
          <w:p w14:paraId="5BFFF7BA" w14:textId="65ACCAE2" w:rsidR="00671070" w:rsidRDefault="00671070" w:rsidP="00020B0C">
            <w:r>
              <w:t>Who</w:t>
            </w:r>
          </w:p>
        </w:tc>
      </w:tr>
      <w:tr w:rsidR="00671070" w14:paraId="608A0E4F" w14:textId="77777777" w:rsidTr="004E0FE3">
        <w:tc>
          <w:tcPr>
            <w:tcW w:w="988" w:type="dxa"/>
          </w:tcPr>
          <w:p w14:paraId="05B40F29" w14:textId="03F5EC00" w:rsidR="00671070" w:rsidRDefault="00671070" w:rsidP="00020B0C">
            <w:r>
              <w:t>3.1</w:t>
            </w:r>
          </w:p>
        </w:tc>
        <w:tc>
          <w:tcPr>
            <w:tcW w:w="6520" w:type="dxa"/>
          </w:tcPr>
          <w:p w14:paraId="67B65303" w14:textId="0432A202" w:rsidR="00671070" w:rsidRDefault="00671070" w:rsidP="00020B0C">
            <w:r>
              <w:t>Create short YouTube videos by current trustees, to explain what it is like to be a board member and to promote nominations</w:t>
            </w:r>
          </w:p>
        </w:tc>
        <w:tc>
          <w:tcPr>
            <w:tcW w:w="1508" w:type="dxa"/>
          </w:tcPr>
          <w:p w14:paraId="589B7FFE" w14:textId="5EDBBA26" w:rsidR="00671070" w:rsidRDefault="00671070" w:rsidP="00020B0C">
            <w:r>
              <w:t>EM</w:t>
            </w:r>
          </w:p>
        </w:tc>
      </w:tr>
      <w:tr w:rsidR="00671070" w14:paraId="507D2447" w14:textId="77777777" w:rsidTr="004E0FE3">
        <w:tc>
          <w:tcPr>
            <w:tcW w:w="988" w:type="dxa"/>
          </w:tcPr>
          <w:p w14:paraId="2B53E124" w14:textId="142E0386" w:rsidR="00671070" w:rsidRDefault="00671070" w:rsidP="00020B0C">
            <w:r>
              <w:t>3.3</w:t>
            </w:r>
          </w:p>
        </w:tc>
        <w:tc>
          <w:tcPr>
            <w:tcW w:w="6520" w:type="dxa"/>
          </w:tcPr>
          <w:p w14:paraId="4BF0DFE5" w14:textId="70342F8B" w:rsidR="00671070" w:rsidRDefault="00671070" w:rsidP="00020B0C">
            <w:r>
              <w:t>Confirm where PG conference expenditure sits within the budget</w:t>
            </w:r>
          </w:p>
        </w:tc>
        <w:tc>
          <w:tcPr>
            <w:tcW w:w="1508" w:type="dxa"/>
          </w:tcPr>
          <w:p w14:paraId="72CA2868" w14:textId="481D4534" w:rsidR="00671070" w:rsidRDefault="00671070" w:rsidP="00020B0C">
            <w:r>
              <w:t>PB</w:t>
            </w:r>
          </w:p>
        </w:tc>
      </w:tr>
      <w:tr w:rsidR="004919AE" w14:paraId="69486CFF" w14:textId="77777777" w:rsidTr="00671070">
        <w:tc>
          <w:tcPr>
            <w:tcW w:w="988" w:type="dxa"/>
          </w:tcPr>
          <w:p w14:paraId="65354254" w14:textId="341B9D58" w:rsidR="004919AE" w:rsidRDefault="004919AE" w:rsidP="00020B0C">
            <w:r>
              <w:t>3.12</w:t>
            </w:r>
            <w:r w:rsidR="00271FA5">
              <w:t>.</w:t>
            </w:r>
          </w:p>
        </w:tc>
        <w:tc>
          <w:tcPr>
            <w:tcW w:w="6520" w:type="dxa"/>
          </w:tcPr>
          <w:p w14:paraId="473E742C" w14:textId="4D789969" w:rsidR="004919AE" w:rsidRDefault="004919AE" w:rsidP="00020B0C">
            <w:r>
              <w:t>Put together and release plan and communicate releases via social media.</w:t>
            </w:r>
          </w:p>
        </w:tc>
        <w:tc>
          <w:tcPr>
            <w:tcW w:w="1508" w:type="dxa"/>
          </w:tcPr>
          <w:p w14:paraId="41FB85CA" w14:textId="3F6F3652" w:rsidR="004919AE" w:rsidRDefault="004919AE" w:rsidP="00020B0C">
            <w:r>
              <w:t xml:space="preserve">EM, </w:t>
            </w:r>
            <w:r w:rsidR="00A82B24">
              <w:t>EG</w:t>
            </w:r>
          </w:p>
        </w:tc>
      </w:tr>
      <w:tr w:rsidR="00271FA5" w14:paraId="158BD91E" w14:textId="77777777" w:rsidTr="00671070">
        <w:tc>
          <w:tcPr>
            <w:tcW w:w="988" w:type="dxa"/>
          </w:tcPr>
          <w:p w14:paraId="0092402B" w14:textId="1D9F1B35" w:rsidR="00271FA5" w:rsidRDefault="00271FA5" w:rsidP="00020B0C">
            <w:r>
              <w:t>3.12.</w:t>
            </w:r>
          </w:p>
        </w:tc>
        <w:tc>
          <w:tcPr>
            <w:tcW w:w="6520" w:type="dxa"/>
          </w:tcPr>
          <w:p w14:paraId="05B45285" w14:textId="26674312" w:rsidR="00271FA5" w:rsidRDefault="005179AF" w:rsidP="00020B0C">
            <w:r>
              <w:t>Review the possibility to produce short videos focused on the History of the SLSA in the autumn.</w:t>
            </w:r>
          </w:p>
        </w:tc>
        <w:tc>
          <w:tcPr>
            <w:tcW w:w="1508" w:type="dxa"/>
          </w:tcPr>
          <w:p w14:paraId="71CE61D3" w14:textId="5DEC7E4E" w:rsidR="00271FA5" w:rsidRDefault="005179AF" w:rsidP="00020B0C">
            <w:r>
              <w:t>EM, JH</w:t>
            </w:r>
          </w:p>
        </w:tc>
      </w:tr>
      <w:tr w:rsidR="005F6BBB" w14:paraId="3B22E85F" w14:textId="77777777" w:rsidTr="004E0FE3">
        <w:tc>
          <w:tcPr>
            <w:tcW w:w="988" w:type="dxa"/>
          </w:tcPr>
          <w:p w14:paraId="6BE5936E" w14:textId="2333045D" w:rsidR="005F6BBB" w:rsidRDefault="005F6BBB" w:rsidP="005F6BBB">
            <w:r>
              <w:t>3.15.</w:t>
            </w:r>
          </w:p>
        </w:tc>
        <w:tc>
          <w:tcPr>
            <w:tcW w:w="6520" w:type="dxa"/>
          </w:tcPr>
          <w:p w14:paraId="6155C26B" w14:textId="1FFC7171" w:rsidR="005F6BBB" w:rsidRDefault="005F6BBB" w:rsidP="005F6BBB">
            <w:r>
              <w:t>Include report from the SLSA Administrator in the papers for the May Board</w:t>
            </w:r>
          </w:p>
        </w:tc>
        <w:tc>
          <w:tcPr>
            <w:tcW w:w="1508" w:type="dxa"/>
          </w:tcPr>
          <w:p w14:paraId="32106C99" w14:textId="67255A24" w:rsidR="005F6BBB" w:rsidRDefault="005F6BBB" w:rsidP="005F6BBB">
            <w:r>
              <w:t>NG</w:t>
            </w:r>
          </w:p>
        </w:tc>
      </w:tr>
      <w:tr w:rsidR="005F6BBB" w14:paraId="68FAD9A9" w14:textId="77777777" w:rsidTr="004E0FE3">
        <w:tc>
          <w:tcPr>
            <w:tcW w:w="988" w:type="dxa"/>
          </w:tcPr>
          <w:p w14:paraId="45396698" w14:textId="739156EF" w:rsidR="005F6BBB" w:rsidRDefault="005F6BBB" w:rsidP="005F6BBB">
            <w:r>
              <w:t>4.1.a.</w:t>
            </w:r>
          </w:p>
        </w:tc>
        <w:tc>
          <w:tcPr>
            <w:tcW w:w="6520" w:type="dxa"/>
          </w:tcPr>
          <w:p w14:paraId="4621A624" w14:textId="04818D9F" w:rsidR="005F6BBB" w:rsidRDefault="005F6BBB" w:rsidP="005F6BBB">
            <w:r>
              <w:t>Review submission to conference in light of agreement by the board that speakers should only be allowed to submit one paper</w:t>
            </w:r>
          </w:p>
        </w:tc>
        <w:tc>
          <w:tcPr>
            <w:tcW w:w="1508" w:type="dxa"/>
          </w:tcPr>
          <w:p w14:paraId="13EF9384" w14:textId="7DD1CC11" w:rsidR="005F6BBB" w:rsidRDefault="005F6BBB" w:rsidP="005F6BBB">
            <w:proofErr w:type="spellStart"/>
            <w:r>
              <w:t>MSi</w:t>
            </w:r>
            <w:proofErr w:type="spellEnd"/>
            <w:r>
              <w:t>, CF</w:t>
            </w:r>
          </w:p>
        </w:tc>
      </w:tr>
      <w:tr w:rsidR="005F6BBB" w14:paraId="137EFE55" w14:textId="77777777" w:rsidTr="004E0FE3">
        <w:tc>
          <w:tcPr>
            <w:tcW w:w="988" w:type="dxa"/>
          </w:tcPr>
          <w:p w14:paraId="7A7D16C3" w14:textId="6C9CBFDD" w:rsidR="005F6BBB" w:rsidRDefault="005F6BBB" w:rsidP="005F6BBB">
            <w:r>
              <w:t>4.1.a.</w:t>
            </w:r>
          </w:p>
        </w:tc>
        <w:tc>
          <w:tcPr>
            <w:tcW w:w="6520" w:type="dxa"/>
          </w:tcPr>
          <w:p w14:paraId="2BDF2609" w14:textId="04077D53" w:rsidR="005F6BBB" w:rsidRDefault="005F6BBB" w:rsidP="005F6BBB">
            <w:r>
              <w:t>Speak to JM concerning what happened at the York conference</w:t>
            </w:r>
          </w:p>
        </w:tc>
        <w:tc>
          <w:tcPr>
            <w:tcW w:w="1508" w:type="dxa"/>
          </w:tcPr>
          <w:p w14:paraId="2AC2F007" w14:textId="4E333193" w:rsidR="005F6BBB" w:rsidRDefault="005F6BBB" w:rsidP="005F6BBB">
            <w:proofErr w:type="spellStart"/>
            <w:r>
              <w:t>MSi</w:t>
            </w:r>
            <w:proofErr w:type="spellEnd"/>
            <w:r>
              <w:t>, CF, JM</w:t>
            </w:r>
          </w:p>
        </w:tc>
      </w:tr>
      <w:tr w:rsidR="005F6BBB" w14:paraId="0AA8F543" w14:textId="77777777" w:rsidTr="004E0FE3">
        <w:tc>
          <w:tcPr>
            <w:tcW w:w="988" w:type="dxa"/>
          </w:tcPr>
          <w:p w14:paraId="09EFC8CA" w14:textId="4F213FDF" w:rsidR="005F6BBB" w:rsidRDefault="005F6BBB" w:rsidP="005F6BBB">
            <w:r>
              <w:t>4.1.a.</w:t>
            </w:r>
          </w:p>
        </w:tc>
        <w:tc>
          <w:tcPr>
            <w:tcW w:w="6520" w:type="dxa"/>
          </w:tcPr>
          <w:p w14:paraId="4EF6B2EA" w14:textId="12C218E1" w:rsidR="005F6BBB" w:rsidRDefault="005F6BBB" w:rsidP="005F6BBB">
            <w:r>
              <w:t>Set-up non-food area for delegates to support those participating in Ramadan. Communicate the availability of this space to delegates.</w:t>
            </w:r>
          </w:p>
        </w:tc>
        <w:tc>
          <w:tcPr>
            <w:tcW w:w="1508" w:type="dxa"/>
          </w:tcPr>
          <w:p w14:paraId="693AAA6D" w14:textId="3DF0B646" w:rsidR="005F6BBB" w:rsidRDefault="005F6BBB" w:rsidP="005F6BBB">
            <w:proofErr w:type="spellStart"/>
            <w:r>
              <w:t>MSi</w:t>
            </w:r>
            <w:proofErr w:type="spellEnd"/>
            <w:r>
              <w:t>, CF</w:t>
            </w:r>
          </w:p>
        </w:tc>
      </w:tr>
      <w:tr w:rsidR="005F6BBB" w14:paraId="057062F5" w14:textId="77777777" w:rsidTr="004E0FE3">
        <w:tc>
          <w:tcPr>
            <w:tcW w:w="988" w:type="dxa"/>
          </w:tcPr>
          <w:p w14:paraId="0ED5C0C4" w14:textId="726CA7E7" w:rsidR="005F6BBB" w:rsidRDefault="005F6BBB" w:rsidP="005F6BBB">
            <w:r>
              <w:t>4.1.a.</w:t>
            </w:r>
          </w:p>
        </w:tc>
        <w:tc>
          <w:tcPr>
            <w:tcW w:w="6520" w:type="dxa"/>
          </w:tcPr>
          <w:p w14:paraId="3950E63C" w14:textId="67BAC185" w:rsidR="005F6BBB" w:rsidRDefault="005F6BBB" w:rsidP="005F6BBB">
            <w:r>
              <w:t xml:space="preserve">Add to the conference programme that we are welcoming Muslim delegates during the month of Ramadan, highlighting the measures that are in place. </w:t>
            </w:r>
          </w:p>
        </w:tc>
        <w:tc>
          <w:tcPr>
            <w:tcW w:w="1508" w:type="dxa"/>
          </w:tcPr>
          <w:p w14:paraId="6F9D6D20" w14:textId="6E06C09E" w:rsidR="005F6BBB" w:rsidRDefault="005F6BBB" w:rsidP="005F6BBB">
            <w:proofErr w:type="spellStart"/>
            <w:r>
              <w:t>MSi</w:t>
            </w:r>
            <w:proofErr w:type="spellEnd"/>
            <w:r>
              <w:t>, CF</w:t>
            </w:r>
          </w:p>
        </w:tc>
      </w:tr>
      <w:tr w:rsidR="005F6BBB" w14:paraId="051F06E7" w14:textId="77777777" w:rsidTr="00671070">
        <w:tc>
          <w:tcPr>
            <w:tcW w:w="988" w:type="dxa"/>
          </w:tcPr>
          <w:p w14:paraId="58C7922B" w14:textId="3FE0E4E3" w:rsidR="005F6BBB" w:rsidRDefault="005F6BBB" w:rsidP="005F6BBB">
            <w:r>
              <w:t>4.1.b.</w:t>
            </w:r>
          </w:p>
        </w:tc>
        <w:tc>
          <w:tcPr>
            <w:tcW w:w="6520" w:type="dxa"/>
          </w:tcPr>
          <w:p w14:paraId="7B3F5D79" w14:textId="6D919DFC" w:rsidR="005F6BBB" w:rsidRDefault="005F6BBB" w:rsidP="005F6BBB">
            <w:r>
              <w:t>Advise Portsmouth conference team of the number of online delegates that attended the Ulster conference.</w:t>
            </w:r>
          </w:p>
        </w:tc>
        <w:tc>
          <w:tcPr>
            <w:tcW w:w="1508" w:type="dxa"/>
          </w:tcPr>
          <w:p w14:paraId="48F1F3B3" w14:textId="168DAB84" w:rsidR="005F6BBB" w:rsidRDefault="005F6BBB" w:rsidP="005F6BBB">
            <w:proofErr w:type="spellStart"/>
            <w:r>
              <w:t>MSi</w:t>
            </w:r>
            <w:proofErr w:type="spellEnd"/>
            <w:r>
              <w:t>, CF</w:t>
            </w:r>
          </w:p>
        </w:tc>
      </w:tr>
      <w:tr w:rsidR="005F6BBB" w14:paraId="2D59F603" w14:textId="77777777" w:rsidTr="00671070">
        <w:tc>
          <w:tcPr>
            <w:tcW w:w="988" w:type="dxa"/>
          </w:tcPr>
          <w:p w14:paraId="7ED86E35" w14:textId="57A19057" w:rsidR="005F6BBB" w:rsidRDefault="005F6BBB" w:rsidP="005F6BBB">
            <w:r>
              <w:t>4.1.b.</w:t>
            </w:r>
          </w:p>
        </w:tc>
        <w:tc>
          <w:tcPr>
            <w:tcW w:w="6520" w:type="dxa"/>
          </w:tcPr>
          <w:p w14:paraId="5008E103" w14:textId="73537F60" w:rsidR="005F6BBB" w:rsidRDefault="005F6BBB" w:rsidP="005F6BBB">
            <w:r>
              <w:t>Arrange further ad-hoc meeting where the on-going provision of hybrid facilities will be discussed.</w:t>
            </w:r>
          </w:p>
        </w:tc>
        <w:tc>
          <w:tcPr>
            <w:tcW w:w="1508" w:type="dxa"/>
          </w:tcPr>
          <w:p w14:paraId="7FAD105E" w14:textId="0CCB8BC8" w:rsidR="005F6BBB" w:rsidRDefault="005F6BBB" w:rsidP="005F6BBB">
            <w:r>
              <w:t xml:space="preserve">JH, NG (EM) </w:t>
            </w:r>
          </w:p>
        </w:tc>
      </w:tr>
      <w:tr w:rsidR="005F6BBB" w14:paraId="3FC004A9" w14:textId="77777777" w:rsidTr="00671070">
        <w:tc>
          <w:tcPr>
            <w:tcW w:w="988" w:type="dxa"/>
          </w:tcPr>
          <w:p w14:paraId="23FD281D" w14:textId="5BFE99A0" w:rsidR="005F6BBB" w:rsidRDefault="005F6BBB" w:rsidP="005F6BBB">
            <w:r>
              <w:t>4.2.</w:t>
            </w:r>
          </w:p>
        </w:tc>
        <w:tc>
          <w:tcPr>
            <w:tcW w:w="6520" w:type="dxa"/>
          </w:tcPr>
          <w:p w14:paraId="41F8A16C" w14:textId="44B43619" w:rsidR="005F6BBB" w:rsidRDefault="005F6BBB" w:rsidP="005F6BBB">
            <w:r>
              <w:t>Draft and send round EOI for the open call to PGR conference 2023.</w:t>
            </w:r>
          </w:p>
        </w:tc>
        <w:tc>
          <w:tcPr>
            <w:tcW w:w="1508" w:type="dxa"/>
          </w:tcPr>
          <w:p w14:paraId="7A55919C" w14:textId="486AC583" w:rsidR="005F6BBB" w:rsidRDefault="005F6BBB" w:rsidP="005F6BBB">
            <w:r>
              <w:t xml:space="preserve">MM, </w:t>
            </w:r>
            <w:proofErr w:type="spellStart"/>
            <w:r>
              <w:t>LMcL</w:t>
            </w:r>
            <w:proofErr w:type="spellEnd"/>
          </w:p>
        </w:tc>
      </w:tr>
      <w:tr w:rsidR="005F6BBB" w14:paraId="27C11969" w14:textId="77777777" w:rsidTr="00671070">
        <w:tc>
          <w:tcPr>
            <w:tcW w:w="988" w:type="dxa"/>
          </w:tcPr>
          <w:p w14:paraId="464FDCC8" w14:textId="301DF4AB" w:rsidR="005F6BBB" w:rsidRDefault="005F6BBB" w:rsidP="005F6BBB">
            <w:r>
              <w:t>5.3.</w:t>
            </w:r>
          </w:p>
        </w:tc>
        <w:tc>
          <w:tcPr>
            <w:tcW w:w="6520" w:type="dxa"/>
          </w:tcPr>
          <w:p w14:paraId="00D5C997" w14:textId="74CBEBD2" w:rsidR="005F6BBB" w:rsidRDefault="005F6BBB" w:rsidP="005F6BBB">
            <w:r>
              <w:t>At the May Board Meeting discuss the reduction in the number of applications for grants over the past few years.</w:t>
            </w:r>
          </w:p>
        </w:tc>
        <w:tc>
          <w:tcPr>
            <w:tcW w:w="1508" w:type="dxa"/>
          </w:tcPr>
          <w:p w14:paraId="24A34CAC" w14:textId="4D122B0E" w:rsidR="005F6BBB" w:rsidRDefault="005F6BBB" w:rsidP="005F6BBB">
            <w:r>
              <w:t>The Board</w:t>
            </w:r>
          </w:p>
        </w:tc>
      </w:tr>
      <w:tr w:rsidR="005F6BBB" w14:paraId="47C7BBBB" w14:textId="77777777" w:rsidTr="00671070">
        <w:tc>
          <w:tcPr>
            <w:tcW w:w="988" w:type="dxa"/>
          </w:tcPr>
          <w:p w14:paraId="7A714C5A" w14:textId="7AD14DC4" w:rsidR="005F6BBB" w:rsidRDefault="005F6BBB" w:rsidP="005F6BBB">
            <w:r>
              <w:t>5.3.</w:t>
            </w:r>
          </w:p>
        </w:tc>
        <w:tc>
          <w:tcPr>
            <w:tcW w:w="6520" w:type="dxa"/>
          </w:tcPr>
          <w:p w14:paraId="678B0DA8" w14:textId="18701FD9" w:rsidR="005F6BBB" w:rsidRDefault="005F6BBB" w:rsidP="005F6BBB">
            <w:r>
              <w:t>Change Grants and Fieldwork application guidance to make it clear that we do not cover retrospective work.</w:t>
            </w:r>
          </w:p>
        </w:tc>
        <w:tc>
          <w:tcPr>
            <w:tcW w:w="1508" w:type="dxa"/>
          </w:tcPr>
          <w:p w14:paraId="5C97D4B3" w14:textId="2DB7F761" w:rsidR="005F6BBB" w:rsidRDefault="005F6BBB" w:rsidP="005F6BBB">
            <w:r>
              <w:t>RM</w:t>
            </w:r>
          </w:p>
        </w:tc>
      </w:tr>
      <w:tr w:rsidR="005F6BBB" w14:paraId="644C3475" w14:textId="77777777" w:rsidTr="00671070">
        <w:tc>
          <w:tcPr>
            <w:tcW w:w="988" w:type="dxa"/>
          </w:tcPr>
          <w:p w14:paraId="134673A7" w14:textId="66F7CEE4" w:rsidR="005F6BBB" w:rsidRDefault="005F6BBB" w:rsidP="005F6BBB">
            <w:r>
              <w:t>5.3.</w:t>
            </w:r>
          </w:p>
        </w:tc>
        <w:tc>
          <w:tcPr>
            <w:tcW w:w="6520" w:type="dxa"/>
          </w:tcPr>
          <w:p w14:paraId="10CF7A08" w14:textId="2BCC954F" w:rsidR="005F6BBB" w:rsidRDefault="005F6BBB" w:rsidP="005F6BBB">
            <w:r>
              <w:t>Write to people who do not report, but have received grants on behalf of the Board.</w:t>
            </w:r>
          </w:p>
        </w:tc>
        <w:tc>
          <w:tcPr>
            <w:tcW w:w="1508" w:type="dxa"/>
          </w:tcPr>
          <w:p w14:paraId="028931E8" w14:textId="14465A38" w:rsidR="005F6BBB" w:rsidRDefault="005F6BBB" w:rsidP="005F6BBB">
            <w:r>
              <w:t>RM</w:t>
            </w:r>
          </w:p>
        </w:tc>
      </w:tr>
      <w:tr w:rsidR="005F6BBB" w14:paraId="5302FF4C" w14:textId="77777777" w:rsidTr="00671070">
        <w:tc>
          <w:tcPr>
            <w:tcW w:w="988" w:type="dxa"/>
          </w:tcPr>
          <w:p w14:paraId="5AC26E6B" w14:textId="37D1DB6E" w:rsidR="005F6BBB" w:rsidRDefault="005F6BBB" w:rsidP="005F6BBB">
            <w:r>
              <w:t>5.3.</w:t>
            </w:r>
          </w:p>
        </w:tc>
        <w:tc>
          <w:tcPr>
            <w:tcW w:w="6520" w:type="dxa"/>
          </w:tcPr>
          <w:p w14:paraId="7012DA81" w14:textId="4DE5794A" w:rsidR="005F6BBB" w:rsidRDefault="005F6BBB" w:rsidP="005F6BBB">
            <w:r>
              <w:t>Consider steps to escalate for past issues of non-reporting</w:t>
            </w:r>
          </w:p>
        </w:tc>
        <w:tc>
          <w:tcPr>
            <w:tcW w:w="1508" w:type="dxa"/>
          </w:tcPr>
          <w:p w14:paraId="1E558CB0" w14:textId="678505BC" w:rsidR="005F6BBB" w:rsidRDefault="005F6BBB" w:rsidP="005F6BBB">
            <w:r>
              <w:t>The Board</w:t>
            </w:r>
          </w:p>
        </w:tc>
      </w:tr>
      <w:tr w:rsidR="005F6BBB" w14:paraId="04D48FF0" w14:textId="77777777" w:rsidTr="00671070">
        <w:tc>
          <w:tcPr>
            <w:tcW w:w="988" w:type="dxa"/>
          </w:tcPr>
          <w:p w14:paraId="43C3123F" w14:textId="13AA1765" w:rsidR="005F6BBB" w:rsidRDefault="005F6BBB" w:rsidP="005F6BBB">
            <w:r>
              <w:t>6.1.</w:t>
            </w:r>
          </w:p>
        </w:tc>
        <w:tc>
          <w:tcPr>
            <w:tcW w:w="6520" w:type="dxa"/>
          </w:tcPr>
          <w:p w14:paraId="2D9FDEFE" w14:textId="080CA3AB" w:rsidR="005F6BBB" w:rsidRDefault="005F6BBB" w:rsidP="005F6BBB">
            <w:r>
              <w:t>Review 2(3) of the Stream convenors policy</w:t>
            </w:r>
          </w:p>
        </w:tc>
        <w:tc>
          <w:tcPr>
            <w:tcW w:w="1508" w:type="dxa"/>
          </w:tcPr>
          <w:p w14:paraId="693A8386" w14:textId="6D719A7A" w:rsidR="005F6BBB" w:rsidRDefault="005F6BBB" w:rsidP="005F6BBB">
            <w:r>
              <w:t>JM</w:t>
            </w:r>
          </w:p>
        </w:tc>
      </w:tr>
      <w:tr w:rsidR="005F6BBB" w14:paraId="1E5BB77A" w14:textId="77777777" w:rsidTr="00671070">
        <w:tc>
          <w:tcPr>
            <w:tcW w:w="988" w:type="dxa"/>
          </w:tcPr>
          <w:p w14:paraId="49739891" w14:textId="18B69047" w:rsidR="005F6BBB" w:rsidRDefault="005F6BBB" w:rsidP="005F6BBB">
            <w:r>
              <w:t>6.2.</w:t>
            </w:r>
          </w:p>
        </w:tc>
        <w:tc>
          <w:tcPr>
            <w:tcW w:w="6520" w:type="dxa"/>
          </w:tcPr>
          <w:p w14:paraId="72B0BCC7" w14:textId="44D98DD8" w:rsidR="005F6BBB" w:rsidRDefault="005F6BBB" w:rsidP="005F6BBB">
            <w:r>
              <w:t>Reconsider the social media position in line with comments from the Board. Also liaise with the EDI committee.</w:t>
            </w:r>
          </w:p>
        </w:tc>
        <w:tc>
          <w:tcPr>
            <w:tcW w:w="1508" w:type="dxa"/>
          </w:tcPr>
          <w:p w14:paraId="014710CA" w14:textId="0EF86C92" w:rsidR="005F6BBB" w:rsidRDefault="005F6BBB" w:rsidP="005F6BBB">
            <w:r>
              <w:t>JH, AB</w:t>
            </w:r>
          </w:p>
        </w:tc>
      </w:tr>
      <w:tr w:rsidR="005F6BBB" w14:paraId="68FF692C" w14:textId="77777777" w:rsidTr="00671070">
        <w:tc>
          <w:tcPr>
            <w:tcW w:w="988" w:type="dxa"/>
          </w:tcPr>
          <w:p w14:paraId="737227F4" w14:textId="7F569888" w:rsidR="005F6BBB" w:rsidRDefault="005F6BBB" w:rsidP="005F6BBB">
            <w:r>
              <w:lastRenderedPageBreak/>
              <w:t>6.2.</w:t>
            </w:r>
          </w:p>
        </w:tc>
        <w:tc>
          <w:tcPr>
            <w:tcW w:w="6520" w:type="dxa"/>
          </w:tcPr>
          <w:p w14:paraId="7D73A789" w14:textId="5E8997FD" w:rsidR="005F6BBB" w:rsidRDefault="005F6BBB" w:rsidP="005F6BBB">
            <w:r>
              <w:t>Consider whether the person filling the social media position will be attending the conference and how this will be funded.</w:t>
            </w:r>
          </w:p>
        </w:tc>
        <w:tc>
          <w:tcPr>
            <w:tcW w:w="1508" w:type="dxa"/>
          </w:tcPr>
          <w:p w14:paraId="724E01C5" w14:textId="77777777" w:rsidR="005F6BBB" w:rsidRDefault="005F6BBB" w:rsidP="005F6BBB">
            <w:r>
              <w:t>JH, AB</w:t>
            </w:r>
          </w:p>
          <w:p w14:paraId="58EF2230" w14:textId="77777777" w:rsidR="005F6BBB" w:rsidRDefault="005F6BBB" w:rsidP="005F6BBB"/>
        </w:tc>
      </w:tr>
      <w:tr w:rsidR="005F6BBB" w14:paraId="03CE1390" w14:textId="77777777" w:rsidTr="00671070">
        <w:tc>
          <w:tcPr>
            <w:tcW w:w="988" w:type="dxa"/>
          </w:tcPr>
          <w:p w14:paraId="0D9F91BE" w14:textId="2146E288" w:rsidR="005F6BBB" w:rsidRDefault="005F6BBB" w:rsidP="005F6BBB">
            <w:r>
              <w:t>6.3.a.</w:t>
            </w:r>
          </w:p>
        </w:tc>
        <w:tc>
          <w:tcPr>
            <w:tcW w:w="6520" w:type="dxa"/>
          </w:tcPr>
          <w:p w14:paraId="3DA6D335" w14:textId="15D008C5" w:rsidR="005F6BBB" w:rsidRDefault="005F6BBB" w:rsidP="005F6BBB">
            <w:r>
              <w:rPr>
                <w:rFonts w:eastAsia="Times New Roman" w:cs="Arial"/>
              </w:rPr>
              <w:t>Open five spots for VSR PhDs for our PGR conference (January 2024).</w:t>
            </w:r>
          </w:p>
        </w:tc>
        <w:tc>
          <w:tcPr>
            <w:tcW w:w="1508" w:type="dxa"/>
          </w:tcPr>
          <w:p w14:paraId="44016009" w14:textId="791FE3C0" w:rsidR="005F6BBB" w:rsidRDefault="005F6BBB" w:rsidP="005F6BBB">
            <w:r>
              <w:t>JH</w:t>
            </w:r>
          </w:p>
        </w:tc>
      </w:tr>
      <w:tr w:rsidR="005F6BBB" w14:paraId="4C3A46E0" w14:textId="77777777" w:rsidTr="00671070">
        <w:tc>
          <w:tcPr>
            <w:tcW w:w="988" w:type="dxa"/>
          </w:tcPr>
          <w:p w14:paraId="1698E2EB" w14:textId="77777777" w:rsidR="005F6BBB" w:rsidRDefault="005F6BBB" w:rsidP="005F6BBB"/>
        </w:tc>
        <w:tc>
          <w:tcPr>
            <w:tcW w:w="6520" w:type="dxa"/>
          </w:tcPr>
          <w:p w14:paraId="02461A5B" w14:textId="07A746C7" w:rsidR="005F6BBB" w:rsidRDefault="005F6BBB" w:rsidP="005F6BBB">
            <w:pPr>
              <w:rPr>
                <w:rFonts w:eastAsia="Times New Roman" w:cs="Arial"/>
              </w:rPr>
            </w:pPr>
            <w:r>
              <w:rPr>
                <w:rFonts w:eastAsia="Times New Roman" w:cs="Arial"/>
              </w:rPr>
              <w:t>Organise ad hoc meeting to discuss EDI and precarity.</w:t>
            </w:r>
          </w:p>
        </w:tc>
        <w:tc>
          <w:tcPr>
            <w:tcW w:w="1508" w:type="dxa"/>
          </w:tcPr>
          <w:p w14:paraId="566DC563" w14:textId="1BCAD720" w:rsidR="005F6BBB" w:rsidRDefault="005F6BBB" w:rsidP="005F6BBB">
            <w:r>
              <w:t>NG</w:t>
            </w:r>
          </w:p>
        </w:tc>
      </w:tr>
    </w:tbl>
    <w:p w14:paraId="0418A3E9" w14:textId="03EA8820" w:rsidR="00671070" w:rsidRPr="004E0FE3" w:rsidRDefault="00671070" w:rsidP="00020B0C"/>
    <w:tbl>
      <w:tblPr>
        <w:tblStyle w:val="TableGrid"/>
        <w:tblW w:w="0" w:type="auto"/>
        <w:tblLook w:val="04A0" w:firstRow="1" w:lastRow="0" w:firstColumn="1" w:lastColumn="0" w:noHBand="0" w:noVBand="1"/>
      </w:tblPr>
      <w:tblGrid>
        <w:gridCol w:w="7508"/>
        <w:gridCol w:w="1508"/>
      </w:tblGrid>
      <w:tr w:rsidR="00020B0C" w14:paraId="49A0E831" w14:textId="77777777" w:rsidTr="00297C21">
        <w:tc>
          <w:tcPr>
            <w:tcW w:w="7508" w:type="dxa"/>
          </w:tcPr>
          <w:p w14:paraId="0740E896" w14:textId="74DAAE46" w:rsidR="00020B0C" w:rsidRDefault="00020B0C" w:rsidP="00297C21">
            <w:pPr>
              <w:rPr>
                <w:b/>
              </w:rPr>
            </w:pPr>
            <w:r w:rsidRPr="00AD23C6">
              <w:rPr>
                <w:b/>
              </w:rPr>
              <w:t>Present</w:t>
            </w:r>
          </w:p>
          <w:p w14:paraId="00E4A059" w14:textId="702C4D1C" w:rsidR="00A01BFD" w:rsidRDefault="00A01BFD" w:rsidP="00A01BFD">
            <w:r>
              <w:t>F2F: Simon Flacks (SF), Sabrina Germain (SG), Philip Bremner (PB), Chris Ashford (CA), Elisabeth Griffiths (EG), Arwen Joyce (AJ), Rebecca Moosavian (RM), Marie Selwood (MS), Mark Simpson (</w:t>
            </w:r>
            <w:proofErr w:type="spellStart"/>
            <w:r>
              <w:t>MSi</w:t>
            </w:r>
            <w:proofErr w:type="spellEnd"/>
            <w:r>
              <w:t>), Ciara Fitzpatrick</w:t>
            </w:r>
            <w:r w:rsidR="008E691E">
              <w:t xml:space="preserve"> (CF)</w:t>
            </w:r>
            <w:r>
              <w:t>, Co</w:t>
            </w:r>
            <w:r w:rsidR="008E691E">
              <w:t>l</w:t>
            </w:r>
            <w:r>
              <w:t>in Moore</w:t>
            </w:r>
            <w:r w:rsidR="008E691E">
              <w:t xml:space="preserve"> (CM)</w:t>
            </w:r>
            <w:r>
              <w:t>, Emma Milne</w:t>
            </w:r>
            <w:r w:rsidR="008E691E">
              <w:t xml:space="preserve"> (EM)</w:t>
            </w:r>
            <w:r>
              <w:t>, Smita Kheria</w:t>
            </w:r>
            <w:r w:rsidR="008E691E">
              <w:t xml:space="preserve"> (SK)</w:t>
            </w:r>
            <w:r>
              <w:t>, Richard Craven</w:t>
            </w:r>
            <w:r w:rsidR="008E691E">
              <w:t xml:space="preserve"> (RC)</w:t>
            </w:r>
            <w:r>
              <w:t>, Clare Williams</w:t>
            </w:r>
            <w:r w:rsidR="008E691E">
              <w:t xml:space="preserve"> (CW)</w:t>
            </w:r>
            <w:r>
              <w:t>, Maddy Millar</w:t>
            </w:r>
            <w:r w:rsidR="008E691E">
              <w:t xml:space="preserve"> (MM)</w:t>
            </w:r>
            <w:r>
              <w:t>, Caroline Hunter</w:t>
            </w:r>
            <w:r w:rsidR="008E691E">
              <w:t xml:space="preserve"> (CH)</w:t>
            </w:r>
          </w:p>
          <w:p w14:paraId="6E97248E" w14:textId="77777777" w:rsidR="008E691E" w:rsidRDefault="008E691E" w:rsidP="00A01BFD"/>
          <w:p w14:paraId="5DE828E8" w14:textId="420BC628" w:rsidR="00A01BFD" w:rsidRDefault="00A01BFD" w:rsidP="00A01BFD">
            <w:r>
              <w:t>Online: John Harrington</w:t>
            </w:r>
            <w:r w:rsidR="008E691E">
              <w:t xml:space="preserve"> (JH)</w:t>
            </w:r>
            <w:r>
              <w:t>, Anna Bryson</w:t>
            </w:r>
            <w:r w:rsidR="008E691E">
              <w:t xml:space="preserve"> (AB)</w:t>
            </w:r>
            <w:r>
              <w:t xml:space="preserve">, Beverley </w:t>
            </w:r>
            <w:r w:rsidR="008E691E">
              <w:t>Clough (BC)</w:t>
            </w:r>
            <w:r>
              <w:t>, Lara MacLachlan</w:t>
            </w:r>
            <w:r w:rsidR="008E691E">
              <w:t xml:space="preserve"> (</w:t>
            </w:r>
            <w:proofErr w:type="spellStart"/>
            <w:r w:rsidR="008E691E">
              <w:t>LMcL</w:t>
            </w:r>
            <w:proofErr w:type="spellEnd"/>
            <w:r w:rsidR="008E691E">
              <w:t>)</w:t>
            </w:r>
            <w:r>
              <w:t>, Dan</w:t>
            </w:r>
            <w:r w:rsidR="008E691E">
              <w:t>iel</w:t>
            </w:r>
            <w:r>
              <w:t xml:space="preserve"> Bedford</w:t>
            </w:r>
            <w:r w:rsidR="008E691E">
              <w:t xml:space="preserve"> (DB)</w:t>
            </w:r>
            <w:r>
              <w:t>, Matt Howard</w:t>
            </w:r>
            <w:r w:rsidR="008E691E">
              <w:t xml:space="preserve"> (MH)</w:t>
            </w:r>
            <w:r>
              <w:t>, Mitch Travis</w:t>
            </w:r>
            <w:r w:rsidR="008E691E">
              <w:t xml:space="preserve"> (MT),</w:t>
            </w:r>
            <w:r>
              <w:t xml:space="preserve"> Marie Burton</w:t>
            </w:r>
            <w:r w:rsidR="008E691E">
              <w:t xml:space="preserve"> (MB)</w:t>
            </w:r>
            <w:r>
              <w:t>, Jed Meers</w:t>
            </w:r>
            <w:r w:rsidR="008E691E">
              <w:t xml:space="preserve"> (JM)</w:t>
            </w:r>
            <w:r>
              <w:t>, Emma Jones</w:t>
            </w:r>
            <w:r w:rsidR="008E691E">
              <w:t xml:space="preserve"> (EJ)</w:t>
            </w:r>
          </w:p>
          <w:p w14:paraId="045CA493" w14:textId="77777777" w:rsidR="00020B0C" w:rsidRDefault="00020B0C" w:rsidP="00297C21">
            <w:pPr>
              <w:rPr>
                <w:b/>
              </w:rPr>
            </w:pPr>
          </w:p>
          <w:p w14:paraId="630E11F9" w14:textId="41869D0A" w:rsidR="00020B0C" w:rsidRPr="00AD23C6" w:rsidRDefault="00020B0C" w:rsidP="00297C21"/>
        </w:tc>
        <w:tc>
          <w:tcPr>
            <w:tcW w:w="1508" w:type="dxa"/>
          </w:tcPr>
          <w:p w14:paraId="2DD46E86" w14:textId="77777777" w:rsidR="00020B0C" w:rsidRDefault="00020B0C" w:rsidP="00297C21"/>
        </w:tc>
      </w:tr>
      <w:tr w:rsidR="00020B0C" w14:paraId="5A4730CD" w14:textId="77777777" w:rsidTr="00297C21">
        <w:tc>
          <w:tcPr>
            <w:tcW w:w="7508" w:type="dxa"/>
          </w:tcPr>
          <w:p w14:paraId="3CF86DA7" w14:textId="77777777" w:rsidR="00020B0C" w:rsidRPr="00AD23C6" w:rsidRDefault="00020B0C" w:rsidP="00297C21">
            <w:r w:rsidRPr="00AD23C6">
              <w:rPr>
                <w:b/>
              </w:rPr>
              <w:t>1. Apologies</w:t>
            </w:r>
          </w:p>
          <w:p w14:paraId="08899B5D" w14:textId="5E7E4247" w:rsidR="00020B0C" w:rsidRPr="00AD23C6" w:rsidRDefault="00A01BFD" w:rsidP="00020B0C">
            <w:r>
              <w:t>Vanessa Munro</w:t>
            </w:r>
          </w:p>
        </w:tc>
        <w:tc>
          <w:tcPr>
            <w:tcW w:w="1508" w:type="dxa"/>
          </w:tcPr>
          <w:p w14:paraId="2219FE8D" w14:textId="77777777" w:rsidR="00020B0C" w:rsidRDefault="00020B0C" w:rsidP="00297C21"/>
        </w:tc>
      </w:tr>
      <w:tr w:rsidR="00020B0C" w14:paraId="1A5E814B" w14:textId="77777777" w:rsidTr="00297C21">
        <w:tc>
          <w:tcPr>
            <w:tcW w:w="7508" w:type="dxa"/>
          </w:tcPr>
          <w:p w14:paraId="7828108C" w14:textId="77777777" w:rsidR="00020B0C" w:rsidRDefault="00020B0C" w:rsidP="00297C21">
            <w:pPr>
              <w:tabs>
                <w:tab w:val="left" w:pos="3144"/>
              </w:tabs>
              <w:rPr>
                <w:b/>
              </w:rPr>
            </w:pPr>
            <w:r w:rsidRPr="00FC5D07">
              <w:rPr>
                <w:b/>
              </w:rPr>
              <w:t>2. Approval of minutes</w:t>
            </w:r>
            <w:r>
              <w:rPr>
                <w:b/>
              </w:rPr>
              <w:t xml:space="preserve"> </w:t>
            </w:r>
            <w:r>
              <w:rPr>
                <w:b/>
              </w:rPr>
              <w:tab/>
            </w:r>
          </w:p>
          <w:p w14:paraId="340FB02A" w14:textId="77777777" w:rsidR="00020B0C" w:rsidRDefault="00020B0C" w:rsidP="00297C21">
            <w:pPr>
              <w:tabs>
                <w:tab w:val="left" w:pos="3144"/>
              </w:tabs>
              <w:rPr>
                <w:i/>
                <w:iCs/>
              </w:rPr>
            </w:pPr>
          </w:p>
          <w:p w14:paraId="58E604E9" w14:textId="77777777" w:rsidR="00020B0C" w:rsidRPr="00BD1479" w:rsidRDefault="00020B0C" w:rsidP="00297C21">
            <w:pPr>
              <w:tabs>
                <w:tab w:val="left" w:pos="3144"/>
              </w:tabs>
            </w:pPr>
            <w:r>
              <w:t>Agreed.</w:t>
            </w:r>
          </w:p>
          <w:p w14:paraId="0B574DB1" w14:textId="77777777" w:rsidR="00020B0C" w:rsidRPr="00FC5D07" w:rsidRDefault="00020B0C" w:rsidP="00297C21">
            <w:pPr>
              <w:tabs>
                <w:tab w:val="left" w:pos="3144"/>
              </w:tabs>
              <w:rPr>
                <w:b/>
              </w:rPr>
            </w:pPr>
          </w:p>
        </w:tc>
        <w:tc>
          <w:tcPr>
            <w:tcW w:w="1508" w:type="dxa"/>
          </w:tcPr>
          <w:p w14:paraId="2F4C3A1F" w14:textId="77777777" w:rsidR="00020B0C" w:rsidRDefault="00020B0C" w:rsidP="00297C21"/>
        </w:tc>
      </w:tr>
      <w:tr w:rsidR="00020B0C" w:rsidRPr="00D60A28" w14:paraId="22E0B513" w14:textId="77777777" w:rsidTr="00297C21">
        <w:trPr>
          <w:trHeight w:val="1833"/>
        </w:trPr>
        <w:tc>
          <w:tcPr>
            <w:tcW w:w="7508" w:type="dxa"/>
          </w:tcPr>
          <w:p w14:paraId="3692DF68" w14:textId="1EC2366F" w:rsidR="00020B0C" w:rsidRDefault="00020B0C" w:rsidP="00297C21">
            <w:pPr>
              <w:rPr>
                <w:b/>
              </w:rPr>
            </w:pPr>
            <w:r w:rsidRPr="00FC5D07">
              <w:rPr>
                <w:b/>
              </w:rPr>
              <w:t xml:space="preserve">3. </w:t>
            </w:r>
            <w:r w:rsidR="00AD21A9">
              <w:rPr>
                <w:b/>
              </w:rPr>
              <w:t xml:space="preserve">Questions pertaining to </w:t>
            </w:r>
            <w:r w:rsidRPr="00FC5D07">
              <w:rPr>
                <w:b/>
              </w:rPr>
              <w:t xml:space="preserve">Officer Reports  </w:t>
            </w:r>
          </w:p>
          <w:p w14:paraId="3B91655C" w14:textId="77777777" w:rsidR="00020B0C" w:rsidRDefault="00020B0C" w:rsidP="00297C21">
            <w:pPr>
              <w:rPr>
                <w:b/>
              </w:rPr>
            </w:pPr>
          </w:p>
          <w:p w14:paraId="3472F770" w14:textId="7D9FC212" w:rsidR="00CF599B" w:rsidRDefault="00020B0C" w:rsidP="00297C21">
            <w:pPr>
              <w:rPr>
                <w:b/>
              </w:rPr>
            </w:pPr>
            <w:r w:rsidRPr="00FC5D07">
              <w:rPr>
                <w:b/>
              </w:rPr>
              <w:t>3.1 Chair’s report</w:t>
            </w:r>
            <w:r>
              <w:rPr>
                <w:b/>
              </w:rPr>
              <w:t xml:space="preserve"> (JH)</w:t>
            </w:r>
          </w:p>
          <w:p w14:paraId="74E51B35" w14:textId="4DF5BB49" w:rsidR="00AF6C61" w:rsidRPr="00AF6C61" w:rsidRDefault="00AF6C61" w:rsidP="00297C21">
            <w:r w:rsidRPr="00AF6C61">
              <w:t>JH expressed regret that he hadn’t been able to join the meeting in time.</w:t>
            </w:r>
            <w:r w:rsidR="0003785A">
              <w:t xml:space="preserve"> </w:t>
            </w:r>
            <w:r w:rsidRPr="00AF6C61">
              <w:t>This was due to flooding which required him to turn back on his train journey.</w:t>
            </w:r>
          </w:p>
          <w:p w14:paraId="34965636" w14:textId="77777777" w:rsidR="00AF6C61" w:rsidRDefault="00AF6C61" w:rsidP="00297C21">
            <w:pPr>
              <w:rPr>
                <w:b/>
              </w:rPr>
            </w:pPr>
          </w:p>
          <w:p w14:paraId="10EB4A1C" w14:textId="69397641" w:rsidR="005F733D" w:rsidRDefault="005F733D" w:rsidP="005F733D">
            <w:r>
              <w:rPr>
                <w:bCs/>
              </w:rPr>
              <w:t xml:space="preserve">JH would like to express </w:t>
            </w:r>
            <w:r>
              <w:t xml:space="preserve">thanks to CA and NG for their time and work on the board. There will be two new honorary positions and JH </w:t>
            </w:r>
            <w:r w:rsidR="00CE2CD6">
              <w:t xml:space="preserve">said </w:t>
            </w:r>
            <w:r>
              <w:t xml:space="preserve">that it would be good to see diversity in nominations. Other committee positions include appointing a chair to the EDI group and the impact group. JH would like to express his gratitude to CW and VM for their work on the board, as they will be stepping down also. </w:t>
            </w:r>
          </w:p>
          <w:p w14:paraId="2677FF0C" w14:textId="77777777" w:rsidR="005F733D" w:rsidRDefault="005F733D" w:rsidP="005F733D"/>
          <w:p w14:paraId="741BC108" w14:textId="11B50FFE" w:rsidR="005F733D" w:rsidRDefault="005F733D" w:rsidP="005F733D">
            <w:r>
              <w:t xml:space="preserve">We also </w:t>
            </w:r>
            <w:r w:rsidR="00CE2CD6">
              <w:t xml:space="preserve">have </w:t>
            </w:r>
            <w:r>
              <w:t>five upcoming vacancies</w:t>
            </w:r>
            <w:r w:rsidR="00CE2CD6">
              <w:t xml:space="preserve"> for trustees </w:t>
            </w:r>
            <w:r>
              <w:t xml:space="preserve">– </w:t>
            </w:r>
            <w:r w:rsidR="00CE2CD6">
              <w:t xml:space="preserve">again </w:t>
            </w:r>
            <w:r>
              <w:t xml:space="preserve">JH is keen to have widest range of nominations. EM </w:t>
            </w:r>
            <w:r w:rsidR="00CE2CD6">
              <w:t xml:space="preserve">has kindly agreed </w:t>
            </w:r>
            <w:r>
              <w:t xml:space="preserve">to </w:t>
            </w:r>
            <w:r w:rsidR="00CE2CD6">
              <w:t xml:space="preserve">develop short </w:t>
            </w:r>
            <w:r>
              <w:t xml:space="preserve">YouTube </w:t>
            </w:r>
            <w:r w:rsidR="00CE2CD6">
              <w:t xml:space="preserve">videos by current trustees, </w:t>
            </w:r>
            <w:r>
              <w:t xml:space="preserve">to </w:t>
            </w:r>
            <w:r w:rsidR="00CE2CD6">
              <w:t xml:space="preserve">explain </w:t>
            </w:r>
            <w:r>
              <w:t>what it is like to be a board member</w:t>
            </w:r>
            <w:r w:rsidR="00B8110A">
              <w:t xml:space="preserve"> </w:t>
            </w:r>
            <w:r w:rsidR="00CE2CD6">
              <w:t xml:space="preserve">and </w:t>
            </w:r>
            <w:r w:rsidR="00B8110A">
              <w:t>to promote nominations</w:t>
            </w:r>
            <w:r>
              <w:t xml:space="preserve">. </w:t>
            </w:r>
          </w:p>
          <w:p w14:paraId="708C3A0E" w14:textId="77777777" w:rsidR="00020B0C" w:rsidRDefault="00020B0C" w:rsidP="00297C21">
            <w:pPr>
              <w:rPr>
                <w:bCs/>
              </w:rPr>
            </w:pPr>
          </w:p>
          <w:p w14:paraId="28A8341F" w14:textId="77777777" w:rsidR="00020B0C" w:rsidRDefault="00020B0C" w:rsidP="00297C21"/>
          <w:p w14:paraId="57E44BF2" w14:textId="53F8DD2C" w:rsidR="00020B0C" w:rsidRDefault="00020B0C" w:rsidP="00297C21">
            <w:pPr>
              <w:tabs>
                <w:tab w:val="left" w:pos="2628"/>
              </w:tabs>
              <w:rPr>
                <w:b/>
              </w:rPr>
            </w:pPr>
            <w:r w:rsidRPr="00FC5D07">
              <w:rPr>
                <w:b/>
              </w:rPr>
              <w:t>3.2 Vice-chair</w:t>
            </w:r>
            <w:r>
              <w:rPr>
                <w:b/>
              </w:rPr>
              <w:t xml:space="preserve"> (CA)</w:t>
            </w:r>
          </w:p>
          <w:p w14:paraId="0D49B25C" w14:textId="299F1F0A" w:rsidR="002E688B" w:rsidRPr="000D636E" w:rsidRDefault="000D636E" w:rsidP="00297C21">
            <w:pPr>
              <w:tabs>
                <w:tab w:val="left" w:pos="2628"/>
              </w:tabs>
              <w:rPr>
                <w:bCs/>
              </w:rPr>
            </w:pPr>
            <w:r>
              <w:rPr>
                <w:bCs/>
              </w:rPr>
              <w:t xml:space="preserve">Nothing to add. </w:t>
            </w:r>
          </w:p>
          <w:p w14:paraId="4CB8BE13" w14:textId="77777777" w:rsidR="00020B0C" w:rsidRDefault="00020B0C" w:rsidP="00297C21">
            <w:pPr>
              <w:rPr>
                <w:bCs/>
              </w:rPr>
            </w:pPr>
          </w:p>
          <w:p w14:paraId="6660AC73" w14:textId="653DC249" w:rsidR="00020B0C" w:rsidRDefault="00020B0C" w:rsidP="00297C21">
            <w:pPr>
              <w:rPr>
                <w:b/>
              </w:rPr>
            </w:pPr>
            <w:r w:rsidRPr="00FC5D07">
              <w:rPr>
                <w:b/>
              </w:rPr>
              <w:t>3.3. Treasurer (</w:t>
            </w:r>
            <w:r>
              <w:rPr>
                <w:b/>
              </w:rPr>
              <w:t>PB</w:t>
            </w:r>
            <w:r w:rsidRPr="00FC5D07">
              <w:rPr>
                <w:b/>
              </w:rPr>
              <w:t>)</w:t>
            </w:r>
          </w:p>
          <w:p w14:paraId="0D725929" w14:textId="2A60D42C" w:rsidR="00B8110A" w:rsidRDefault="00B8110A" w:rsidP="00B8110A">
            <w:r>
              <w:rPr>
                <w:bCs/>
              </w:rPr>
              <w:t xml:space="preserve">PB stated that there </w:t>
            </w:r>
            <w:r w:rsidR="00CE2CD6">
              <w:rPr>
                <w:bCs/>
              </w:rPr>
              <w:t xml:space="preserve">was </w:t>
            </w:r>
            <w:r>
              <w:rPr>
                <w:bCs/>
              </w:rPr>
              <w:t>not much to add in addition to the report submitted. F</w:t>
            </w:r>
            <w:r>
              <w:t>inances are healthy; we need to agree additional funding pots</w:t>
            </w:r>
            <w:r w:rsidR="00CE2CD6">
              <w:t xml:space="preserve"> for initiatives currently under development</w:t>
            </w:r>
            <w:r>
              <w:t xml:space="preserve">. </w:t>
            </w:r>
          </w:p>
          <w:p w14:paraId="3BDFA25E" w14:textId="77777777" w:rsidR="00B8110A" w:rsidRDefault="00B8110A" w:rsidP="00B8110A"/>
          <w:p w14:paraId="76D34438" w14:textId="350D9E08" w:rsidR="00B8110A" w:rsidRDefault="00B8110A" w:rsidP="00B8110A">
            <w:r>
              <w:t>CH queried PG conference expenditure and where does that sit within the budget? PB will add this</w:t>
            </w:r>
            <w:r w:rsidR="00CE2CD6">
              <w:t xml:space="preserve"> to the budget report</w:t>
            </w:r>
            <w:r>
              <w:t xml:space="preserve">.  </w:t>
            </w:r>
          </w:p>
          <w:p w14:paraId="3F47E566" w14:textId="21ED1FBE" w:rsidR="00CC4291" w:rsidRPr="00B8110A" w:rsidRDefault="00CC4291" w:rsidP="00297C21">
            <w:pPr>
              <w:rPr>
                <w:bCs/>
              </w:rPr>
            </w:pPr>
          </w:p>
          <w:p w14:paraId="06D009FD" w14:textId="77777777" w:rsidR="00020B0C" w:rsidRDefault="00020B0C" w:rsidP="00297C21">
            <w:pPr>
              <w:rPr>
                <w:bCs/>
              </w:rPr>
            </w:pPr>
          </w:p>
          <w:p w14:paraId="761BE60E" w14:textId="7F4E25A3" w:rsidR="00020B0C" w:rsidRDefault="00020B0C" w:rsidP="00297C21">
            <w:pPr>
              <w:rPr>
                <w:b/>
              </w:rPr>
            </w:pPr>
            <w:r w:rsidRPr="00FC5D07">
              <w:rPr>
                <w:b/>
              </w:rPr>
              <w:t>3.4. Membership</w:t>
            </w:r>
            <w:r>
              <w:rPr>
                <w:b/>
              </w:rPr>
              <w:t xml:space="preserve"> &amp; data protection</w:t>
            </w:r>
            <w:r w:rsidRPr="00FC5D07">
              <w:rPr>
                <w:b/>
              </w:rPr>
              <w:t xml:space="preserve"> (</w:t>
            </w:r>
            <w:r>
              <w:rPr>
                <w:b/>
              </w:rPr>
              <w:t>CM</w:t>
            </w:r>
            <w:r w:rsidRPr="00FC5D07">
              <w:rPr>
                <w:b/>
              </w:rPr>
              <w:t>)</w:t>
            </w:r>
          </w:p>
          <w:p w14:paraId="12DF6916" w14:textId="3F9053BA" w:rsidR="00020B0C" w:rsidRDefault="00CE2CD6" w:rsidP="00297C21">
            <w:r>
              <w:t xml:space="preserve">CM </w:t>
            </w:r>
            <w:r w:rsidR="00B8110A">
              <w:t>states that there is nothing additional to add, other than to note that we are continuing to chase people for membership fees</w:t>
            </w:r>
            <w:r>
              <w:t xml:space="preserve"> which are due or unpaid</w:t>
            </w:r>
            <w:r w:rsidR="00B8110A">
              <w:t xml:space="preserve">.  </w:t>
            </w:r>
          </w:p>
          <w:p w14:paraId="1FCF36FA" w14:textId="77777777" w:rsidR="00020B0C" w:rsidRDefault="00020B0C" w:rsidP="00297C21"/>
          <w:p w14:paraId="6B7CE152" w14:textId="1C25CBA0" w:rsidR="00020B0C" w:rsidRDefault="00020B0C" w:rsidP="00297C21">
            <w:pPr>
              <w:rPr>
                <w:b/>
              </w:rPr>
            </w:pPr>
            <w:r w:rsidRPr="00371948">
              <w:rPr>
                <w:b/>
              </w:rPr>
              <w:t>3.5. Recruitment (RM)</w:t>
            </w:r>
          </w:p>
          <w:p w14:paraId="424F0B42" w14:textId="53F87671" w:rsidR="00020B0C" w:rsidRPr="00B8110A" w:rsidRDefault="00B8110A" w:rsidP="00297C21">
            <w:pPr>
              <w:rPr>
                <w:bCs/>
              </w:rPr>
            </w:pPr>
            <w:r>
              <w:rPr>
                <w:bCs/>
              </w:rPr>
              <w:t xml:space="preserve">Nothing additional to report that will not be covered under internationalisation </w:t>
            </w:r>
            <w:r w:rsidR="00CE2CD6">
              <w:rPr>
                <w:bCs/>
              </w:rPr>
              <w:t xml:space="preserve">initiatives </w:t>
            </w:r>
            <w:r>
              <w:rPr>
                <w:bCs/>
              </w:rPr>
              <w:t xml:space="preserve">where RM is working with SK (see below). </w:t>
            </w:r>
          </w:p>
          <w:p w14:paraId="6D6FABF4" w14:textId="77777777" w:rsidR="00020B0C" w:rsidRDefault="00020B0C" w:rsidP="00297C21">
            <w:pPr>
              <w:rPr>
                <w:b/>
              </w:rPr>
            </w:pPr>
          </w:p>
          <w:p w14:paraId="114ABDEE" w14:textId="77777777" w:rsidR="00020B0C" w:rsidRPr="007A410F" w:rsidRDefault="00020B0C" w:rsidP="00297C21"/>
          <w:p w14:paraId="7B6502D0" w14:textId="1737CF8D" w:rsidR="00020B0C" w:rsidRDefault="00020B0C" w:rsidP="00297C21">
            <w:pPr>
              <w:rPr>
                <w:b/>
              </w:rPr>
            </w:pPr>
            <w:r w:rsidRPr="00511094">
              <w:rPr>
                <w:b/>
              </w:rPr>
              <w:t>3.</w:t>
            </w:r>
            <w:r w:rsidR="00411559">
              <w:rPr>
                <w:b/>
              </w:rPr>
              <w:t>6</w:t>
            </w:r>
            <w:r w:rsidRPr="00511094">
              <w:rPr>
                <w:b/>
              </w:rPr>
              <w:t xml:space="preserve">. Newsletter and web editor (MS) </w:t>
            </w:r>
          </w:p>
          <w:p w14:paraId="7A356F66" w14:textId="74F62020" w:rsidR="00020B0C" w:rsidRDefault="00DC6CD9" w:rsidP="00297C21">
            <w:r>
              <w:t xml:space="preserve">Nothing to add. </w:t>
            </w:r>
          </w:p>
          <w:p w14:paraId="6EFF8314" w14:textId="77777777" w:rsidR="00020B0C" w:rsidRDefault="00020B0C" w:rsidP="00297C21"/>
          <w:p w14:paraId="5B548D2D" w14:textId="5ABC6782" w:rsidR="00020B0C" w:rsidRPr="00EE4C61" w:rsidRDefault="00020B0C" w:rsidP="00297C21">
            <w:pPr>
              <w:rPr>
                <w:b/>
                <w:bCs/>
              </w:rPr>
            </w:pPr>
            <w:r w:rsidRPr="00EE4C61">
              <w:rPr>
                <w:b/>
                <w:bCs/>
              </w:rPr>
              <w:t>3.</w:t>
            </w:r>
            <w:r w:rsidR="00411559" w:rsidRPr="00EE4C61">
              <w:rPr>
                <w:b/>
                <w:bCs/>
              </w:rPr>
              <w:t>7</w:t>
            </w:r>
            <w:r w:rsidRPr="00EE4C61">
              <w:rPr>
                <w:b/>
                <w:bCs/>
              </w:rPr>
              <w:t xml:space="preserve">. PG Student Representative (MM) </w:t>
            </w:r>
          </w:p>
          <w:p w14:paraId="7ED57F12" w14:textId="64720AC9" w:rsidR="00DC6CD9" w:rsidRDefault="00DC6CD9" w:rsidP="00DC6CD9">
            <w:r w:rsidRPr="00EE4C61">
              <w:t>Nothing to add.</w:t>
            </w:r>
            <w:r w:rsidR="00CE2CD6" w:rsidRPr="00EE4C61">
              <w:t xml:space="preserve"> The annual</w:t>
            </w:r>
            <w:r w:rsidRPr="00EE4C61">
              <w:t xml:space="preserve"> PG conference </w:t>
            </w:r>
            <w:r w:rsidR="00CE2CD6" w:rsidRPr="00EE4C61">
              <w:t xml:space="preserve">at Oxford </w:t>
            </w:r>
            <w:r w:rsidRPr="00EE4C61">
              <w:t xml:space="preserve">went </w:t>
            </w:r>
            <w:r w:rsidR="00CE2CD6" w:rsidRPr="00EE4C61">
              <w:t xml:space="preserve">very </w:t>
            </w:r>
            <w:r w:rsidRPr="00EE4C61">
              <w:t>well</w:t>
            </w:r>
            <w:r w:rsidR="00CE2CD6" w:rsidRPr="00EE4C61">
              <w:t>.</w:t>
            </w:r>
            <w:r w:rsidRPr="00EE4C61">
              <w:t xml:space="preserve"> </w:t>
            </w:r>
            <w:r w:rsidR="00CE2CD6" w:rsidRPr="00EE4C61">
              <w:t xml:space="preserve">As regards </w:t>
            </w:r>
            <w:r w:rsidRPr="00EE4C61">
              <w:t xml:space="preserve">PGR activities for </w:t>
            </w:r>
            <w:r w:rsidR="00CE2CD6" w:rsidRPr="00EE4C61">
              <w:t xml:space="preserve">future </w:t>
            </w:r>
            <w:r w:rsidRPr="00EE4C61">
              <w:t>conference</w:t>
            </w:r>
            <w:r w:rsidR="00CE2CD6" w:rsidRPr="00EE4C61">
              <w:t xml:space="preserve">s, it would be worth considering </w:t>
            </w:r>
            <w:r w:rsidRPr="00EE4C61">
              <w:t>judges. MT, BC, MH to help.</w:t>
            </w:r>
            <w:r>
              <w:t xml:space="preserve"> </w:t>
            </w:r>
          </w:p>
          <w:p w14:paraId="05CC8AF1" w14:textId="77777777" w:rsidR="00020B0C" w:rsidRPr="000C2C07" w:rsidRDefault="00020B0C" w:rsidP="00297C21"/>
          <w:p w14:paraId="74CF218C" w14:textId="77777777" w:rsidR="00020B0C" w:rsidRDefault="00020B0C" w:rsidP="00297C21"/>
          <w:p w14:paraId="4946E661" w14:textId="5F78D211" w:rsidR="00020B0C" w:rsidRDefault="00020B0C" w:rsidP="00297C21">
            <w:pPr>
              <w:rPr>
                <w:b/>
              </w:rPr>
            </w:pPr>
            <w:r w:rsidRPr="00FC5D07">
              <w:rPr>
                <w:b/>
              </w:rPr>
              <w:t>3.</w:t>
            </w:r>
            <w:r w:rsidR="00411559">
              <w:rPr>
                <w:b/>
              </w:rPr>
              <w:t>8</w:t>
            </w:r>
            <w:r w:rsidRPr="00FC5D07">
              <w:rPr>
                <w:b/>
              </w:rPr>
              <w:t>. International liaison (</w:t>
            </w:r>
            <w:r>
              <w:rPr>
                <w:b/>
              </w:rPr>
              <w:t>SK</w:t>
            </w:r>
            <w:r w:rsidRPr="00FC5D07">
              <w:rPr>
                <w:b/>
              </w:rPr>
              <w:t>)</w:t>
            </w:r>
          </w:p>
          <w:p w14:paraId="391FD22F" w14:textId="3FBD91C1" w:rsidR="00DC6CD9" w:rsidRPr="00DC6CD9" w:rsidRDefault="00DC6CD9" w:rsidP="00297C21">
            <w:pPr>
              <w:rPr>
                <w:bCs/>
              </w:rPr>
            </w:pPr>
            <w:r>
              <w:rPr>
                <w:bCs/>
              </w:rPr>
              <w:t xml:space="preserve">Nothing to add – but note the new polices under 6.3a and 6.3b. </w:t>
            </w:r>
          </w:p>
          <w:p w14:paraId="5832E040" w14:textId="32D1DAAE" w:rsidR="00411559" w:rsidRDefault="00411559" w:rsidP="00297C21">
            <w:pPr>
              <w:rPr>
                <w:b/>
              </w:rPr>
            </w:pPr>
          </w:p>
          <w:p w14:paraId="3A4DA4F0" w14:textId="7CC86970" w:rsidR="00411559" w:rsidRDefault="00411559" w:rsidP="00411559">
            <w:pPr>
              <w:rPr>
                <w:b/>
              </w:rPr>
            </w:pPr>
            <w:r w:rsidRPr="00FC5D07">
              <w:rPr>
                <w:b/>
              </w:rPr>
              <w:t>3.</w:t>
            </w:r>
            <w:r w:rsidR="003A60E6">
              <w:rPr>
                <w:b/>
              </w:rPr>
              <w:t>9</w:t>
            </w:r>
            <w:r w:rsidRPr="00FC5D07">
              <w:rPr>
                <w:b/>
              </w:rPr>
              <w:t>. Webmaster (</w:t>
            </w:r>
            <w:r>
              <w:rPr>
                <w:b/>
              </w:rPr>
              <w:t>DB</w:t>
            </w:r>
            <w:r w:rsidRPr="00FC5D07">
              <w:rPr>
                <w:b/>
              </w:rPr>
              <w:t>)</w:t>
            </w:r>
          </w:p>
          <w:p w14:paraId="37BF2079" w14:textId="0C8296FF" w:rsidR="00411559" w:rsidRPr="003A60E6" w:rsidRDefault="003A60E6" w:rsidP="00297C21">
            <w:pPr>
              <w:rPr>
                <w:bCs/>
              </w:rPr>
            </w:pPr>
            <w:r>
              <w:rPr>
                <w:bCs/>
              </w:rPr>
              <w:t xml:space="preserve">Nothing to add. </w:t>
            </w:r>
          </w:p>
          <w:p w14:paraId="2FE19CFF" w14:textId="2F81D89D" w:rsidR="00020B0C" w:rsidRDefault="00020B0C" w:rsidP="00297C21"/>
          <w:p w14:paraId="2A7B0FD0" w14:textId="10025816" w:rsidR="003A60E6" w:rsidRDefault="003A60E6" w:rsidP="003A60E6">
            <w:pPr>
              <w:rPr>
                <w:b/>
              </w:rPr>
            </w:pPr>
            <w:r w:rsidRPr="003A60E6">
              <w:rPr>
                <w:b/>
              </w:rPr>
              <w:t>3.10</w:t>
            </w:r>
            <w:r>
              <w:rPr>
                <w:bCs/>
              </w:rPr>
              <w:t xml:space="preserve"> </w:t>
            </w:r>
            <w:r w:rsidRPr="00A37D31">
              <w:rPr>
                <w:b/>
              </w:rPr>
              <w:t>Social media</w:t>
            </w:r>
            <w:r>
              <w:rPr>
                <w:b/>
              </w:rPr>
              <w:t xml:space="preserve"> (EG)</w:t>
            </w:r>
          </w:p>
          <w:p w14:paraId="44FA0435" w14:textId="53C029A9" w:rsidR="003A60E6" w:rsidRPr="003A60E6" w:rsidRDefault="003A60E6" w:rsidP="003A60E6">
            <w:pPr>
              <w:rPr>
                <w:bCs/>
              </w:rPr>
            </w:pPr>
            <w:r w:rsidRPr="003A60E6">
              <w:rPr>
                <w:bCs/>
              </w:rPr>
              <w:t>Nothing to add but note the discussion regarding social media officer at 6.2</w:t>
            </w:r>
          </w:p>
          <w:p w14:paraId="235FBA4E" w14:textId="77777777" w:rsidR="003A60E6" w:rsidRPr="00931D32" w:rsidRDefault="003A60E6" w:rsidP="00297C21"/>
          <w:p w14:paraId="7D50B893" w14:textId="77777777" w:rsidR="00020B0C" w:rsidRDefault="00020B0C" w:rsidP="00297C21"/>
          <w:p w14:paraId="1CC5ECB8" w14:textId="5A31B4AF" w:rsidR="00020B0C" w:rsidRDefault="00020B0C" w:rsidP="00297C21">
            <w:pPr>
              <w:rPr>
                <w:b/>
              </w:rPr>
            </w:pPr>
            <w:r w:rsidRPr="00FC5D07">
              <w:rPr>
                <w:b/>
              </w:rPr>
              <w:t>3.1</w:t>
            </w:r>
            <w:r w:rsidR="003A60E6">
              <w:rPr>
                <w:b/>
              </w:rPr>
              <w:t>1</w:t>
            </w:r>
            <w:r w:rsidRPr="00FC5D07">
              <w:rPr>
                <w:b/>
              </w:rPr>
              <w:t xml:space="preserve">. </w:t>
            </w:r>
            <w:r w:rsidR="0080176A">
              <w:rPr>
                <w:b/>
              </w:rPr>
              <w:t>Blog</w:t>
            </w:r>
            <w:r w:rsidRPr="00FC5D07">
              <w:rPr>
                <w:b/>
              </w:rPr>
              <w:t xml:space="preserve"> (</w:t>
            </w:r>
            <w:r w:rsidR="00AD21A9">
              <w:rPr>
                <w:b/>
              </w:rPr>
              <w:t>EJ</w:t>
            </w:r>
            <w:r w:rsidRPr="00FC5D07">
              <w:rPr>
                <w:b/>
              </w:rPr>
              <w:t>)</w:t>
            </w:r>
          </w:p>
          <w:p w14:paraId="31698882" w14:textId="2F9CE26D" w:rsidR="003A60E6" w:rsidRPr="003A60E6" w:rsidRDefault="003A60E6" w:rsidP="00297C21">
            <w:pPr>
              <w:rPr>
                <w:bCs/>
              </w:rPr>
            </w:pPr>
            <w:r w:rsidRPr="003A60E6">
              <w:rPr>
                <w:bCs/>
              </w:rPr>
              <w:t xml:space="preserve">Nothing to add. </w:t>
            </w:r>
          </w:p>
          <w:p w14:paraId="09897993" w14:textId="7A09BF4F" w:rsidR="0080176A" w:rsidRDefault="0080176A" w:rsidP="00297C21">
            <w:pPr>
              <w:rPr>
                <w:bCs/>
              </w:rPr>
            </w:pPr>
          </w:p>
          <w:p w14:paraId="4113AF2E" w14:textId="77777777" w:rsidR="00020B0C" w:rsidRDefault="00020B0C" w:rsidP="00297C21"/>
          <w:p w14:paraId="6FC3DA79" w14:textId="5213F414" w:rsidR="00020B0C" w:rsidRDefault="00020B0C" w:rsidP="00297C21">
            <w:pPr>
              <w:rPr>
                <w:b/>
              </w:rPr>
            </w:pPr>
            <w:r w:rsidRPr="00FC5D07">
              <w:rPr>
                <w:b/>
              </w:rPr>
              <w:t>3.1</w:t>
            </w:r>
            <w:r w:rsidR="003A60E6">
              <w:rPr>
                <w:b/>
              </w:rPr>
              <w:t>2</w:t>
            </w:r>
            <w:r w:rsidRPr="00FC5D07">
              <w:rPr>
                <w:b/>
              </w:rPr>
              <w:t xml:space="preserve">. </w:t>
            </w:r>
            <w:r w:rsidR="003A60E6">
              <w:rPr>
                <w:b/>
              </w:rPr>
              <w:t>YouTube Channel/ History of the SLSA (EM)</w:t>
            </w:r>
          </w:p>
          <w:p w14:paraId="68FD0E6B" w14:textId="0B79D5A3" w:rsidR="003A60E6" w:rsidRDefault="003A60E6" w:rsidP="003A60E6">
            <w:r>
              <w:t>2022 is now complete. 2021 still waiting winners. Should we go ahead and release 2022? Agreed to press on</w:t>
            </w:r>
            <w:r w:rsidR="00CE2CD6">
              <w:t xml:space="preserve"> launching what we have</w:t>
            </w:r>
            <w:r>
              <w:t xml:space="preserve">. JH suggests doing this prior to Ulster conference to build </w:t>
            </w:r>
            <w:r>
              <w:lastRenderedPageBreak/>
              <w:t xml:space="preserve">some publicity around this. Agreed. EM to put together and release plan and will work with </w:t>
            </w:r>
            <w:r w:rsidR="00CE2CD6">
              <w:t xml:space="preserve">EG on </w:t>
            </w:r>
            <w:r>
              <w:t xml:space="preserve">social media. </w:t>
            </w:r>
          </w:p>
          <w:p w14:paraId="4F1F2059" w14:textId="77777777" w:rsidR="003A60E6" w:rsidRDefault="003A60E6" w:rsidP="003A60E6">
            <w:r>
              <w:t xml:space="preserve">CM suggests using one a day at the same time to gain traction. CW suggests having content over a period of time. Agreed to do this. </w:t>
            </w:r>
          </w:p>
          <w:p w14:paraId="7828CB5F" w14:textId="0872CEF2" w:rsidR="003A60E6" w:rsidRDefault="003A60E6" w:rsidP="003A60E6">
            <w:r>
              <w:t xml:space="preserve">We need five volunteers to record videos. </w:t>
            </w:r>
          </w:p>
          <w:p w14:paraId="3779CD77" w14:textId="77777777" w:rsidR="00EE4C61" w:rsidRDefault="00EE4C61" w:rsidP="003A60E6"/>
          <w:p w14:paraId="500F01EF" w14:textId="7255AD5B" w:rsidR="003A60E6" w:rsidRDefault="003A60E6" w:rsidP="003A60E6">
            <w:r>
              <w:t>History of the SLSA – we do</w:t>
            </w:r>
            <w:r w:rsidR="00EE4C61">
              <w:t xml:space="preserve"> not</w:t>
            </w:r>
            <w:r>
              <w:t xml:space="preserve"> have the capacity</w:t>
            </w:r>
            <w:r w:rsidR="00CE2CD6">
              <w:t xml:space="preserve"> to fund or run a large project ourselves, but would be able to produce short videos, We will review this</w:t>
            </w:r>
            <w:r>
              <w:t xml:space="preserve"> in the Autumn. Jen Hendry </w:t>
            </w:r>
            <w:r w:rsidR="00CE2CD6">
              <w:t xml:space="preserve">and Naomi </w:t>
            </w:r>
            <w:proofErr w:type="spellStart"/>
            <w:r w:rsidR="00CE2CD6">
              <w:t>Creutzfeld</w:t>
            </w:r>
            <w:proofErr w:type="spellEnd"/>
            <w:r w:rsidR="00CE2CD6">
              <w:t xml:space="preserve"> are </w:t>
            </w:r>
            <w:r>
              <w:t xml:space="preserve">continuing with </w:t>
            </w:r>
            <w:r w:rsidR="00CE2CD6">
              <w:t xml:space="preserve">their </w:t>
            </w:r>
            <w:r>
              <w:t>project</w:t>
            </w:r>
            <w:r w:rsidR="00CE2CD6">
              <w:t xml:space="preserve"> on U</w:t>
            </w:r>
            <w:r w:rsidR="000274BF">
              <w:t>K</w:t>
            </w:r>
            <w:r w:rsidR="00CE2CD6">
              <w:t xml:space="preserve">-German </w:t>
            </w:r>
            <w:proofErr w:type="spellStart"/>
            <w:r w:rsidR="00CE2CD6">
              <w:t>socio-legal</w:t>
            </w:r>
            <w:proofErr w:type="spellEnd"/>
            <w:r w:rsidR="00CE2CD6">
              <w:t xml:space="preserve"> studies and they may be interested in collaborating on this</w:t>
            </w:r>
            <w:r>
              <w:t xml:space="preserve">. </w:t>
            </w:r>
          </w:p>
          <w:p w14:paraId="62D15F39" w14:textId="77777777" w:rsidR="0080176A" w:rsidRDefault="0080176A" w:rsidP="003A60E6">
            <w:pPr>
              <w:rPr>
                <w:bCs/>
              </w:rPr>
            </w:pPr>
          </w:p>
          <w:p w14:paraId="63596932" w14:textId="795A7617" w:rsidR="003A60E6" w:rsidRDefault="003A60E6" w:rsidP="003A60E6">
            <w:pPr>
              <w:rPr>
                <w:b/>
              </w:rPr>
            </w:pPr>
            <w:r w:rsidRPr="003A60E6">
              <w:rPr>
                <w:b/>
              </w:rPr>
              <w:t>3.13.</w:t>
            </w:r>
            <w:r w:rsidRPr="003A60E6">
              <w:rPr>
                <w:bCs/>
              </w:rPr>
              <w:t xml:space="preserve"> </w:t>
            </w:r>
            <w:r w:rsidRPr="003A60E6">
              <w:rPr>
                <w:b/>
              </w:rPr>
              <w:t>Publisher’s liaison (EJ)</w:t>
            </w:r>
          </w:p>
          <w:p w14:paraId="1E714F49" w14:textId="2D4FD373" w:rsidR="003A60E6" w:rsidRDefault="003A60E6" w:rsidP="003A60E6">
            <w:pPr>
              <w:rPr>
                <w:bCs/>
              </w:rPr>
            </w:pPr>
            <w:r>
              <w:rPr>
                <w:bCs/>
              </w:rPr>
              <w:t xml:space="preserve">Nothing additional to report. </w:t>
            </w:r>
          </w:p>
          <w:p w14:paraId="0C0E4621" w14:textId="77777777" w:rsidR="003A60E6" w:rsidRPr="003A60E6" w:rsidRDefault="003A60E6" w:rsidP="003A60E6">
            <w:pPr>
              <w:rPr>
                <w:bCs/>
              </w:rPr>
            </w:pPr>
          </w:p>
          <w:p w14:paraId="78258EFC" w14:textId="6A6FC11C" w:rsidR="003A60E6" w:rsidRDefault="003A60E6" w:rsidP="003A60E6">
            <w:pPr>
              <w:rPr>
                <w:b/>
              </w:rPr>
            </w:pPr>
            <w:r w:rsidRPr="003A60E6">
              <w:rPr>
                <w:b/>
              </w:rPr>
              <w:t>3.14. Open Access (SK)</w:t>
            </w:r>
          </w:p>
          <w:p w14:paraId="5C50434F" w14:textId="0ADF8FBD" w:rsidR="003A60E6" w:rsidRPr="003A60E6" w:rsidRDefault="003A60E6" w:rsidP="003A60E6">
            <w:pPr>
              <w:rPr>
                <w:bCs/>
              </w:rPr>
            </w:pPr>
            <w:r w:rsidRPr="003A60E6">
              <w:rPr>
                <w:bCs/>
              </w:rPr>
              <w:t>Nothing additional to report.</w:t>
            </w:r>
          </w:p>
          <w:p w14:paraId="4B5E3D17" w14:textId="77777777" w:rsidR="003A60E6" w:rsidRPr="003A60E6" w:rsidRDefault="003A60E6" w:rsidP="003A60E6">
            <w:pPr>
              <w:rPr>
                <w:bCs/>
              </w:rPr>
            </w:pPr>
          </w:p>
          <w:p w14:paraId="79EE5D72" w14:textId="77777777" w:rsidR="003A60E6" w:rsidRDefault="003A60E6" w:rsidP="003A60E6">
            <w:pPr>
              <w:rPr>
                <w:b/>
              </w:rPr>
            </w:pPr>
            <w:r w:rsidRPr="003A60E6">
              <w:rPr>
                <w:b/>
              </w:rPr>
              <w:t>3.15. Administrator (NE)</w:t>
            </w:r>
          </w:p>
          <w:p w14:paraId="04879604" w14:textId="774B1FE6" w:rsidR="003A60E6" w:rsidRDefault="000274BF" w:rsidP="003A60E6">
            <w:pPr>
              <w:rPr>
                <w:bCs/>
              </w:rPr>
            </w:pPr>
            <w:r>
              <w:rPr>
                <w:bCs/>
              </w:rPr>
              <w:t>A report was supplied, but only came through after the meeting. It will be considered, with the next report at the May Board meeting.</w:t>
            </w:r>
          </w:p>
          <w:p w14:paraId="5B9CBE15" w14:textId="1BAD79C3" w:rsidR="000274BF" w:rsidRPr="003A60E6" w:rsidRDefault="000274BF" w:rsidP="003A60E6">
            <w:pPr>
              <w:rPr>
                <w:bCs/>
              </w:rPr>
            </w:pPr>
          </w:p>
          <w:p w14:paraId="2AEF4FA2" w14:textId="4883D4CD" w:rsidR="003A60E6" w:rsidRPr="003A60E6" w:rsidRDefault="003A60E6" w:rsidP="003A60E6">
            <w:pPr>
              <w:rPr>
                <w:b/>
              </w:rPr>
            </w:pPr>
          </w:p>
        </w:tc>
        <w:tc>
          <w:tcPr>
            <w:tcW w:w="1508" w:type="dxa"/>
          </w:tcPr>
          <w:p w14:paraId="47994E32" w14:textId="6F0D0925" w:rsidR="00020B0C" w:rsidRDefault="00020B0C" w:rsidP="00297C21"/>
          <w:p w14:paraId="5F59AE00" w14:textId="77777777" w:rsidR="00020B0C" w:rsidRDefault="00020B0C" w:rsidP="00297C21"/>
          <w:p w14:paraId="6FC8A9D2" w14:textId="37204257" w:rsidR="00873320" w:rsidRDefault="00873320" w:rsidP="00297C21"/>
          <w:p w14:paraId="259508DE" w14:textId="77777777" w:rsidR="00020B0C" w:rsidRDefault="00020B0C" w:rsidP="00297C21"/>
          <w:p w14:paraId="618205E3" w14:textId="6E0B1832" w:rsidR="00020B0C" w:rsidRDefault="00020B0C" w:rsidP="00297C21"/>
          <w:p w14:paraId="3AAC38B1" w14:textId="77777777" w:rsidR="00873320" w:rsidRDefault="00873320" w:rsidP="00297C21"/>
          <w:p w14:paraId="49951266" w14:textId="77777777" w:rsidR="00020B0C" w:rsidRDefault="00020B0C" w:rsidP="00297C21"/>
          <w:p w14:paraId="76EF9E48" w14:textId="77777777" w:rsidR="00020B0C" w:rsidRDefault="00020B0C" w:rsidP="00297C21"/>
          <w:p w14:paraId="5F22C493" w14:textId="77777777" w:rsidR="00020B0C" w:rsidRDefault="00020B0C" w:rsidP="00297C21"/>
          <w:p w14:paraId="420D04CF" w14:textId="77777777" w:rsidR="00763C0D" w:rsidRDefault="00763C0D" w:rsidP="00297C21"/>
          <w:p w14:paraId="7224AE37" w14:textId="77777777" w:rsidR="00763C0D" w:rsidRDefault="00763C0D" w:rsidP="00297C21"/>
          <w:p w14:paraId="0BD06435" w14:textId="77777777" w:rsidR="0080176A" w:rsidRDefault="0080176A" w:rsidP="00297C21"/>
          <w:p w14:paraId="3DB25845" w14:textId="77777777" w:rsidR="0080176A" w:rsidRDefault="0080176A" w:rsidP="00297C21"/>
          <w:p w14:paraId="28CC31AB" w14:textId="77777777" w:rsidR="0080176A" w:rsidRDefault="0080176A" w:rsidP="00297C21"/>
          <w:p w14:paraId="7B518C40" w14:textId="27638B5B" w:rsidR="0003785A" w:rsidRDefault="0003785A" w:rsidP="0003785A">
            <w:r>
              <w:t>EM</w:t>
            </w:r>
          </w:p>
          <w:p w14:paraId="0464EB45" w14:textId="77777777" w:rsidR="0080176A" w:rsidRDefault="0080176A" w:rsidP="00297C21"/>
          <w:p w14:paraId="2698581A" w14:textId="77777777" w:rsidR="0080176A" w:rsidRDefault="0080176A" w:rsidP="00297C21"/>
          <w:p w14:paraId="598F8F09" w14:textId="77777777" w:rsidR="0080176A" w:rsidRDefault="0080176A" w:rsidP="00297C21"/>
          <w:p w14:paraId="0EC19C0C" w14:textId="77777777" w:rsidR="0080176A" w:rsidRDefault="0080176A" w:rsidP="00297C21"/>
          <w:p w14:paraId="023AEE3E" w14:textId="77777777" w:rsidR="0080176A" w:rsidRDefault="0080176A" w:rsidP="00297C21"/>
          <w:p w14:paraId="0B0C266B" w14:textId="77777777" w:rsidR="0080176A" w:rsidRDefault="0080176A" w:rsidP="00297C21"/>
          <w:p w14:paraId="3688EFD3" w14:textId="77777777" w:rsidR="0080176A" w:rsidRDefault="0080176A" w:rsidP="00297C21"/>
          <w:p w14:paraId="4E0B3E16" w14:textId="77777777" w:rsidR="0080176A" w:rsidRDefault="0080176A" w:rsidP="00297C21"/>
          <w:p w14:paraId="2927F2D0" w14:textId="77777777" w:rsidR="0080176A" w:rsidRDefault="0080176A" w:rsidP="00297C21"/>
          <w:p w14:paraId="5E43DB12" w14:textId="0D64D06F" w:rsidR="0080176A" w:rsidRDefault="0080176A" w:rsidP="00297C21"/>
          <w:p w14:paraId="6F9CF575" w14:textId="7381801D" w:rsidR="00B8110A" w:rsidRDefault="00B8110A" w:rsidP="00297C21"/>
          <w:p w14:paraId="4A1CC70E" w14:textId="4D0D3AED" w:rsidR="00B8110A" w:rsidRDefault="00B8110A" w:rsidP="00297C21"/>
          <w:p w14:paraId="48455922" w14:textId="77777777" w:rsidR="0003785A" w:rsidRDefault="0003785A" w:rsidP="00297C21"/>
          <w:p w14:paraId="0F9A83F2" w14:textId="55D5827D" w:rsidR="00B8110A" w:rsidRDefault="00B8110A" w:rsidP="00297C21">
            <w:r>
              <w:t>PB</w:t>
            </w:r>
          </w:p>
          <w:p w14:paraId="440875AA" w14:textId="77777777" w:rsidR="0080176A" w:rsidRDefault="0080176A" w:rsidP="00297C21"/>
          <w:p w14:paraId="1A10DE28" w14:textId="77777777" w:rsidR="0080176A" w:rsidRDefault="0080176A" w:rsidP="00297C21"/>
          <w:p w14:paraId="4650C06A" w14:textId="77777777" w:rsidR="0080176A" w:rsidRDefault="0080176A" w:rsidP="00297C21"/>
          <w:p w14:paraId="4A06C61C" w14:textId="77777777" w:rsidR="0080176A" w:rsidRDefault="0080176A" w:rsidP="00297C21"/>
          <w:p w14:paraId="51AE54F3" w14:textId="77777777" w:rsidR="0080176A" w:rsidRDefault="0080176A" w:rsidP="00297C21"/>
          <w:p w14:paraId="50BBE3F6" w14:textId="77777777" w:rsidR="0080176A" w:rsidRDefault="0080176A" w:rsidP="00297C21"/>
          <w:p w14:paraId="55368FBE" w14:textId="77777777" w:rsidR="0080176A" w:rsidRDefault="0080176A" w:rsidP="00297C21"/>
          <w:p w14:paraId="7DD9C907" w14:textId="77777777" w:rsidR="0080176A" w:rsidRDefault="0080176A" w:rsidP="00297C21"/>
          <w:p w14:paraId="16193695" w14:textId="77777777" w:rsidR="0080176A" w:rsidRDefault="0080176A" w:rsidP="00297C21"/>
          <w:p w14:paraId="6AA51C13" w14:textId="77777777" w:rsidR="0080176A" w:rsidRDefault="0080176A" w:rsidP="00297C21"/>
          <w:p w14:paraId="4AF3C10C" w14:textId="77777777" w:rsidR="0080176A" w:rsidRDefault="0080176A" w:rsidP="00297C21"/>
          <w:p w14:paraId="69DBEDD8" w14:textId="77777777" w:rsidR="0080176A" w:rsidRDefault="0080176A" w:rsidP="00297C21"/>
          <w:p w14:paraId="02815296" w14:textId="77777777" w:rsidR="0080176A" w:rsidRDefault="0080176A" w:rsidP="00297C21"/>
          <w:p w14:paraId="4F41D0B0" w14:textId="77777777" w:rsidR="0080176A" w:rsidRDefault="0080176A" w:rsidP="00297C21"/>
          <w:p w14:paraId="4F360545" w14:textId="77777777" w:rsidR="0080176A" w:rsidRDefault="0080176A" w:rsidP="00297C21"/>
          <w:p w14:paraId="33CB1C74" w14:textId="77777777" w:rsidR="0080176A" w:rsidRDefault="0080176A" w:rsidP="00297C21"/>
          <w:p w14:paraId="700A0869" w14:textId="77777777" w:rsidR="0080176A" w:rsidRDefault="0080176A" w:rsidP="00297C21"/>
          <w:p w14:paraId="0E469296" w14:textId="77777777" w:rsidR="0080176A" w:rsidRDefault="0080176A" w:rsidP="00297C21"/>
          <w:p w14:paraId="6C0DDFF2" w14:textId="77777777" w:rsidR="0080176A" w:rsidRDefault="0080176A" w:rsidP="00297C21"/>
          <w:p w14:paraId="3F5FD533" w14:textId="77777777" w:rsidR="0080176A" w:rsidRDefault="0080176A" w:rsidP="00297C21"/>
          <w:p w14:paraId="66F70AE4" w14:textId="77777777" w:rsidR="0080176A" w:rsidRDefault="0080176A" w:rsidP="00297C21"/>
          <w:p w14:paraId="29C95627" w14:textId="77777777" w:rsidR="0080176A" w:rsidRDefault="0080176A" w:rsidP="00297C21"/>
          <w:p w14:paraId="5160F63B" w14:textId="77777777" w:rsidR="0080176A" w:rsidRDefault="0080176A" w:rsidP="00297C21"/>
          <w:p w14:paraId="2F6AFD30" w14:textId="77777777" w:rsidR="0080176A" w:rsidRDefault="0080176A" w:rsidP="00297C21"/>
          <w:p w14:paraId="65411FAC" w14:textId="77777777" w:rsidR="0080176A" w:rsidRDefault="0080176A" w:rsidP="00297C21"/>
          <w:p w14:paraId="69BA6F40" w14:textId="77777777" w:rsidR="0080176A" w:rsidRDefault="0080176A" w:rsidP="00297C21"/>
          <w:p w14:paraId="454AB33A" w14:textId="77777777" w:rsidR="0080176A" w:rsidRDefault="0080176A" w:rsidP="00297C21"/>
          <w:p w14:paraId="3E60B3EC" w14:textId="77777777" w:rsidR="0080176A" w:rsidRDefault="0080176A" w:rsidP="00297C21"/>
          <w:p w14:paraId="0DB96C87" w14:textId="77777777" w:rsidR="0080176A" w:rsidRDefault="0080176A" w:rsidP="00297C21"/>
          <w:p w14:paraId="19A8B763" w14:textId="77777777" w:rsidR="0080176A" w:rsidRDefault="0080176A" w:rsidP="00297C21"/>
          <w:p w14:paraId="490FA8D3" w14:textId="77777777" w:rsidR="0080176A" w:rsidRDefault="0080176A" w:rsidP="00297C21"/>
          <w:p w14:paraId="590B2C34" w14:textId="77777777" w:rsidR="0080176A" w:rsidRDefault="0080176A" w:rsidP="00297C21"/>
          <w:p w14:paraId="7F1F7927" w14:textId="77777777" w:rsidR="0080176A" w:rsidRDefault="0080176A" w:rsidP="00297C21"/>
          <w:p w14:paraId="11A6B4E6" w14:textId="77777777" w:rsidR="0080176A" w:rsidRDefault="0080176A" w:rsidP="00297C21"/>
          <w:p w14:paraId="35E13D03" w14:textId="77777777" w:rsidR="0080176A" w:rsidRDefault="0080176A" w:rsidP="00297C21"/>
          <w:p w14:paraId="004F1E3F" w14:textId="77777777" w:rsidR="0080176A" w:rsidRDefault="0080176A" w:rsidP="00297C21"/>
          <w:p w14:paraId="41D14558" w14:textId="77777777" w:rsidR="0080176A" w:rsidRDefault="0080176A" w:rsidP="00297C21"/>
          <w:p w14:paraId="7662E975" w14:textId="77777777" w:rsidR="0080176A" w:rsidRDefault="0080176A" w:rsidP="00297C21"/>
          <w:p w14:paraId="4E73869F" w14:textId="53C35676" w:rsidR="0080176A" w:rsidRDefault="0080176A" w:rsidP="00297C21"/>
          <w:p w14:paraId="5470B6A6" w14:textId="77777777" w:rsidR="00C41257" w:rsidRDefault="00C41257" w:rsidP="00297C21"/>
          <w:p w14:paraId="07D8CC1B" w14:textId="1B6D8AC0" w:rsidR="0080176A" w:rsidRDefault="004919AE" w:rsidP="00297C21">
            <w:r>
              <w:t>EM, EG</w:t>
            </w:r>
          </w:p>
          <w:p w14:paraId="5794FA1D" w14:textId="094C13BD" w:rsidR="0080176A" w:rsidRDefault="0080176A" w:rsidP="00297C21"/>
          <w:p w14:paraId="469DEE09" w14:textId="33C1A7D6" w:rsidR="0080176A" w:rsidRDefault="0080176A" w:rsidP="00297C21"/>
          <w:p w14:paraId="27508B0B" w14:textId="57F2F7B7" w:rsidR="0080176A" w:rsidRDefault="0080176A" w:rsidP="00297C21"/>
          <w:p w14:paraId="1F1615B4" w14:textId="2D4B5549" w:rsidR="0080176A" w:rsidRDefault="0080176A" w:rsidP="00297C21"/>
          <w:p w14:paraId="3E13A284" w14:textId="75435F85" w:rsidR="0080176A" w:rsidRDefault="0080176A" w:rsidP="00297C21"/>
          <w:p w14:paraId="34B464EF" w14:textId="0790E2CB" w:rsidR="000D4480" w:rsidRDefault="000D4480" w:rsidP="00297C21"/>
          <w:p w14:paraId="5C59418A" w14:textId="67342306" w:rsidR="000D4480" w:rsidRDefault="000D4480" w:rsidP="00297C21"/>
          <w:p w14:paraId="5630797E" w14:textId="1CB1A839" w:rsidR="000D4480" w:rsidRDefault="000D4480" w:rsidP="00297C21"/>
          <w:p w14:paraId="2F2C145E" w14:textId="2FC9D6CD" w:rsidR="00D40685" w:rsidRDefault="00271FA5" w:rsidP="00297C21">
            <w:r>
              <w:t>EM, JH</w:t>
            </w:r>
          </w:p>
          <w:p w14:paraId="706E49C4" w14:textId="77777777" w:rsidR="00D40685" w:rsidRDefault="00D40685" w:rsidP="00297C21"/>
          <w:p w14:paraId="6A6DFA40" w14:textId="77777777" w:rsidR="00D40685" w:rsidRDefault="00D40685" w:rsidP="00297C21"/>
          <w:p w14:paraId="1391855C" w14:textId="77777777" w:rsidR="00D40685" w:rsidRDefault="00D40685" w:rsidP="00297C21"/>
          <w:p w14:paraId="0D02BEE6" w14:textId="77777777" w:rsidR="0080176A" w:rsidRPr="00D60A28" w:rsidRDefault="0080176A" w:rsidP="00297C21">
            <w:pPr>
              <w:rPr>
                <w:lang w:val="de-DE"/>
              </w:rPr>
            </w:pPr>
          </w:p>
          <w:p w14:paraId="2F02EC52" w14:textId="77777777" w:rsidR="0080176A" w:rsidRPr="00D60A28" w:rsidRDefault="0080176A" w:rsidP="00297C21">
            <w:pPr>
              <w:rPr>
                <w:lang w:val="de-DE"/>
              </w:rPr>
            </w:pPr>
          </w:p>
          <w:p w14:paraId="3AE851A5" w14:textId="77777777" w:rsidR="00C6655F" w:rsidRDefault="00C6655F" w:rsidP="00297C21">
            <w:pPr>
              <w:rPr>
                <w:lang w:val="de-DE"/>
              </w:rPr>
            </w:pPr>
          </w:p>
          <w:p w14:paraId="3F5084E6" w14:textId="77777777" w:rsidR="003A60E6" w:rsidRDefault="003A60E6" w:rsidP="00297C21">
            <w:pPr>
              <w:rPr>
                <w:lang w:val="de-DE"/>
              </w:rPr>
            </w:pPr>
          </w:p>
          <w:p w14:paraId="01ABDFD0" w14:textId="77777777" w:rsidR="00EE4C61" w:rsidRDefault="00EE4C61" w:rsidP="00297C21">
            <w:pPr>
              <w:rPr>
                <w:lang w:val="de-DE"/>
              </w:rPr>
            </w:pPr>
          </w:p>
          <w:p w14:paraId="135F77C8" w14:textId="77777777" w:rsidR="00EE4C61" w:rsidRDefault="00EE4C61" w:rsidP="00297C21">
            <w:pPr>
              <w:rPr>
                <w:lang w:val="de-DE"/>
              </w:rPr>
            </w:pPr>
          </w:p>
          <w:p w14:paraId="4B063CB6" w14:textId="77777777" w:rsidR="00EE4C61" w:rsidRDefault="00EE4C61" w:rsidP="00297C21">
            <w:pPr>
              <w:rPr>
                <w:lang w:val="de-DE"/>
              </w:rPr>
            </w:pPr>
          </w:p>
          <w:p w14:paraId="325F3563" w14:textId="77777777" w:rsidR="00EE4C61" w:rsidRDefault="00EE4C61" w:rsidP="00297C21">
            <w:pPr>
              <w:rPr>
                <w:lang w:val="de-DE"/>
              </w:rPr>
            </w:pPr>
          </w:p>
          <w:p w14:paraId="6E7E09E4" w14:textId="77777777" w:rsidR="00EE4C61" w:rsidRDefault="00EE4C61" w:rsidP="00297C21">
            <w:pPr>
              <w:rPr>
                <w:lang w:val="de-DE"/>
              </w:rPr>
            </w:pPr>
          </w:p>
          <w:p w14:paraId="61981814" w14:textId="0909EF38" w:rsidR="003A60E6" w:rsidRPr="00D60A28" w:rsidRDefault="003A60E6" w:rsidP="00297C21">
            <w:pPr>
              <w:rPr>
                <w:lang w:val="de-DE"/>
              </w:rPr>
            </w:pPr>
            <w:r>
              <w:rPr>
                <w:lang w:val="de-DE"/>
              </w:rPr>
              <w:t>NE</w:t>
            </w:r>
          </w:p>
        </w:tc>
      </w:tr>
      <w:tr w:rsidR="00020B0C" w:rsidRPr="002A43A7" w14:paraId="5319AB8E" w14:textId="77777777" w:rsidTr="00297C21">
        <w:tc>
          <w:tcPr>
            <w:tcW w:w="7508" w:type="dxa"/>
          </w:tcPr>
          <w:p w14:paraId="218F4C68" w14:textId="77777777" w:rsidR="00020B0C" w:rsidRDefault="00020B0C" w:rsidP="00297C21">
            <w:pPr>
              <w:rPr>
                <w:b/>
              </w:rPr>
            </w:pPr>
            <w:r w:rsidRPr="00FC5D07">
              <w:rPr>
                <w:b/>
              </w:rPr>
              <w:lastRenderedPageBreak/>
              <w:t>4. Conferences</w:t>
            </w:r>
          </w:p>
          <w:p w14:paraId="1172F598" w14:textId="77777777" w:rsidR="00020B0C" w:rsidRDefault="00020B0C" w:rsidP="00297C21">
            <w:pPr>
              <w:rPr>
                <w:b/>
              </w:rPr>
            </w:pPr>
          </w:p>
          <w:p w14:paraId="02448A76" w14:textId="29A1EF31" w:rsidR="00020B0C" w:rsidRDefault="00020B0C" w:rsidP="00297C21">
            <w:pPr>
              <w:rPr>
                <w:b/>
              </w:rPr>
            </w:pPr>
            <w:r w:rsidRPr="00AF6C61">
              <w:rPr>
                <w:b/>
              </w:rPr>
              <w:t>4.1.a. Ulster (</w:t>
            </w:r>
            <w:proofErr w:type="spellStart"/>
            <w:r w:rsidRPr="00AF6C61">
              <w:rPr>
                <w:b/>
              </w:rPr>
              <w:t>MSi</w:t>
            </w:r>
            <w:proofErr w:type="spellEnd"/>
            <w:r w:rsidRPr="00AF6C61">
              <w:rPr>
                <w:b/>
              </w:rPr>
              <w:t>/ CF)</w:t>
            </w:r>
          </w:p>
          <w:p w14:paraId="4461FA26" w14:textId="7DC66B5A" w:rsidR="00B84625" w:rsidRDefault="00B84625" w:rsidP="00297C21">
            <w:pPr>
              <w:rPr>
                <w:b/>
              </w:rPr>
            </w:pPr>
          </w:p>
          <w:p w14:paraId="40115CF2" w14:textId="1C4300BD" w:rsidR="00B84625" w:rsidRPr="00B84625" w:rsidRDefault="00B84625" w:rsidP="00297C21">
            <w:pPr>
              <w:rPr>
                <w:bCs/>
                <w:u w:val="single"/>
              </w:rPr>
            </w:pPr>
            <w:r w:rsidRPr="00B84625">
              <w:rPr>
                <w:bCs/>
                <w:u w:val="single"/>
              </w:rPr>
              <w:t>Abstracts and capacity</w:t>
            </w:r>
          </w:p>
          <w:p w14:paraId="14993A33" w14:textId="7EFECF07" w:rsidR="00C86BA8" w:rsidRDefault="00C86BA8" w:rsidP="003A60E6">
            <w:r>
              <w:t>The call for papers is now closed</w:t>
            </w:r>
            <w:r w:rsidR="003A60E6">
              <w:t xml:space="preserve"> and there have been 910 abstracts</w:t>
            </w:r>
            <w:r>
              <w:t xml:space="preserve"> submitted</w:t>
            </w:r>
            <w:r w:rsidR="003A60E6">
              <w:t xml:space="preserve">, with the highest number of 56 in one stream. </w:t>
            </w:r>
            <w:r>
              <w:t xml:space="preserve">This is an unprecedented number of submissions and Ulster are seeking ways to deal with this issue. </w:t>
            </w:r>
          </w:p>
          <w:p w14:paraId="0BAC76FE" w14:textId="77777777" w:rsidR="00C86BA8" w:rsidRDefault="00C86BA8" w:rsidP="003A60E6"/>
          <w:p w14:paraId="347FE7DD" w14:textId="744E579A" w:rsidR="003A60E6" w:rsidRDefault="003A60E6" w:rsidP="003A60E6">
            <w:r>
              <w:t xml:space="preserve">Suggestions include having an additional session on the Thursday, using additional meeting rooms, </w:t>
            </w:r>
            <w:r w:rsidR="009E564E">
              <w:t xml:space="preserve">and </w:t>
            </w:r>
            <w:r>
              <w:t>having parallel</w:t>
            </w:r>
            <w:r w:rsidR="009E564E">
              <w:t xml:space="preserve"> sessions</w:t>
            </w:r>
            <w:r>
              <w:t xml:space="preserve"> running</w:t>
            </w:r>
            <w:r w:rsidR="009E564E">
              <w:t xml:space="preserve"> for the same stream</w:t>
            </w:r>
            <w:r>
              <w:t xml:space="preserve"> at one time. </w:t>
            </w:r>
            <w:r w:rsidR="009E564E">
              <w:t>Ulster has the capability of allowing, without changes</w:t>
            </w:r>
            <w:r w:rsidR="00EE4C61">
              <w:t>,</w:t>
            </w:r>
            <w:r>
              <w:t xml:space="preserve"> 500 in person – but virtual registrations could be permitted. </w:t>
            </w:r>
            <w:r w:rsidR="009E564E">
              <w:t>One change which has been made already - s</w:t>
            </w:r>
            <w:r>
              <w:t>tream convenors have been contacted and they have to take four sessions</w:t>
            </w:r>
            <w:r w:rsidR="009E564E">
              <w:t xml:space="preserve"> each</w:t>
            </w:r>
            <w:r>
              <w:t xml:space="preserve">. </w:t>
            </w:r>
          </w:p>
          <w:p w14:paraId="3B24E2CB" w14:textId="77777777" w:rsidR="00EB7AFC" w:rsidRDefault="00EB7AFC" w:rsidP="003A60E6"/>
          <w:p w14:paraId="29EEEAD8" w14:textId="1D964412" w:rsidR="003A60E6" w:rsidRDefault="003A60E6" w:rsidP="003A60E6">
            <w:r>
              <w:t xml:space="preserve">MT suggested that people should only be allowed to submit one abstract. </w:t>
            </w:r>
            <w:proofErr w:type="spellStart"/>
            <w:r>
              <w:t>MS</w:t>
            </w:r>
            <w:r w:rsidR="00CF4E82">
              <w:t>i</w:t>
            </w:r>
            <w:proofErr w:type="spellEnd"/>
            <w:r>
              <w:t xml:space="preserve"> suggests some people have submitted two abstracts. JH suggests that we agree that people can only submit one paper. </w:t>
            </w:r>
          </w:p>
          <w:p w14:paraId="27BDF5E2" w14:textId="77777777" w:rsidR="009E564E" w:rsidRDefault="009E564E" w:rsidP="003A60E6"/>
          <w:p w14:paraId="4DB426FA" w14:textId="5B96A9A9" w:rsidR="003A60E6" w:rsidRDefault="003A60E6" w:rsidP="003A60E6">
            <w:r>
              <w:t xml:space="preserve">Will we need to find out how many </w:t>
            </w:r>
            <w:r w:rsidR="009E564E">
              <w:t xml:space="preserve">people will be attending </w:t>
            </w:r>
            <w:r>
              <w:t>virtual</w:t>
            </w:r>
            <w:r w:rsidR="009E564E">
              <w:t>ly</w:t>
            </w:r>
            <w:r>
              <w:t xml:space="preserve"> and how many in person</w:t>
            </w:r>
            <w:r w:rsidR="009E564E">
              <w:t xml:space="preserve">. This was worked out during the course of the meeting, and it appears that based on past conferences approximately 1 in 9 opted for online. It was recognised that some people opted to attend online as the event drew closer, and this is </w:t>
            </w:r>
            <w:r w:rsidR="009E564E">
              <w:lastRenderedPageBreak/>
              <w:t xml:space="preserve">something we may wish to provide further estimates on. </w:t>
            </w:r>
            <w:proofErr w:type="spellStart"/>
            <w:r w:rsidR="009E564E">
              <w:t>MSi</w:t>
            </w:r>
            <w:proofErr w:type="spellEnd"/>
            <w:r w:rsidR="009E564E">
              <w:t xml:space="preserve"> and CF to speak to JM concerning what happened at the York conference. </w:t>
            </w:r>
          </w:p>
          <w:p w14:paraId="3016A196" w14:textId="77777777" w:rsidR="00EB7AFC" w:rsidRDefault="00EB7AFC" w:rsidP="003A60E6"/>
          <w:p w14:paraId="13481BBD" w14:textId="7A55C421" w:rsidR="003A60E6" w:rsidRDefault="003A60E6" w:rsidP="003A60E6">
            <w:r>
              <w:t xml:space="preserve">AJ suggests </w:t>
            </w:r>
            <w:r w:rsidR="00EE4C61">
              <w:t xml:space="preserve">people could </w:t>
            </w:r>
            <w:r>
              <w:t xml:space="preserve">be moved </w:t>
            </w:r>
            <w:r w:rsidR="009E564E">
              <w:t>from across streams where capacity can be identified</w:t>
            </w:r>
            <w:r>
              <w:t xml:space="preserve">. </w:t>
            </w:r>
            <w:proofErr w:type="spellStart"/>
            <w:r>
              <w:t>MS</w:t>
            </w:r>
            <w:r w:rsidR="009E564E">
              <w:t>i</w:t>
            </w:r>
            <w:proofErr w:type="spellEnd"/>
            <w:r>
              <w:t xml:space="preserve"> states that we can do that to an extent but there’s not much room. </w:t>
            </w:r>
          </w:p>
          <w:p w14:paraId="495C2ED2" w14:textId="77777777" w:rsidR="00EB7AFC" w:rsidRDefault="00EB7AFC" w:rsidP="003A60E6"/>
          <w:p w14:paraId="505CF01C" w14:textId="77777777" w:rsidR="003A60E6" w:rsidRDefault="003A60E6" w:rsidP="003A60E6">
            <w:r>
              <w:t xml:space="preserve">CM suggests that it is important we do not reject papers. </w:t>
            </w:r>
          </w:p>
          <w:p w14:paraId="187442D5" w14:textId="188BC9D6" w:rsidR="003A60E6" w:rsidRDefault="003A60E6" w:rsidP="003A60E6">
            <w:r>
              <w:t xml:space="preserve">NG asks if there is additional cost with an extra session. </w:t>
            </w:r>
            <w:proofErr w:type="spellStart"/>
            <w:r>
              <w:t>MS</w:t>
            </w:r>
            <w:r w:rsidR="009E564E">
              <w:t>i</w:t>
            </w:r>
            <w:proofErr w:type="spellEnd"/>
            <w:r>
              <w:t xml:space="preserve"> suggests it will be minimal. </w:t>
            </w:r>
          </w:p>
          <w:p w14:paraId="07A7EBEC" w14:textId="77777777" w:rsidR="00EB7AFC" w:rsidRDefault="00EB7AFC" w:rsidP="003A60E6"/>
          <w:p w14:paraId="12BAA58E" w14:textId="77777777" w:rsidR="009E564E" w:rsidRDefault="009E564E" w:rsidP="003A60E6"/>
          <w:p w14:paraId="61AA8647" w14:textId="5FAE289F" w:rsidR="003A60E6" w:rsidRDefault="003A60E6" w:rsidP="003A60E6">
            <w:r>
              <w:t xml:space="preserve">RM asks whether </w:t>
            </w:r>
            <w:r w:rsidR="00010B31">
              <w:t xml:space="preserve">additional sessions could be added </w:t>
            </w:r>
            <w:r w:rsidR="00B84625">
              <w:t xml:space="preserve">using up some of the time of the plenary sessions. The board decided not to do this. </w:t>
            </w:r>
            <w:r>
              <w:t xml:space="preserve"> </w:t>
            </w:r>
          </w:p>
          <w:p w14:paraId="72D35732" w14:textId="77777777" w:rsidR="009E564E" w:rsidRDefault="009E564E" w:rsidP="003A60E6"/>
          <w:p w14:paraId="65EE421C" w14:textId="77D6DF2B" w:rsidR="003A60E6" w:rsidRDefault="00B84625" w:rsidP="003A60E6">
            <w:r>
              <w:t>J</w:t>
            </w:r>
            <w:r w:rsidR="003A60E6">
              <w:t>H suggests that some papers may not meet the grade and may be rejected.</w:t>
            </w:r>
          </w:p>
          <w:p w14:paraId="0AA05EB7" w14:textId="77777777" w:rsidR="00B84625" w:rsidRDefault="00B84625" w:rsidP="003A60E6"/>
          <w:p w14:paraId="693D0660" w14:textId="77777777" w:rsidR="00B84625" w:rsidRDefault="003A60E6" w:rsidP="003A60E6">
            <w:r>
              <w:t>CF suggests</w:t>
            </w:r>
            <w:r w:rsidR="00B84625">
              <w:t xml:space="preserve"> that</w:t>
            </w:r>
            <w:r>
              <w:t xml:space="preserve"> otherwise things are coming together</w:t>
            </w:r>
            <w:r w:rsidR="00B84625">
              <w:t xml:space="preserve"> with the conference and there are</w:t>
            </w:r>
            <w:r>
              <w:t xml:space="preserve"> no</w:t>
            </w:r>
            <w:r w:rsidR="00B84625">
              <w:t xml:space="preserve"> other</w:t>
            </w:r>
            <w:r>
              <w:t xml:space="preserve"> major issues.</w:t>
            </w:r>
          </w:p>
          <w:p w14:paraId="266D8045" w14:textId="21F7D69F" w:rsidR="003A60E6" w:rsidRDefault="003A60E6" w:rsidP="003A60E6"/>
          <w:p w14:paraId="4A27CC55" w14:textId="7EABD8C1" w:rsidR="00B84625" w:rsidRPr="00B84625" w:rsidRDefault="00B84625" w:rsidP="003A60E6">
            <w:pPr>
              <w:rPr>
                <w:u w:val="single"/>
              </w:rPr>
            </w:pPr>
            <w:r w:rsidRPr="00B84625">
              <w:rPr>
                <w:u w:val="single"/>
              </w:rPr>
              <w:t>Provision for Ramadan</w:t>
            </w:r>
          </w:p>
          <w:p w14:paraId="51DEA298" w14:textId="2B2F2193" w:rsidR="003A60E6" w:rsidRDefault="003A60E6" w:rsidP="003A60E6">
            <w:r>
              <w:t xml:space="preserve">JH asked </w:t>
            </w:r>
            <w:r w:rsidR="00B84625">
              <w:t>what</w:t>
            </w:r>
            <w:r>
              <w:t xml:space="preserve"> provision</w:t>
            </w:r>
            <w:r w:rsidR="00B84625">
              <w:t>s have been made</w:t>
            </w:r>
            <w:r>
              <w:t xml:space="preserve"> for Ramadan. </w:t>
            </w:r>
            <w:proofErr w:type="spellStart"/>
            <w:r>
              <w:t>MSi</w:t>
            </w:r>
            <w:proofErr w:type="spellEnd"/>
            <w:r>
              <w:t xml:space="preserve"> suggests that dinner will not </w:t>
            </w:r>
            <w:r w:rsidR="00B84625">
              <w:t xml:space="preserve">need to </w:t>
            </w:r>
            <w:r>
              <w:t>change</w:t>
            </w:r>
            <w:r w:rsidR="00B84625">
              <w:t xml:space="preserve"> as it will take place after sunset anyway</w:t>
            </w:r>
            <w:r>
              <w:t xml:space="preserve">. </w:t>
            </w:r>
            <w:proofErr w:type="spellStart"/>
            <w:r>
              <w:t>MSi</w:t>
            </w:r>
            <w:proofErr w:type="spellEnd"/>
            <w:r>
              <w:t xml:space="preserve"> suggests that a room has been identified as a prayer room. </w:t>
            </w:r>
          </w:p>
          <w:p w14:paraId="2C4626DD" w14:textId="77777777" w:rsidR="00B84625" w:rsidRDefault="00B84625" w:rsidP="003A60E6"/>
          <w:p w14:paraId="65108A27" w14:textId="4673F621" w:rsidR="003A60E6" w:rsidRDefault="003A60E6" w:rsidP="003A60E6">
            <w:r>
              <w:t xml:space="preserve">EM asks whether there is a space where food is not being eaten. CF suggests that the library will have minimised food consumption. EM suggests making </w:t>
            </w:r>
            <w:r w:rsidR="00B84625">
              <w:t>delegates aware of space</w:t>
            </w:r>
            <w:r>
              <w:t xml:space="preserve">. </w:t>
            </w:r>
            <w:proofErr w:type="spellStart"/>
            <w:r>
              <w:t>MSi</w:t>
            </w:r>
            <w:proofErr w:type="spellEnd"/>
            <w:r>
              <w:t xml:space="preserve"> suggests we could set up a no food area.  </w:t>
            </w:r>
          </w:p>
          <w:p w14:paraId="2DAB9991" w14:textId="77777777" w:rsidR="00B84625" w:rsidRDefault="00B84625" w:rsidP="003A60E6"/>
          <w:p w14:paraId="4690F619" w14:textId="111C3665" w:rsidR="003A60E6" w:rsidRDefault="003A60E6" w:rsidP="003A60E6">
            <w:r>
              <w:t xml:space="preserve">JH suggests </w:t>
            </w:r>
            <w:r w:rsidR="00B84625">
              <w:t xml:space="preserve">that we add to the conference programme that we are welcoming Muslim delegates during the month of Ramadan, highlighting the measures that are in place. </w:t>
            </w:r>
          </w:p>
          <w:p w14:paraId="12391FA6" w14:textId="77777777" w:rsidR="003A60E6" w:rsidRDefault="003A60E6" w:rsidP="00297C21">
            <w:pPr>
              <w:rPr>
                <w:b/>
              </w:rPr>
            </w:pPr>
          </w:p>
          <w:p w14:paraId="3CB04402" w14:textId="77777777" w:rsidR="00020B0C" w:rsidRDefault="00020B0C" w:rsidP="00297C21"/>
          <w:p w14:paraId="512DE774" w14:textId="5B5B1728" w:rsidR="00020B0C" w:rsidRDefault="00020B0C" w:rsidP="00297C21">
            <w:pPr>
              <w:rPr>
                <w:b/>
                <w:bCs/>
              </w:rPr>
            </w:pPr>
            <w:r w:rsidRPr="00E32409">
              <w:rPr>
                <w:b/>
                <w:bCs/>
              </w:rPr>
              <w:t xml:space="preserve">4.1. b. </w:t>
            </w:r>
            <w:r>
              <w:rPr>
                <w:b/>
                <w:bCs/>
              </w:rPr>
              <w:t>Portsmouth (DB</w:t>
            </w:r>
            <w:r w:rsidR="003A60E6">
              <w:rPr>
                <w:b/>
                <w:bCs/>
              </w:rPr>
              <w:t>/ EW</w:t>
            </w:r>
            <w:r>
              <w:rPr>
                <w:b/>
                <w:bCs/>
              </w:rPr>
              <w:t>)</w:t>
            </w:r>
            <w:r w:rsidRPr="00E32409">
              <w:rPr>
                <w:b/>
                <w:bCs/>
              </w:rPr>
              <w:t xml:space="preserve"> </w:t>
            </w:r>
          </w:p>
          <w:p w14:paraId="09DD9D8E" w14:textId="02B94CDB" w:rsidR="00B84625" w:rsidRDefault="00B84625" w:rsidP="000A29B5">
            <w:r>
              <w:t xml:space="preserve">DB notes that Emily Walsh will be re-joining the organising committee. </w:t>
            </w:r>
          </w:p>
          <w:p w14:paraId="03756A40" w14:textId="77777777" w:rsidR="00B84625" w:rsidRDefault="00B84625" w:rsidP="000A29B5"/>
          <w:p w14:paraId="352DC1A4" w14:textId="77777777" w:rsidR="00B84625" w:rsidRDefault="000A29B5" w:rsidP="000A29B5">
            <w:r>
              <w:t xml:space="preserve">DB will arrange a site visit. </w:t>
            </w:r>
          </w:p>
          <w:p w14:paraId="0BFF8B8C" w14:textId="77777777" w:rsidR="00B84625" w:rsidRDefault="00B84625" w:rsidP="000A29B5"/>
          <w:p w14:paraId="62132335" w14:textId="028D4705" w:rsidR="000A29B5" w:rsidRDefault="000A29B5" w:rsidP="000A29B5">
            <w:r>
              <w:t xml:space="preserve">DB </w:t>
            </w:r>
            <w:r w:rsidR="00B84625">
              <w:t xml:space="preserve">asked whether Portsmouth should be </w:t>
            </w:r>
            <w:r>
              <w:t>enquiring for paying for services to video conference</w:t>
            </w:r>
            <w:r w:rsidR="00B84625">
              <w:t>?</w:t>
            </w:r>
            <w:r>
              <w:t xml:space="preserve"> JH suggests we should discuss hybrid arrangement in May. These may not be efficient if not many people are going </w:t>
            </w:r>
            <w:r w:rsidR="00B84625">
              <w:t>to attend online</w:t>
            </w:r>
            <w:r>
              <w:t xml:space="preserve">. DB suggests that </w:t>
            </w:r>
            <w:r w:rsidR="00B84625">
              <w:t xml:space="preserve">being able to obtain data regarding the </w:t>
            </w:r>
            <w:r>
              <w:t>Ulster</w:t>
            </w:r>
            <w:r w:rsidR="00B84625">
              <w:t xml:space="preserve"> conference</w:t>
            </w:r>
            <w:r>
              <w:t xml:space="preserve"> will help. CH suggests that th</w:t>
            </w:r>
            <w:r w:rsidR="00B84625">
              <w:t>e number of online delegates</w:t>
            </w:r>
            <w:r>
              <w:t xml:space="preserve"> changes </w:t>
            </w:r>
            <w:r w:rsidR="00B84625">
              <w:t>as the conference draws nearer,</w:t>
            </w:r>
            <w:r>
              <w:t xml:space="preserve"> so it </w:t>
            </w:r>
            <w:r w:rsidR="00B84625">
              <w:t>is advisable to check on the data at a later stage.</w:t>
            </w:r>
            <w:r>
              <w:t xml:space="preserve"> </w:t>
            </w:r>
          </w:p>
          <w:p w14:paraId="00EA4950" w14:textId="4AABFB57" w:rsidR="006C5AC2" w:rsidRDefault="006C5AC2" w:rsidP="000A29B5">
            <w:r>
              <w:lastRenderedPageBreak/>
              <w:t xml:space="preserve">[note that there will be a further ad-hoc meeting where the on-going provision of hybrid facilities will be discussed]. </w:t>
            </w:r>
          </w:p>
          <w:p w14:paraId="50943DC9" w14:textId="77777777" w:rsidR="000A29B5" w:rsidRPr="00E32409" w:rsidRDefault="000A29B5" w:rsidP="00297C21">
            <w:pPr>
              <w:rPr>
                <w:b/>
                <w:bCs/>
              </w:rPr>
            </w:pPr>
          </w:p>
          <w:p w14:paraId="5FFF7DBF" w14:textId="77777777" w:rsidR="00393DA8" w:rsidRDefault="00393DA8" w:rsidP="00297C21"/>
          <w:p w14:paraId="0064C98C" w14:textId="76E95181" w:rsidR="00020B0C" w:rsidRDefault="00020B0C" w:rsidP="00297C21">
            <w:pPr>
              <w:rPr>
                <w:b/>
                <w:bCs/>
                <w:lang w:val="es-ES"/>
              </w:rPr>
            </w:pPr>
            <w:r w:rsidRPr="00417572">
              <w:rPr>
                <w:b/>
                <w:bCs/>
                <w:lang w:val="es-ES"/>
              </w:rPr>
              <w:t xml:space="preserve">4.1.c Future </w:t>
            </w:r>
            <w:r w:rsidR="00F064B6" w:rsidRPr="00417572">
              <w:rPr>
                <w:b/>
                <w:bCs/>
                <w:lang w:val="es-ES"/>
              </w:rPr>
              <w:t>Confer</w:t>
            </w:r>
            <w:r w:rsidR="00F064B6">
              <w:rPr>
                <w:b/>
                <w:bCs/>
                <w:lang w:val="es-ES"/>
              </w:rPr>
              <w:t>ence</w:t>
            </w:r>
            <w:r w:rsidRPr="00417572">
              <w:rPr>
                <w:b/>
                <w:bCs/>
                <w:lang w:val="es-ES"/>
              </w:rPr>
              <w:t xml:space="preserve"> (</w:t>
            </w:r>
            <w:r w:rsidR="00DD38D1">
              <w:rPr>
                <w:b/>
                <w:bCs/>
                <w:lang w:val="es-ES"/>
              </w:rPr>
              <w:t>JM</w:t>
            </w:r>
            <w:r w:rsidRPr="00417572">
              <w:rPr>
                <w:b/>
                <w:bCs/>
                <w:lang w:val="es-ES"/>
              </w:rPr>
              <w:t>)</w:t>
            </w:r>
          </w:p>
          <w:p w14:paraId="6E3DC2B8" w14:textId="77777777" w:rsidR="00DD38D1" w:rsidRDefault="00DD38D1" w:rsidP="00DD38D1">
            <w:r>
              <w:t xml:space="preserve">JH has spoken to five universities, of which he thinks three will submit an expression of interest for 2025. </w:t>
            </w:r>
          </w:p>
          <w:p w14:paraId="36EF9A68" w14:textId="5823BE06" w:rsidR="00DD38D1" w:rsidRDefault="00DD38D1" w:rsidP="00DD38D1">
            <w:r>
              <w:t xml:space="preserve"> </w:t>
            </w:r>
          </w:p>
          <w:p w14:paraId="21035A0E" w14:textId="51321A20" w:rsidR="00DD38D1" w:rsidRDefault="00DD38D1" w:rsidP="00DD38D1">
            <w:r>
              <w:t xml:space="preserve">JH proposes that the conference committee then organise meeting, go back to institutions and update. </w:t>
            </w:r>
          </w:p>
          <w:p w14:paraId="6FE8AB49" w14:textId="77777777" w:rsidR="00DD38D1" w:rsidRDefault="00DD38D1" w:rsidP="00297C21">
            <w:pPr>
              <w:rPr>
                <w:b/>
                <w:bCs/>
                <w:lang w:val="es-ES"/>
              </w:rPr>
            </w:pPr>
          </w:p>
          <w:p w14:paraId="26294AFA" w14:textId="77777777" w:rsidR="00020B0C" w:rsidRPr="00E94540" w:rsidRDefault="00020B0C" w:rsidP="00297C21"/>
          <w:p w14:paraId="192E1777" w14:textId="4878DDA8" w:rsidR="00020B0C" w:rsidRDefault="00020B0C" w:rsidP="00297C21">
            <w:pPr>
              <w:rPr>
                <w:b/>
              </w:rPr>
            </w:pPr>
            <w:r w:rsidRPr="00A26088">
              <w:rPr>
                <w:b/>
              </w:rPr>
              <w:t xml:space="preserve">4.2 </w:t>
            </w:r>
            <w:r>
              <w:rPr>
                <w:b/>
              </w:rPr>
              <w:t>Postgraduate conference (</w:t>
            </w:r>
            <w:r w:rsidR="0042298B">
              <w:rPr>
                <w:b/>
              </w:rPr>
              <w:t xml:space="preserve">MM, </w:t>
            </w:r>
            <w:proofErr w:type="spellStart"/>
            <w:r w:rsidR="0042298B">
              <w:rPr>
                <w:b/>
              </w:rPr>
              <w:t>LMacL</w:t>
            </w:r>
            <w:proofErr w:type="spellEnd"/>
            <w:r>
              <w:rPr>
                <w:b/>
              </w:rPr>
              <w:t>)</w:t>
            </w:r>
          </w:p>
          <w:p w14:paraId="1EE12F5C" w14:textId="5DCA124D" w:rsidR="00DD38D1" w:rsidRDefault="00DD38D1" w:rsidP="000A29B5">
            <w:r>
              <w:t xml:space="preserve">MM and </w:t>
            </w:r>
            <w:proofErr w:type="spellStart"/>
            <w:r>
              <w:t>LMacL</w:t>
            </w:r>
            <w:proofErr w:type="spellEnd"/>
            <w:r>
              <w:t xml:space="preserve"> reported that the </w:t>
            </w:r>
            <w:r w:rsidR="000A29B5">
              <w:t>PGR conference v</w:t>
            </w:r>
            <w:r w:rsidR="003A013E">
              <w:t>ery</w:t>
            </w:r>
            <w:r w:rsidR="000A29B5">
              <w:t xml:space="preserve"> successful. MM and </w:t>
            </w:r>
            <w:proofErr w:type="spellStart"/>
            <w:r w:rsidR="000A29B5">
              <w:t>LMcL</w:t>
            </w:r>
            <w:proofErr w:type="spellEnd"/>
            <w:r w:rsidR="000A29B5">
              <w:t xml:space="preserve"> have put together a document in terms of hosting</w:t>
            </w:r>
            <w:r>
              <w:t xml:space="preserve"> for the next conference/s</w:t>
            </w:r>
            <w:r w:rsidR="000A29B5">
              <w:t xml:space="preserve">. </w:t>
            </w:r>
          </w:p>
          <w:p w14:paraId="7568F1AD" w14:textId="77777777" w:rsidR="00DD38D1" w:rsidRDefault="00DD38D1" w:rsidP="000A29B5"/>
          <w:p w14:paraId="0F85B852" w14:textId="77777777" w:rsidR="00DD38D1" w:rsidRDefault="000A29B5" w:rsidP="000A29B5">
            <w:r>
              <w:t>Do we need to out a call out</w:t>
            </w:r>
            <w:r w:rsidR="00DD38D1">
              <w:t xml:space="preserve"> for next year’s conference</w:t>
            </w:r>
            <w:r>
              <w:t xml:space="preserve">? MB suggests that Oxford </w:t>
            </w:r>
            <w:r w:rsidR="00DD38D1">
              <w:t>may be</w:t>
            </w:r>
            <w:r>
              <w:t xml:space="preserve"> happy to continue to run </w:t>
            </w:r>
            <w:r w:rsidR="00DD38D1">
              <w:t>the conference</w:t>
            </w:r>
            <w:r>
              <w:t xml:space="preserve">. </w:t>
            </w:r>
          </w:p>
          <w:p w14:paraId="5AA256F5" w14:textId="77777777" w:rsidR="00DD38D1" w:rsidRDefault="00DD38D1" w:rsidP="000A29B5"/>
          <w:p w14:paraId="08649966" w14:textId="77777777" w:rsidR="00DD38D1" w:rsidRDefault="000A29B5" w:rsidP="000A29B5">
            <w:r>
              <w:t xml:space="preserve">JH suggests that we leave it open and keep Oxford in mind. </w:t>
            </w:r>
          </w:p>
          <w:p w14:paraId="1D9C6BFA" w14:textId="77777777" w:rsidR="00DD38D1" w:rsidRDefault="00DD38D1" w:rsidP="000A29B5"/>
          <w:p w14:paraId="521B78EA" w14:textId="0520C879" w:rsidR="00DD38D1" w:rsidRDefault="000A29B5" w:rsidP="000A29B5">
            <w:r>
              <w:t xml:space="preserve">CA suggests that it might be better doing open calls, challenging our own thinking. SK and MT both agree an open call is best, and it is inclusive. SK suggests that it shows </w:t>
            </w:r>
            <w:proofErr w:type="spellStart"/>
            <w:r>
              <w:t>socio-legal</w:t>
            </w:r>
            <w:proofErr w:type="spellEnd"/>
            <w:r>
              <w:t xml:space="preserve"> research takes place</w:t>
            </w:r>
            <w:r w:rsidR="00DD38D1">
              <w:t xml:space="preserve"> in a variety of institutions</w:t>
            </w:r>
            <w:r>
              <w:t xml:space="preserve">. </w:t>
            </w:r>
            <w:r w:rsidR="008E52D8">
              <w:t>It was agreed that we should have an</w:t>
            </w:r>
            <w:r>
              <w:t xml:space="preserve"> open call. </w:t>
            </w:r>
          </w:p>
          <w:p w14:paraId="62071325" w14:textId="77777777" w:rsidR="00DD38D1" w:rsidRDefault="00DD38D1" w:rsidP="000A29B5"/>
          <w:p w14:paraId="7DA873EA" w14:textId="074660AD" w:rsidR="008E52D8" w:rsidRDefault="000A29B5" w:rsidP="000A29B5">
            <w:r>
              <w:t xml:space="preserve">MM and </w:t>
            </w:r>
            <w:proofErr w:type="spellStart"/>
            <w:r>
              <w:t>LMcL</w:t>
            </w:r>
            <w:proofErr w:type="spellEnd"/>
            <w:r>
              <w:t xml:space="preserve"> will draft </w:t>
            </w:r>
            <w:r w:rsidR="008E52D8">
              <w:t>EOI for the open call</w:t>
            </w:r>
            <w:r>
              <w:t>.</w:t>
            </w:r>
            <w:r w:rsidR="008E52D8">
              <w:t xml:space="preserve"> They ask whether</w:t>
            </w:r>
            <w:r>
              <w:t xml:space="preserve"> we going to ask for an expression of interest for people to run </w:t>
            </w:r>
            <w:r w:rsidR="008E52D8">
              <w:t>the sessions as well</w:t>
            </w:r>
            <w:r>
              <w:t xml:space="preserve">? </w:t>
            </w:r>
            <w:r w:rsidR="008E52D8">
              <w:t>It was a</w:t>
            </w:r>
            <w:r>
              <w:t>greed</w:t>
            </w:r>
            <w:r w:rsidR="008E52D8">
              <w:t xml:space="preserve"> that this should happen</w:t>
            </w:r>
            <w:r>
              <w:t xml:space="preserve">. </w:t>
            </w:r>
          </w:p>
          <w:p w14:paraId="709C4866" w14:textId="77777777" w:rsidR="008E52D8" w:rsidRDefault="008E52D8" w:rsidP="000A29B5"/>
          <w:p w14:paraId="203083DC" w14:textId="2A4BFFAF" w:rsidR="000A29B5" w:rsidRDefault="000A29B5" w:rsidP="000A29B5">
            <w:r>
              <w:t xml:space="preserve">CM suggests that the call </w:t>
            </w:r>
            <w:r w:rsidR="008E52D8">
              <w:t>to see who may be interested in hosting the conference should indicate that</w:t>
            </w:r>
            <w:r>
              <w:t xml:space="preserve"> th</w:t>
            </w:r>
            <w:r w:rsidR="008E52D8">
              <w:t>e hosting institution</w:t>
            </w:r>
            <w:r>
              <w:t xml:space="preserve"> do</w:t>
            </w:r>
            <w:r w:rsidR="008E52D8">
              <w:t>es</w:t>
            </w:r>
            <w:r>
              <w:t xml:space="preserve"> not need </w:t>
            </w:r>
            <w:r w:rsidR="008E52D8">
              <w:t xml:space="preserve">to provide persons to host the sessions. </w:t>
            </w:r>
            <w:r>
              <w:t xml:space="preserve"> </w:t>
            </w:r>
          </w:p>
          <w:p w14:paraId="5FDC442E" w14:textId="77777777" w:rsidR="000A29B5" w:rsidRDefault="000A29B5" w:rsidP="00297C21">
            <w:pPr>
              <w:rPr>
                <w:b/>
              </w:rPr>
            </w:pPr>
          </w:p>
          <w:p w14:paraId="55397FAF" w14:textId="77777777" w:rsidR="00020B0C" w:rsidRDefault="00020B0C" w:rsidP="00297C21">
            <w:pPr>
              <w:rPr>
                <w:b/>
              </w:rPr>
            </w:pPr>
          </w:p>
          <w:p w14:paraId="3D991C26" w14:textId="112970FB" w:rsidR="002F1080" w:rsidRDefault="00020B0C" w:rsidP="00A01BFD">
            <w:pPr>
              <w:rPr>
                <w:b/>
              </w:rPr>
            </w:pPr>
            <w:r w:rsidRPr="00FC5D07">
              <w:rPr>
                <w:b/>
              </w:rPr>
              <w:t>4.3 One Day Conferences (</w:t>
            </w:r>
            <w:r>
              <w:rPr>
                <w:b/>
              </w:rPr>
              <w:t>J</w:t>
            </w:r>
            <w:r w:rsidRPr="00FC5D07">
              <w:rPr>
                <w:b/>
              </w:rPr>
              <w:t>H)</w:t>
            </w:r>
          </w:p>
          <w:p w14:paraId="7DE019FB" w14:textId="12B810D0" w:rsidR="00C24CD3" w:rsidRPr="00C24CD3" w:rsidRDefault="00C24CD3" w:rsidP="00A01BFD">
            <w:pPr>
              <w:rPr>
                <w:bCs/>
              </w:rPr>
            </w:pPr>
            <w:r>
              <w:rPr>
                <w:bCs/>
              </w:rPr>
              <w:t xml:space="preserve">RC has submitted a proposal for a one-day conference. He has not asked for finances, just an endorsement. </w:t>
            </w:r>
          </w:p>
          <w:p w14:paraId="046F98AB" w14:textId="77777777" w:rsidR="00C24CD3" w:rsidRDefault="00C24CD3" w:rsidP="000A29B5"/>
          <w:p w14:paraId="7BE2CC8F" w14:textId="7FBA205A" w:rsidR="000A29B5" w:rsidRDefault="00C24CD3" w:rsidP="000A29B5">
            <w:r>
              <w:t>Agreed we are h</w:t>
            </w:r>
            <w:r w:rsidR="000A29B5">
              <w:t xml:space="preserve">appy to endorse without cost. </w:t>
            </w:r>
          </w:p>
          <w:p w14:paraId="22780EF7" w14:textId="77777777" w:rsidR="00C24CD3" w:rsidRDefault="00C24CD3" w:rsidP="000A29B5"/>
          <w:p w14:paraId="3E32CC4D" w14:textId="5A44824B" w:rsidR="000A29B5" w:rsidRDefault="000A29B5" w:rsidP="000A29B5">
            <w:r>
              <w:t>CM suggests we think about policies moving forward so we</w:t>
            </w:r>
            <w:r w:rsidR="00C24CD3">
              <w:t xml:space="preserve"> are </w:t>
            </w:r>
            <w:r>
              <w:t xml:space="preserve">clear about </w:t>
            </w:r>
            <w:r w:rsidR="00C24CD3">
              <w:t>if and when we spend money on one-day conferences</w:t>
            </w:r>
            <w:r>
              <w:t>. CA suggests that we look at the procedures around endorsements as well.</w:t>
            </w:r>
          </w:p>
          <w:p w14:paraId="1B9C5159" w14:textId="7C2F5091" w:rsidR="000A29B5" w:rsidRPr="002A43A7" w:rsidRDefault="000A29B5" w:rsidP="000A29B5">
            <w:pPr>
              <w:rPr>
                <w:b/>
              </w:rPr>
            </w:pPr>
          </w:p>
        </w:tc>
        <w:tc>
          <w:tcPr>
            <w:tcW w:w="1508" w:type="dxa"/>
          </w:tcPr>
          <w:p w14:paraId="37874D10" w14:textId="77777777" w:rsidR="00020B0C" w:rsidRDefault="00020B0C" w:rsidP="00297C21"/>
          <w:p w14:paraId="5CA42924" w14:textId="77777777" w:rsidR="00020B0C" w:rsidRDefault="00020B0C" w:rsidP="00297C21"/>
          <w:p w14:paraId="3B4DCF71" w14:textId="77777777" w:rsidR="00020B0C" w:rsidRDefault="00020B0C" w:rsidP="00297C21"/>
          <w:p w14:paraId="331BEFE7" w14:textId="77777777" w:rsidR="00020B0C" w:rsidRDefault="00020B0C" w:rsidP="00297C21"/>
          <w:p w14:paraId="51CF4031" w14:textId="77777777" w:rsidR="00020B0C" w:rsidRDefault="00020B0C" w:rsidP="00297C21"/>
          <w:p w14:paraId="16DE7863" w14:textId="77777777" w:rsidR="00020B0C" w:rsidRDefault="00020B0C" w:rsidP="00297C21"/>
          <w:p w14:paraId="6FBD269C" w14:textId="77777777" w:rsidR="00020B0C" w:rsidRDefault="00020B0C" w:rsidP="00297C21"/>
          <w:p w14:paraId="467F14CD" w14:textId="77777777" w:rsidR="00020B0C" w:rsidRDefault="00020B0C" w:rsidP="00297C21"/>
          <w:p w14:paraId="144DC621" w14:textId="77777777" w:rsidR="00020B0C" w:rsidRDefault="00020B0C" w:rsidP="00297C21"/>
          <w:p w14:paraId="42F39F6A" w14:textId="77777777" w:rsidR="00020B0C" w:rsidRDefault="00020B0C" w:rsidP="00297C21"/>
          <w:p w14:paraId="17377469" w14:textId="77777777" w:rsidR="00020B0C" w:rsidRDefault="00020B0C" w:rsidP="00297C21"/>
          <w:p w14:paraId="45799DE3" w14:textId="77777777" w:rsidR="00020B0C" w:rsidRDefault="00020B0C" w:rsidP="00297C21"/>
          <w:p w14:paraId="3B637141" w14:textId="77777777" w:rsidR="00B84625" w:rsidRDefault="00B84625" w:rsidP="00297C21"/>
          <w:p w14:paraId="245B090D" w14:textId="77777777" w:rsidR="00B84625" w:rsidRDefault="00B84625" w:rsidP="00297C21"/>
          <w:p w14:paraId="17996DA1" w14:textId="77777777" w:rsidR="00B84625" w:rsidRDefault="00B84625" w:rsidP="00297C21"/>
          <w:p w14:paraId="0F8089A5" w14:textId="77777777" w:rsidR="00B84625" w:rsidRDefault="00B84625" w:rsidP="00297C21"/>
          <w:p w14:paraId="5118E055" w14:textId="77777777" w:rsidR="00B84625" w:rsidRDefault="00B84625" w:rsidP="00297C21"/>
          <w:p w14:paraId="691B8876" w14:textId="77777777" w:rsidR="00B84625" w:rsidRDefault="00B84625" w:rsidP="00297C21"/>
          <w:p w14:paraId="60C8B573" w14:textId="5C92B89B" w:rsidR="008A1E3C" w:rsidRDefault="009E564E" w:rsidP="00297C21">
            <w:proofErr w:type="spellStart"/>
            <w:r>
              <w:t>MSi</w:t>
            </w:r>
            <w:proofErr w:type="spellEnd"/>
            <w:r>
              <w:t>, CF</w:t>
            </w:r>
          </w:p>
          <w:p w14:paraId="271BA6E2" w14:textId="6ADE051D" w:rsidR="008A1E3C" w:rsidRDefault="008A1E3C" w:rsidP="00297C21"/>
          <w:p w14:paraId="627721A5" w14:textId="0F529761" w:rsidR="008A1E3C" w:rsidRDefault="008A1E3C" w:rsidP="00297C21"/>
          <w:p w14:paraId="6E860EF2" w14:textId="27F84849" w:rsidR="008A1E3C" w:rsidRDefault="008A1E3C" w:rsidP="00297C21"/>
          <w:p w14:paraId="7AF9E16C" w14:textId="413CC6D3" w:rsidR="008A1E3C" w:rsidRDefault="009E564E" w:rsidP="00297C21">
            <w:proofErr w:type="spellStart"/>
            <w:r>
              <w:t>MSi</w:t>
            </w:r>
            <w:proofErr w:type="spellEnd"/>
            <w:r>
              <w:t>, CF, JM</w:t>
            </w:r>
          </w:p>
          <w:p w14:paraId="307C47D2" w14:textId="604F145F" w:rsidR="008A1E3C" w:rsidRDefault="008A1E3C" w:rsidP="00297C21"/>
          <w:p w14:paraId="54CD63DE" w14:textId="667D0FF1" w:rsidR="00B84625" w:rsidRDefault="00B84625" w:rsidP="00297C21"/>
          <w:p w14:paraId="66D977A6" w14:textId="3FD0191C" w:rsidR="00B84625" w:rsidRDefault="00B84625" w:rsidP="00297C21"/>
          <w:p w14:paraId="2D60200A" w14:textId="5BB9E371" w:rsidR="00B84625" w:rsidRDefault="00B84625" w:rsidP="00297C21"/>
          <w:p w14:paraId="05574EA8" w14:textId="01712607" w:rsidR="00B84625" w:rsidRDefault="00B84625" w:rsidP="00297C21"/>
          <w:p w14:paraId="6CCC8759" w14:textId="7D7152FF" w:rsidR="00B84625" w:rsidRDefault="00B84625" w:rsidP="00297C21"/>
          <w:p w14:paraId="7F89FB24" w14:textId="6B7493AE" w:rsidR="00B84625" w:rsidRDefault="00B84625" w:rsidP="00297C21"/>
          <w:p w14:paraId="725260EF" w14:textId="5D5DB239" w:rsidR="00B84625" w:rsidRDefault="00B84625" w:rsidP="00297C21"/>
          <w:p w14:paraId="6E8B2938" w14:textId="6BB9347D" w:rsidR="00B84625" w:rsidRDefault="00B84625" w:rsidP="00297C21"/>
          <w:p w14:paraId="3B1F9606" w14:textId="45CB2C56" w:rsidR="00B84625" w:rsidRDefault="00B84625" w:rsidP="00297C21"/>
          <w:p w14:paraId="1E70B603" w14:textId="6503519A" w:rsidR="00B84625" w:rsidRDefault="00B84625" w:rsidP="00297C21"/>
          <w:p w14:paraId="4B5E69D8" w14:textId="000F68B3" w:rsidR="00B84625" w:rsidRDefault="00B84625" w:rsidP="00297C21"/>
          <w:p w14:paraId="6A305DB6" w14:textId="5C880248" w:rsidR="00B84625" w:rsidRDefault="00B84625" w:rsidP="00297C21"/>
          <w:p w14:paraId="68CC7299" w14:textId="06554DBF" w:rsidR="00B84625" w:rsidRDefault="00B84625" w:rsidP="00297C21"/>
          <w:p w14:paraId="11945D06" w14:textId="03C17158" w:rsidR="00B84625" w:rsidRDefault="00B84625" w:rsidP="00297C21"/>
          <w:p w14:paraId="2F25FF5B" w14:textId="5FC21D59" w:rsidR="00B84625" w:rsidRDefault="00B84625" w:rsidP="00297C21"/>
          <w:p w14:paraId="34ECD0A0" w14:textId="7C0C562D" w:rsidR="00B84625" w:rsidRDefault="00B84625" w:rsidP="00297C21"/>
          <w:p w14:paraId="0052E434" w14:textId="07094914" w:rsidR="00B84625" w:rsidRDefault="00B84625" w:rsidP="00297C21"/>
          <w:p w14:paraId="0A4541DD" w14:textId="1DFC629E" w:rsidR="00B84625" w:rsidRDefault="00B84625" w:rsidP="00297C21"/>
          <w:p w14:paraId="765FF97A" w14:textId="5AF2AB77" w:rsidR="00B84625" w:rsidRDefault="00B84625" w:rsidP="00297C21"/>
          <w:p w14:paraId="2AA8CEAC" w14:textId="290D592E" w:rsidR="00B84625" w:rsidRDefault="00B84625" w:rsidP="00297C21"/>
          <w:p w14:paraId="0022F223" w14:textId="57AFD393" w:rsidR="00B84625" w:rsidRDefault="00B84625" w:rsidP="00297C21"/>
          <w:p w14:paraId="0F54845A" w14:textId="3866194F" w:rsidR="00B84625" w:rsidRDefault="00B84625" w:rsidP="00297C21"/>
          <w:p w14:paraId="3FE5B069" w14:textId="69AD7546" w:rsidR="00B84625" w:rsidRDefault="00B84625" w:rsidP="00297C21"/>
          <w:p w14:paraId="3E78E30F" w14:textId="3EAB8E1E" w:rsidR="00B84625" w:rsidRDefault="00B84625" w:rsidP="00297C21"/>
          <w:p w14:paraId="5677DC4E" w14:textId="4F4B7A25" w:rsidR="00B84625" w:rsidRDefault="00B84625" w:rsidP="00297C21"/>
          <w:p w14:paraId="1D99C72B" w14:textId="2F7A7B6A" w:rsidR="00B84625" w:rsidRDefault="00B84625" w:rsidP="00297C21"/>
          <w:p w14:paraId="08DD4D3B" w14:textId="2CE87AFF" w:rsidR="00B84625" w:rsidRDefault="00B84625" w:rsidP="00297C21"/>
          <w:p w14:paraId="6DC342B4" w14:textId="76E2EAD3" w:rsidR="00B84625" w:rsidRDefault="00B84625" w:rsidP="00297C21"/>
          <w:p w14:paraId="7A578F2B" w14:textId="0C1C61D4" w:rsidR="00B84625" w:rsidRDefault="00B84625" w:rsidP="00297C21"/>
          <w:p w14:paraId="37E1C993" w14:textId="60F192EF" w:rsidR="00B84625" w:rsidRDefault="00B84625" w:rsidP="00297C21">
            <w:proofErr w:type="spellStart"/>
            <w:r>
              <w:t>MSi</w:t>
            </w:r>
            <w:proofErr w:type="spellEnd"/>
            <w:r>
              <w:t>, CF</w:t>
            </w:r>
          </w:p>
          <w:p w14:paraId="29C2ED81" w14:textId="361E2D7A" w:rsidR="00B84625" w:rsidRDefault="00B84625" w:rsidP="00297C21"/>
          <w:p w14:paraId="3EC38354" w14:textId="6D91F778" w:rsidR="00B84625" w:rsidRDefault="00B84625" w:rsidP="00297C21"/>
          <w:p w14:paraId="13CF9B27" w14:textId="77777777" w:rsidR="00B84625" w:rsidRDefault="00B84625" w:rsidP="00297C21"/>
          <w:p w14:paraId="56680E6A" w14:textId="70FDD351" w:rsidR="008A1E3C" w:rsidRDefault="008A1E3C" w:rsidP="00297C21"/>
          <w:p w14:paraId="54A0D052" w14:textId="0C0BA530" w:rsidR="008A1E3C" w:rsidRDefault="00B84625" w:rsidP="00297C21">
            <w:proofErr w:type="spellStart"/>
            <w:r>
              <w:t>MSi</w:t>
            </w:r>
            <w:proofErr w:type="spellEnd"/>
            <w:r>
              <w:t>, CF</w:t>
            </w:r>
          </w:p>
          <w:p w14:paraId="35CCECC4" w14:textId="11A3FC3D" w:rsidR="00B84625" w:rsidRDefault="00B84625" w:rsidP="00297C21"/>
          <w:p w14:paraId="5B106C40" w14:textId="2015C704" w:rsidR="00B84625" w:rsidRDefault="00B84625" w:rsidP="00297C21"/>
          <w:p w14:paraId="7E80B047" w14:textId="29F78D1B" w:rsidR="00B84625" w:rsidRDefault="00B84625" w:rsidP="00297C21"/>
          <w:p w14:paraId="18ECFB49" w14:textId="5670D504" w:rsidR="00B84625" w:rsidRDefault="00B84625" w:rsidP="00297C21"/>
          <w:p w14:paraId="41A8EED1" w14:textId="08DEA524" w:rsidR="00B84625" w:rsidRDefault="00B84625" w:rsidP="00297C21"/>
          <w:p w14:paraId="6072080E" w14:textId="77777777" w:rsidR="00B84625" w:rsidRDefault="00B84625" w:rsidP="00297C21"/>
          <w:p w14:paraId="0DB5D1D9" w14:textId="1340320C" w:rsidR="008A1E3C" w:rsidRDefault="008A1E3C" w:rsidP="00297C21"/>
          <w:p w14:paraId="20CCC363" w14:textId="6A707C50" w:rsidR="008A1E3C" w:rsidRDefault="008A1E3C" w:rsidP="00297C21"/>
          <w:p w14:paraId="785DF09C" w14:textId="46E491EC" w:rsidR="008A1E3C" w:rsidRDefault="008A1E3C" w:rsidP="00297C21"/>
          <w:p w14:paraId="49BEF150" w14:textId="3D3C5717" w:rsidR="008A1E3C" w:rsidRDefault="008A1E3C" w:rsidP="00297C21"/>
          <w:p w14:paraId="4EE5DCB4" w14:textId="21A6440C" w:rsidR="008A1E3C" w:rsidRDefault="006C5AC2" w:rsidP="00297C21">
            <w:proofErr w:type="spellStart"/>
            <w:r>
              <w:t>MSi</w:t>
            </w:r>
            <w:proofErr w:type="spellEnd"/>
            <w:r>
              <w:t>, CF</w:t>
            </w:r>
          </w:p>
          <w:p w14:paraId="7DA982F3" w14:textId="77777777" w:rsidR="008804FC" w:rsidRDefault="008804FC" w:rsidP="00297C21"/>
          <w:p w14:paraId="64BD7130" w14:textId="77777777" w:rsidR="008804FC" w:rsidRDefault="008804FC" w:rsidP="00297C21"/>
          <w:p w14:paraId="30FDD884" w14:textId="77777777" w:rsidR="008804FC" w:rsidRDefault="008804FC" w:rsidP="00297C21"/>
          <w:p w14:paraId="2573807B" w14:textId="77777777" w:rsidR="008804FC" w:rsidRDefault="008804FC" w:rsidP="00297C21"/>
          <w:p w14:paraId="440D9481" w14:textId="77777777" w:rsidR="008804FC" w:rsidRDefault="008804FC" w:rsidP="00297C21"/>
          <w:p w14:paraId="0885A592" w14:textId="77777777" w:rsidR="008804FC" w:rsidRDefault="008804FC" w:rsidP="00297C21"/>
          <w:p w14:paraId="65A67052" w14:textId="3E7ACA0B" w:rsidR="008804FC" w:rsidRDefault="008804FC" w:rsidP="00297C21">
            <w:r>
              <w:lastRenderedPageBreak/>
              <w:t>JH, NG</w:t>
            </w:r>
          </w:p>
          <w:p w14:paraId="2DD31471" w14:textId="15C3F331" w:rsidR="008A1E3C" w:rsidRDefault="008A1E3C" w:rsidP="00297C21"/>
          <w:p w14:paraId="555FA594" w14:textId="77777777" w:rsidR="00B14C88" w:rsidRDefault="00B14C88" w:rsidP="00297C21"/>
          <w:p w14:paraId="6A669D41" w14:textId="77777777" w:rsidR="008E52D8" w:rsidRDefault="008E52D8" w:rsidP="00297C21"/>
          <w:p w14:paraId="3E87792C" w14:textId="77777777" w:rsidR="008E52D8" w:rsidRDefault="008E52D8" w:rsidP="00297C21"/>
          <w:p w14:paraId="36E687A3" w14:textId="77777777" w:rsidR="008E52D8" w:rsidRDefault="008E52D8" w:rsidP="00297C21"/>
          <w:p w14:paraId="043C46DE" w14:textId="77777777" w:rsidR="008E52D8" w:rsidRDefault="008E52D8" w:rsidP="00297C21"/>
          <w:p w14:paraId="5ABDE97C" w14:textId="77777777" w:rsidR="008E52D8" w:rsidRDefault="008E52D8" w:rsidP="00297C21"/>
          <w:p w14:paraId="6DD79D10" w14:textId="77777777" w:rsidR="008E52D8" w:rsidRDefault="008E52D8" w:rsidP="00297C21"/>
          <w:p w14:paraId="453CA965" w14:textId="77777777" w:rsidR="008E52D8" w:rsidRDefault="008E52D8" w:rsidP="00297C21"/>
          <w:p w14:paraId="58614CD8" w14:textId="77777777" w:rsidR="008E52D8" w:rsidRDefault="008E52D8" w:rsidP="00297C21"/>
          <w:p w14:paraId="20143854" w14:textId="77777777" w:rsidR="008E52D8" w:rsidRDefault="008E52D8" w:rsidP="00297C21"/>
          <w:p w14:paraId="1B61A893" w14:textId="77777777" w:rsidR="008E52D8" w:rsidRDefault="008E52D8" w:rsidP="00297C21"/>
          <w:p w14:paraId="117008A5" w14:textId="77777777" w:rsidR="008E52D8" w:rsidRDefault="008E52D8" w:rsidP="00297C21"/>
          <w:p w14:paraId="6354ABF7" w14:textId="77777777" w:rsidR="008E52D8" w:rsidRDefault="008E52D8" w:rsidP="00297C21"/>
          <w:p w14:paraId="7B67B4EF" w14:textId="77777777" w:rsidR="008E52D8" w:rsidRDefault="008E52D8" w:rsidP="00297C21"/>
          <w:p w14:paraId="7CCC6BF1" w14:textId="77777777" w:rsidR="008E52D8" w:rsidRDefault="008E52D8" w:rsidP="00297C21"/>
          <w:p w14:paraId="02B46B1A" w14:textId="77777777" w:rsidR="008E52D8" w:rsidRDefault="008E52D8" w:rsidP="00297C21"/>
          <w:p w14:paraId="1042F555" w14:textId="77777777" w:rsidR="008E52D8" w:rsidRDefault="008E52D8" w:rsidP="00297C21"/>
          <w:p w14:paraId="446A27CE" w14:textId="77777777" w:rsidR="008E52D8" w:rsidRDefault="008E52D8" w:rsidP="00297C21"/>
          <w:p w14:paraId="26D83162" w14:textId="77777777" w:rsidR="008E52D8" w:rsidRDefault="008E52D8" w:rsidP="00297C21"/>
          <w:p w14:paraId="32CADC78" w14:textId="77777777" w:rsidR="008E52D8" w:rsidRDefault="008E52D8" w:rsidP="00297C21"/>
          <w:p w14:paraId="50E1252C" w14:textId="77777777" w:rsidR="008E52D8" w:rsidRDefault="008E52D8" w:rsidP="00297C21"/>
          <w:p w14:paraId="26A3DB23" w14:textId="77777777" w:rsidR="008E52D8" w:rsidRDefault="008E52D8" w:rsidP="00297C21"/>
          <w:p w14:paraId="5455C75C" w14:textId="77777777" w:rsidR="008E52D8" w:rsidRDefault="008E52D8" w:rsidP="00297C21"/>
          <w:p w14:paraId="6F81AC3F" w14:textId="77777777" w:rsidR="008E52D8" w:rsidRDefault="008E52D8" w:rsidP="00297C21"/>
          <w:p w14:paraId="61A175EE" w14:textId="77777777" w:rsidR="008E52D8" w:rsidRDefault="008E52D8" w:rsidP="00297C21"/>
          <w:p w14:paraId="5A081802" w14:textId="77777777" w:rsidR="008E52D8" w:rsidRDefault="008E52D8" w:rsidP="00297C21"/>
          <w:p w14:paraId="762A00A1" w14:textId="77777777" w:rsidR="008E52D8" w:rsidRDefault="008E52D8" w:rsidP="00297C21"/>
          <w:p w14:paraId="3F2DC85D" w14:textId="77777777" w:rsidR="008E52D8" w:rsidRDefault="008E52D8" w:rsidP="00297C21"/>
          <w:p w14:paraId="7CBB2CD4" w14:textId="77777777" w:rsidR="008E52D8" w:rsidRDefault="008E52D8" w:rsidP="00297C21"/>
          <w:p w14:paraId="0F819044" w14:textId="77777777" w:rsidR="008E52D8" w:rsidRDefault="008E52D8" w:rsidP="00297C21"/>
          <w:p w14:paraId="1F4617DB" w14:textId="77777777" w:rsidR="008E52D8" w:rsidRDefault="008E52D8" w:rsidP="00297C21"/>
          <w:p w14:paraId="341EB682" w14:textId="77777777" w:rsidR="008E52D8" w:rsidRDefault="008E52D8" w:rsidP="00297C21"/>
          <w:p w14:paraId="24FE23D1" w14:textId="77777777" w:rsidR="008E52D8" w:rsidRDefault="008E52D8" w:rsidP="00297C21"/>
          <w:p w14:paraId="5BC942EF" w14:textId="5A3F4747" w:rsidR="008E52D8" w:rsidRPr="002A43A7" w:rsidRDefault="008E52D8" w:rsidP="00297C21">
            <w:r>
              <w:t xml:space="preserve">MM, </w:t>
            </w:r>
            <w:proofErr w:type="spellStart"/>
            <w:r>
              <w:t>LMcL</w:t>
            </w:r>
            <w:proofErr w:type="spellEnd"/>
          </w:p>
        </w:tc>
      </w:tr>
      <w:tr w:rsidR="00020B0C" w14:paraId="44DF5B75" w14:textId="77777777" w:rsidTr="00443482">
        <w:trPr>
          <w:trHeight w:val="132"/>
        </w:trPr>
        <w:tc>
          <w:tcPr>
            <w:tcW w:w="7508" w:type="dxa"/>
          </w:tcPr>
          <w:p w14:paraId="1AD75389" w14:textId="11475429" w:rsidR="00020B0C" w:rsidRDefault="00020B0C" w:rsidP="00297C21">
            <w:pPr>
              <w:rPr>
                <w:b/>
              </w:rPr>
            </w:pPr>
            <w:r w:rsidRPr="00FC5D07">
              <w:rPr>
                <w:b/>
              </w:rPr>
              <w:lastRenderedPageBreak/>
              <w:t xml:space="preserve">5. Prizes and Competitions </w:t>
            </w:r>
          </w:p>
          <w:p w14:paraId="7874655C" w14:textId="12870511" w:rsidR="00C24CD3" w:rsidRPr="00C24CD3" w:rsidRDefault="00C24CD3" w:rsidP="00297C21">
            <w:pPr>
              <w:rPr>
                <w:bCs/>
              </w:rPr>
            </w:pPr>
            <w:r w:rsidRPr="00C24CD3">
              <w:rPr>
                <w:bCs/>
              </w:rPr>
              <w:lastRenderedPageBreak/>
              <w:t xml:space="preserve">5.1 Book prizes </w:t>
            </w:r>
          </w:p>
          <w:p w14:paraId="4845D97E" w14:textId="717D42C1" w:rsidR="00C24CD3" w:rsidRPr="00C24CD3" w:rsidRDefault="00C24CD3" w:rsidP="00297C21">
            <w:pPr>
              <w:rPr>
                <w:bCs/>
              </w:rPr>
            </w:pPr>
            <w:r>
              <w:rPr>
                <w:bCs/>
              </w:rPr>
              <w:t xml:space="preserve">The shortlisting process for the book prizes is still ongoing and there is nothing to report until this finalises. </w:t>
            </w:r>
          </w:p>
          <w:p w14:paraId="28C36815" w14:textId="77777777" w:rsidR="00C24CD3" w:rsidRDefault="00C24CD3" w:rsidP="00297C21">
            <w:pPr>
              <w:rPr>
                <w:b/>
              </w:rPr>
            </w:pPr>
          </w:p>
          <w:p w14:paraId="0B1D078F" w14:textId="77777777" w:rsidR="00544094" w:rsidRDefault="00544094" w:rsidP="00544094">
            <w:r>
              <w:t>5.2. Article prizes (JH)</w:t>
            </w:r>
          </w:p>
          <w:p w14:paraId="036EDA32" w14:textId="5004F549" w:rsidR="00C24CD3" w:rsidRDefault="000274BF" w:rsidP="00544094">
            <w:r>
              <w:t>One of the papers submitted was subsequently excluded from the competition due to a conflict of interest which had been overlooked.</w:t>
            </w:r>
          </w:p>
          <w:p w14:paraId="216B88DA" w14:textId="77777777" w:rsidR="00C24CD3" w:rsidRDefault="00C24CD3" w:rsidP="00544094"/>
          <w:p w14:paraId="73B7A4DB" w14:textId="642CFC1F" w:rsidR="00544094" w:rsidRDefault="00544094" w:rsidP="000274BF">
            <w:r>
              <w:t xml:space="preserve">JH </w:t>
            </w:r>
            <w:r w:rsidR="000274BF">
              <w:t>provide</w:t>
            </w:r>
            <w:r w:rsidR="00EE4686">
              <w:t>d</w:t>
            </w:r>
            <w:r w:rsidR="000274BF">
              <w:t xml:space="preserve"> a breakdown of the scores for the top 5 ranked articles, and asked the Board it wished to consider all 5 in determining the shortlist, or to take the top 3 ranked by aggregate scores.</w:t>
            </w:r>
            <w:r>
              <w:t xml:space="preserve"> </w:t>
            </w:r>
          </w:p>
          <w:p w14:paraId="673C5054" w14:textId="1E477A56" w:rsidR="00544094" w:rsidRDefault="00544094" w:rsidP="00544094">
            <w:r>
              <w:t xml:space="preserve">MT asks whether there are any EDI reasons we expand to the 5? </w:t>
            </w:r>
          </w:p>
          <w:p w14:paraId="372D0258" w14:textId="54BFC049" w:rsidR="00C24CD3" w:rsidRDefault="00C24CD3" w:rsidP="00544094"/>
          <w:p w14:paraId="5B4093F3" w14:textId="5778AC8A" w:rsidR="00C24CD3" w:rsidRDefault="00C24CD3" w:rsidP="00544094">
            <w:r>
              <w:t>SK suggests we do not have any other basis to widen this out.</w:t>
            </w:r>
          </w:p>
          <w:p w14:paraId="012F8E3F" w14:textId="4E47EB8F" w:rsidR="00C24CD3" w:rsidRDefault="00C24CD3" w:rsidP="00544094"/>
          <w:p w14:paraId="527B5446" w14:textId="457FD790" w:rsidR="000274BF" w:rsidRDefault="00C24CD3" w:rsidP="00544094">
            <w:r>
              <w:t xml:space="preserve">It was agreed that there are no EDI reasons to expand, and there is a distance in the scoring from the </w:t>
            </w:r>
            <w:r w:rsidR="000274BF">
              <w:t xml:space="preserve">between the third and fourth ranked </w:t>
            </w:r>
            <w:r>
              <w:t xml:space="preserve">sufficient to justify not expanding to a longer list of short-listed papers. </w:t>
            </w:r>
          </w:p>
          <w:p w14:paraId="389328FC" w14:textId="77777777" w:rsidR="00C24CD3" w:rsidRDefault="00C24CD3" w:rsidP="00544094"/>
          <w:p w14:paraId="0721E73A" w14:textId="0DED2306" w:rsidR="00072737" w:rsidRDefault="00544094" w:rsidP="00544094">
            <w:r>
              <w:t>5.3. Grants (RM)</w:t>
            </w:r>
          </w:p>
          <w:p w14:paraId="5D6555E6" w14:textId="69B8331C" w:rsidR="00072737" w:rsidRPr="00072737" w:rsidRDefault="00072737" w:rsidP="00544094">
            <w:pPr>
              <w:rPr>
                <w:u w:val="single"/>
              </w:rPr>
            </w:pPr>
            <w:r w:rsidRPr="00072737">
              <w:rPr>
                <w:u w:val="single"/>
              </w:rPr>
              <w:t xml:space="preserve">Small grants </w:t>
            </w:r>
          </w:p>
          <w:p w14:paraId="057DA794" w14:textId="547D94EA" w:rsidR="00072737" w:rsidRDefault="00072737" w:rsidP="00544094">
            <w:r>
              <w:t>RM had suggested that we fund the top grants that were awarded over 3 in scoring, and to split the remaining budget across the next grant</w:t>
            </w:r>
            <w:r w:rsidR="000274BF">
              <w:t xml:space="preserve"> applications</w:t>
            </w:r>
            <w:r>
              <w:t xml:space="preserve">. </w:t>
            </w:r>
          </w:p>
          <w:p w14:paraId="12176BF7" w14:textId="2795A2F2" w:rsidR="00072737" w:rsidRDefault="00072737" w:rsidP="00544094"/>
          <w:p w14:paraId="3298EAF1" w14:textId="00A20347" w:rsidR="00072737" w:rsidRDefault="00072737" w:rsidP="00544094">
            <w:r>
              <w:t xml:space="preserve">The board discussed whether we should be doing this where there will be a shortfall for those that applied for the remaining grant funds. NG mentioned how it might be difficult for some applicants to obtain further funding from their institutions. </w:t>
            </w:r>
          </w:p>
          <w:p w14:paraId="53C7196A" w14:textId="77777777" w:rsidR="00072737" w:rsidRDefault="00072737" w:rsidP="00544094"/>
          <w:p w14:paraId="2918B154" w14:textId="77777777" w:rsidR="00072737" w:rsidRDefault="00544094" w:rsidP="00544094">
            <w:r>
              <w:t xml:space="preserve">PB suggests we </w:t>
            </w:r>
            <w:r w:rsidR="00072737">
              <w:t xml:space="preserve">could </w:t>
            </w:r>
            <w:r>
              <w:t>use the underspend</w:t>
            </w:r>
            <w:r w:rsidR="00072737">
              <w:t xml:space="preserve"> from the impact grant funding</w:t>
            </w:r>
            <w:r>
              <w:t xml:space="preserve"> to fund all the grants and fieldwork scored over 3 for what they have asked for. </w:t>
            </w:r>
          </w:p>
          <w:p w14:paraId="4353BF6B" w14:textId="77777777" w:rsidR="00072737" w:rsidRDefault="00072737" w:rsidP="00544094"/>
          <w:p w14:paraId="33108C91" w14:textId="33579DF6" w:rsidR="00544094" w:rsidRDefault="00072737" w:rsidP="00544094">
            <w:r w:rsidRPr="00072737">
              <w:t>The board agreed that all applications can be awarded this year</w:t>
            </w:r>
            <w:r>
              <w:t xml:space="preserve"> where the applications scored over 3</w:t>
            </w:r>
            <w:r w:rsidRPr="00072737">
              <w:t>. This takes us slightly over budget - £11,199.85 awarded in total</w:t>
            </w:r>
            <w:r>
              <w:t xml:space="preserve">. </w:t>
            </w:r>
          </w:p>
          <w:p w14:paraId="7CB60EE3" w14:textId="77777777" w:rsidR="00072737" w:rsidRDefault="00072737" w:rsidP="00544094"/>
          <w:p w14:paraId="1CED76A9" w14:textId="12EEF855" w:rsidR="00544094" w:rsidRDefault="00544094" w:rsidP="00544094">
            <w:r>
              <w:t xml:space="preserve">NG suggests </w:t>
            </w:r>
            <w:r w:rsidR="00072737">
              <w:t>looking</w:t>
            </w:r>
            <w:r>
              <w:t xml:space="preserve"> at the messaging for grants as the number</w:t>
            </w:r>
            <w:r w:rsidR="00072737">
              <w:t xml:space="preserve"> of applications</w:t>
            </w:r>
            <w:r>
              <w:t xml:space="preserve"> has gone down over the past few years. </w:t>
            </w:r>
            <w:r w:rsidR="000274BF">
              <w:t xml:space="preserve">This will be discussed at the </w:t>
            </w:r>
            <w:r>
              <w:t xml:space="preserve">next </w:t>
            </w:r>
            <w:r w:rsidR="000274BF">
              <w:t xml:space="preserve">Board </w:t>
            </w:r>
            <w:r>
              <w:t xml:space="preserve">meeting. </w:t>
            </w:r>
          </w:p>
          <w:p w14:paraId="72253F98" w14:textId="5A8DB540" w:rsidR="00072737" w:rsidRDefault="00072737" w:rsidP="00544094"/>
          <w:p w14:paraId="096F50AA" w14:textId="72A6C774" w:rsidR="00072737" w:rsidRDefault="00072737" w:rsidP="00544094">
            <w:pPr>
              <w:rPr>
                <w:u w:val="single"/>
              </w:rPr>
            </w:pPr>
            <w:r w:rsidRPr="00072737">
              <w:rPr>
                <w:u w:val="single"/>
              </w:rPr>
              <w:t>Fieldwork grants</w:t>
            </w:r>
          </w:p>
          <w:p w14:paraId="315D438D" w14:textId="0629C972" w:rsidR="00544094" w:rsidRDefault="00072737" w:rsidP="00544094">
            <w:r>
              <w:t>RM suggested that the top 3</w:t>
            </w:r>
            <w:r w:rsidR="00CC65D6">
              <w:t xml:space="preserve"> by rank</w:t>
            </w:r>
            <w:r>
              <w:t xml:space="preserve"> could be awarded and the remainder split across the rest who scored over 3. </w:t>
            </w:r>
          </w:p>
          <w:p w14:paraId="37302446" w14:textId="77777777" w:rsidR="00072737" w:rsidRDefault="00072737" w:rsidP="00544094"/>
          <w:p w14:paraId="4780582A" w14:textId="73847E5B" w:rsidR="00072737" w:rsidRDefault="00072737" w:rsidP="00544094">
            <w:r w:rsidRPr="00072737">
              <w:t>The board decided to award all applicants who averaged scores over ‘3’.  This leaves 2 apps unfunded, both with scores below 3.</w:t>
            </w:r>
          </w:p>
          <w:p w14:paraId="558516A6" w14:textId="3CF060F2" w:rsidR="00072737" w:rsidRDefault="00072737" w:rsidP="00544094"/>
          <w:p w14:paraId="6CC3EF5D" w14:textId="638C7B22" w:rsidR="00072737" w:rsidRPr="00072737" w:rsidRDefault="00072737" w:rsidP="00544094">
            <w:pPr>
              <w:rPr>
                <w:u w:val="single"/>
              </w:rPr>
            </w:pPr>
            <w:r w:rsidRPr="00072737">
              <w:rPr>
                <w:u w:val="single"/>
              </w:rPr>
              <w:lastRenderedPageBreak/>
              <w:t>Additional considerations</w:t>
            </w:r>
          </w:p>
          <w:p w14:paraId="32477D89" w14:textId="64CBF363" w:rsidR="00544094" w:rsidRDefault="00544094" w:rsidP="00544094">
            <w:r>
              <w:t xml:space="preserve">RM asks whether we should be thinking about environment issues when awarding grants. JH suggests this comes up </w:t>
            </w:r>
            <w:r w:rsidR="00072737">
              <w:t xml:space="preserve">as an issue with respect to internationalisation and so can be discussed later. </w:t>
            </w:r>
          </w:p>
          <w:p w14:paraId="4186709E" w14:textId="77777777" w:rsidR="00072737" w:rsidRDefault="00072737" w:rsidP="00544094"/>
          <w:p w14:paraId="7BA7D1CC" w14:textId="6DE78260" w:rsidR="00544094" w:rsidRDefault="00544094" w:rsidP="00544094">
            <w:r>
              <w:t xml:space="preserve">RM asks about whether we should be awarding money for work that </w:t>
            </w:r>
            <w:r w:rsidR="00072737">
              <w:t>is</w:t>
            </w:r>
            <w:r>
              <w:t xml:space="preserve"> ongoing at the time of consideration of the awards. Could they recoup the costs? RM suggests that we do not cover retrospective </w:t>
            </w:r>
            <w:r w:rsidR="00072737">
              <w:t>work,</w:t>
            </w:r>
            <w:r>
              <w:t xml:space="preserve"> but this would involve change to guidance. </w:t>
            </w:r>
            <w:r w:rsidR="00072737">
              <w:t>The board</w:t>
            </w:r>
            <w:r>
              <w:t xml:space="preserve"> agreed </w:t>
            </w:r>
            <w:r w:rsidR="00072737">
              <w:t xml:space="preserve">that the guidance should be changed. </w:t>
            </w:r>
          </w:p>
          <w:p w14:paraId="644BA7D7" w14:textId="77777777" w:rsidR="00072737" w:rsidRDefault="00072737" w:rsidP="00544094"/>
          <w:p w14:paraId="3934716C" w14:textId="0E5BCD66" w:rsidR="00072737" w:rsidRDefault="00544094" w:rsidP="00544094">
            <w:r>
              <w:t>RM – what about people who do not report</w:t>
            </w:r>
            <w:r w:rsidR="00072737">
              <w:t xml:space="preserve">, but have received grants? Can any action be taken here? </w:t>
            </w:r>
            <w:r>
              <w:t xml:space="preserve"> </w:t>
            </w:r>
          </w:p>
          <w:p w14:paraId="5BF37801" w14:textId="77777777" w:rsidR="00072737" w:rsidRDefault="00072737" w:rsidP="00544094"/>
          <w:p w14:paraId="702887ED" w14:textId="27976C4D" w:rsidR="00544094" w:rsidRDefault="00544094" w:rsidP="00544094">
            <w:r>
              <w:t xml:space="preserve">Could this be factored into guidance? EM asks whether there is a prohibition on attending conferences for non-reporting? RM will check guidance. JH suggests we bar people from applying for future grants and we write to them as a board. </w:t>
            </w:r>
          </w:p>
          <w:p w14:paraId="77229698" w14:textId="77777777" w:rsidR="00973078" w:rsidRDefault="00973078" w:rsidP="00544094"/>
          <w:p w14:paraId="5DF38303" w14:textId="7D82BB72" w:rsidR="00544094" w:rsidRDefault="00544094" w:rsidP="00544094">
            <w:r>
              <w:t>CA suggests we contact the institution as that</w:t>
            </w:r>
            <w:r w:rsidR="00973078">
              <w:t xml:space="preserve"> is</w:t>
            </w:r>
            <w:r>
              <w:t xml:space="preserve"> who the money goes to. </w:t>
            </w:r>
          </w:p>
          <w:p w14:paraId="405BB6B6" w14:textId="77777777" w:rsidR="00973078" w:rsidRDefault="00973078" w:rsidP="00544094"/>
          <w:p w14:paraId="61F5E3ED" w14:textId="20B0814D" w:rsidR="00544094" w:rsidRDefault="00544094" w:rsidP="00544094">
            <w:r>
              <w:t xml:space="preserve">SK suggests that we take steps to escalate for past issues of non-reporting. </w:t>
            </w:r>
            <w:r w:rsidR="00973078">
              <w:t xml:space="preserve">The board agreed that we should do this. </w:t>
            </w:r>
            <w:r>
              <w:t xml:space="preserve"> </w:t>
            </w:r>
          </w:p>
          <w:p w14:paraId="5FCD661E" w14:textId="65D36FE0" w:rsidR="00354D87" w:rsidRDefault="00354D87" w:rsidP="00544094"/>
          <w:p w14:paraId="413B36EE" w14:textId="77777777" w:rsidR="00354D87" w:rsidRDefault="00354D87" w:rsidP="00354D87">
            <w:r>
              <w:t>5.4. Seminars (SF)</w:t>
            </w:r>
          </w:p>
          <w:p w14:paraId="17B71E1B" w14:textId="77777777" w:rsidR="00354D87" w:rsidRDefault="00354D87" w:rsidP="00354D87">
            <w:r>
              <w:t xml:space="preserve">Nothing more to report. </w:t>
            </w:r>
          </w:p>
          <w:p w14:paraId="670ABCE2" w14:textId="77777777" w:rsidR="00354D87" w:rsidRDefault="00354D87" w:rsidP="00354D87"/>
          <w:p w14:paraId="21FD2A75" w14:textId="3B4A2DDB" w:rsidR="00354D87" w:rsidRDefault="00C70F4D" w:rsidP="00354D87">
            <w:r>
              <w:t xml:space="preserve">5.5 </w:t>
            </w:r>
            <w:r w:rsidR="00354D87">
              <w:t>Impact funding awards (VM)</w:t>
            </w:r>
          </w:p>
          <w:p w14:paraId="085283C1" w14:textId="74B99158" w:rsidR="00354D87" w:rsidRDefault="00354D87" w:rsidP="00354D87">
            <w:r>
              <w:t xml:space="preserve">JH </w:t>
            </w:r>
            <w:r w:rsidR="000274BF">
              <w:t xml:space="preserve">reminded Board members that </w:t>
            </w:r>
            <w:r>
              <w:t xml:space="preserve">we need a new chair. Nothing more to report. </w:t>
            </w:r>
          </w:p>
          <w:p w14:paraId="0A4F0C51" w14:textId="60952DE5" w:rsidR="00020B0C" w:rsidRPr="008E1D98" w:rsidRDefault="00354D87" w:rsidP="00354D87">
            <w:r>
              <w:t xml:space="preserve"> </w:t>
            </w:r>
          </w:p>
        </w:tc>
        <w:tc>
          <w:tcPr>
            <w:tcW w:w="1508" w:type="dxa"/>
          </w:tcPr>
          <w:p w14:paraId="15983FFB" w14:textId="77777777" w:rsidR="00020B0C" w:rsidRDefault="00020B0C" w:rsidP="00297C21"/>
          <w:p w14:paraId="0CDB3307" w14:textId="77777777" w:rsidR="00020B0C" w:rsidRDefault="00020B0C" w:rsidP="00297C21"/>
          <w:p w14:paraId="50413D2A" w14:textId="77777777" w:rsidR="00020B0C" w:rsidRDefault="00020B0C" w:rsidP="00297C21"/>
          <w:p w14:paraId="71D45D7E" w14:textId="77777777" w:rsidR="00020B0C" w:rsidRDefault="00020B0C" w:rsidP="00297C21"/>
          <w:p w14:paraId="7B139C36" w14:textId="77777777" w:rsidR="00020B0C" w:rsidRDefault="00020B0C" w:rsidP="00297C21"/>
          <w:p w14:paraId="3A5CC41F" w14:textId="77777777" w:rsidR="00020B0C" w:rsidRDefault="00020B0C" w:rsidP="00297C21"/>
          <w:p w14:paraId="13DCA086" w14:textId="77777777" w:rsidR="00020B0C" w:rsidRDefault="00020B0C" w:rsidP="00297C21"/>
          <w:p w14:paraId="1206DE31" w14:textId="77777777" w:rsidR="00020B0C" w:rsidRDefault="00020B0C" w:rsidP="00297C21"/>
          <w:p w14:paraId="2C86C968" w14:textId="77777777" w:rsidR="00020B0C" w:rsidRDefault="00020B0C" w:rsidP="00297C21"/>
          <w:p w14:paraId="49E958D2" w14:textId="77777777" w:rsidR="00020B0C" w:rsidRDefault="00020B0C" w:rsidP="00297C21"/>
          <w:p w14:paraId="1801596B" w14:textId="77777777" w:rsidR="00020B0C" w:rsidRDefault="00020B0C" w:rsidP="00297C21"/>
          <w:p w14:paraId="06D00B48" w14:textId="77777777" w:rsidR="00020B0C" w:rsidRDefault="00020B0C" w:rsidP="00297C21"/>
          <w:p w14:paraId="764D7F7A" w14:textId="77777777" w:rsidR="00020B0C" w:rsidRDefault="00020B0C" w:rsidP="00297C21"/>
          <w:p w14:paraId="16205F9D" w14:textId="77777777" w:rsidR="00020B0C" w:rsidRDefault="00020B0C" w:rsidP="00297C21"/>
          <w:p w14:paraId="7300B9E9" w14:textId="77777777" w:rsidR="00020B0C" w:rsidRDefault="00020B0C" w:rsidP="00297C21"/>
          <w:p w14:paraId="7DE92277" w14:textId="77777777" w:rsidR="00020B0C" w:rsidRDefault="00020B0C" w:rsidP="00297C21"/>
          <w:p w14:paraId="73DC3520" w14:textId="58875E38" w:rsidR="00020B0C" w:rsidRDefault="00020B0C" w:rsidP="00297C21"/>
          <w:p w14:paraId="092F1FD2" w14:textId="77777777" w:rsidR="00020B0C" w:rsidRDefault="00020B0C" w:rsidP="00297C21"/>
          <w:p w14:paraId="298B661A" w14:textId="77777777" w:rsidR="00072737" w:rsidRDefault="00072737" w:rsidP="00297C21"/>
          <w:p w14:paraId="0B8266A6" w14:textId="77777777" w:rsidR="00072737" w:rsidRDefault="00072737" w:rsidP="00297C21"/>
          <w:p w14:paraId="74CC01E5" w14:textId="77777777" w:rsidR="00072737" w:rsidRDefault="00072737" w:rsidP="00297C21"/>
          <w:p w14:paraId="0E39CD1A" w14:textId="77777777" w:rsidR="00072737" w:rsidRDefault="00072737" w:rsidP="00297C21"/>
          <w:p w14:paraId="3145FF20" w14:textId="77777777" w:rsidR="00072737" w:rsidRDefault="00072737" w:rsidP="00297C21"/>
          <w:p w14:paraId="28E560F4" w14:textId="77777777" w:rsidR="00072737" w:rsidRDefault="00072737" w:rsidP="00297C21"/>
          <w:p w14:paraId="63405F74" w14:textId="77777777" w:rsidR="00072737" w:rsidRDefault="00072737" w:rsidP="00297C21"/>
          <w:p w14:paraId="47866162" w14:textId="77777777" w:rsidR="00072737" w:rsidRDefault="00072737" w:rsidP="00297C21"/>
          <w:p w14:paraId="47DE6B5C" w14:textId="77777777" w:rsidR="00072737" w:rsidRDefault="00072737" w:rsidP="00297C21"/>
          <w:p w14:paraId="60B68914" w14:textId="77777777" w:rsidR="00072737" w:rsidRDefault="00072737" w:rsidP="00297C21"/>
          <w:p w14:paraId="34E97330" w14:textId="77777777" w:rsidR="00072737" w:rsidRDefault="00072737" w:rsidP="00297C21"/>
          <w:p w14:paraId="1A0EE3AE" w14:textId="77777777" w:rsidR="00072737" w:rsidRDefault="00072737" w:rsidP="00297C21"/>
          <w:p w14:paraId="0A4FD5F5" w14:textId="77777777" w:rsidR="00072737" w:rsidRDefault="00072737" w:rsidP="00297C21"/>
          <w:p w14:paraId="46703756" w14:textId="77777777" w:rsidR="00072737" w:rsidRDefault="00072737" w:rsidP="00297C21"/>
          <w:p w14:paraId="7710B992" w14:textId="77777777" w:rsidR="00072737" w:rsidRDefault="00072737" w:rsidP="00297C21"/>
          <w:p w14:paraId="7F87DE25" w14:textId="77777777" w:rsidR="00072737" w:rsidRDefault="00072737" w:rsidP="00297C21"/>
          <w:p w14:paraId="46591E9E" w14:textId="77777777" w:rsidR="00072737" w:rsidRDefault="00072737" w:rsidP="00297C21"/>
          <w:p w14:paraId="4ECB1494" w14:textId="77777777" w:rsidR="00072737" w:rsidRDefault="00072737" w:rsidP="00297C21"/>
          <w:p w14:paraId="62299EF4" w14:textId="77777777" w:rsidR="00072737" w:rsidRDefault="00072737" w:rsidP="00297C21"/>
          <w:p w14:paraId="001EF07D" w14:textId="77777777" w:rsidR="00072737" w:rsidRDefault="00072737" w:rsidP="00297C21"/>
          <w:p w14:paraId="1FF7F5AD" w14:textId="77777777" w:rsidR="00072737" w:rsidRDefault="00072737" w:rsidP="00297C21"/>
          <w:p w14:paraId="28663F58" w14:textId="77777777" w:rsidR="00072737" w:rsidRDefault="00072737" w:rsidP="00297C21"/>
          <w:p w14:paraId="1525CB97" w14:textId="77777777" w:rsidR="00CA3135" w:rsidRDefault="00CA3135" w:rsidP="00297C21"/>
          <w:p w14:paraId="26F33738" w14:textId="1EF22C67" w:rsidR="00072737" w:rsidRDefault="002F742E" w:rsidP="00297C21">
            <w:r>
              <w:t>The Board</w:t>
            </w:r>
          </w:p>
          <w:p w14:paraId="46851243" w14:textId="77777777" w:rsidR="00072737" w:rsidRDefault="00072737" w:rsidP="00297C21"/>
          <w:p w14:paraId="6568D0B5" w14:textId="77777777" w:rsidR="00072737" w:rsidRDefault="00072737" w:rsidP="00297C21"/>
          <w:p w14:paraId="187A5DE5" w14:textId="77777777" w:rsidR="00072737" w:rsidRDefault="00072737" w:rsidP="00297C21"/>
          <w:p w14:paraId="677DB711" w14:textId="77777777" w:rsidR="00072737" w:rsidRDefault="00072737" w:rsidP="00297C21"/>
          <w:p w14:paraId="596E74FA" w14:textId="77777777" w:rsidR="00072737" w:rsidRDefault="00072737" w:rsidP="00297C21"/>
          <w:p w14:paraId="453CB6F6" w14:textId="77777777" w:rsidR="00072737" w:rsidRDefault="00072737" w:rsidP="00297C21"/>
          <w:p w14:paraId="56122707" w14:textId="77777777" w:rsidR="00072737" w:rsidRDefault="00072737" w:rsidP="00297C21"/>
          <w:p w14:paraId="169948C6" w14:textId="77777777" w:rsidR="00072737" w:rsidRDefault="00072737" w:rsidP="00297C21"/>
          <w:p w14:paraId="632AFD51" w14:textId="77777777" w:rsidR="00072737" w:rsidRDefault="00072737" w:rsidP="00297C21"/>
          <w:p w14:paraId="0553CF9A" w14:textId="77777777" w:rsidR="00072737" w:rsidRDefault="00072737" w:rsidP="00297C21"/>
          <w:p w14:paraId="4840D323" w14:textId="77777777" w:rsidR="00072737" w:rsidRDefault="00072737" w:rsidP="00297C21"/>
          <w:p w14:paraId="4287C944" w14:textId="77777777" w:rsidR="00973078" w:rsidRDefault="00973078" w:rsidP="00297C21"/>
          <w:p w14:paraId="50F299AF" w14:textId="77777777" w:rsidR="00973078" w:rsidRDefault="00973078" w:rsidP="00297C21"/>
          <w:p w14:paraId="17FCA03F" w14:textId="77777777" w:rsidR="00973078" w:rsidRDefault="00973078" w:rsidP="00297C21"/>
          <w:p w14:paraId="4A41ACAC" w14:textId="7F8822DD" w:rsidR="00973078" w:rsidRDefault="00973078" w:rsidP="00297C21">
            <w:r>
              <w:t>RM</w:t>
            </w:r>
          </w:p>
          <w:p w14:paraId="501D1CF4" w14:textId="77777777" w:rsidR="00973078" w:rsidRDefault="00973078" w:rsidP="00297C21"/>
          <w:p w14:paraId="1D88F980" w14:textId="77777777" w:rsidR="00973078" w:rsidRDefault="00973078" w:rsidP="00297C21"/>
          <w:p w14:paraId="4AB28DCA" w14:textId="77777777" w:rsidR="00973078" w:rsidRDefault="00973078" w:rsidP="00297C21"/>
          <w:p w14:paraId="0E581537" w14:textId="77777777" w:rsidR="00973078" w:rsidRDefault="00973078" w:rsidP="00297C21"/>
          <w:p w14:paraId="03BBFD96" w14:textId="77777777" w:rsidR="00973078" w:rsidRDefault="00973078" w:rsidP="00297C21"/>
          <w:p w14:paraId="28387A3A" w14:textId="77777777" w:rsidR="00973078" w:rsidRDefault="00973078" w:rsidP="00297C21"/>
          <w:p w14:paraId="78E0A191" w14:textId="77777777" w:rsidR="00586A51" w:rsidRDefault="00586A51" w:rsidP="00297C21"/>
          <w:p w14:paraId="7B5333B0" w14:textId="77777777" w:rsidR="00586A51" w:rsidRDefault="00586A51" w:rsidP="00297C21"/>
          <w:p w14:paraId="6DB49193" w14:textId="77777777" w:rsidR="00586A51" w:rsidRDefault="00586A51" w:rsidP="00297C21"/>
          <w:p w14:paraId="53973354" w14:textId="77777777" w:rsidR="00973078" w:rsidRDefault="00973078" w:rsidP="00297C21">
            <w:r>
              <w:t>RM</w:t>
            </w:r>
          </w:p>
          <w:p w14:paraId="59383B8E" w14:textId="77777777" w:rsidR="00326EF3" w:rsidRDefault="00326EF3" w:rsidP="00297C21"/>
          <w:p w14:paraId="20A22ECB" w14:textId="77777777" w:rsidR="00326EF3" w:rsidRDefault="00326EF3" w:rsidP="00297C21"/>
          <w:p w14:paraId="48F0A08E" w14:textId="77777777" w:rsidR="00326EF3" w:rsidRDefault="00326EF3" w:rsidP="00297C21"/>
          <w:p w14:paraId="536B1947" w14:textId="77777777" w:rsidR="00326EF3" w:rsidRDefault="00326EF3" w:rsidP="00297C21"/>
          <w:p w14:paraId="0C2FDCC7" w14:textId="77777777" w:rsidR="00326EF3" w:rsidRDefault="00326EF3" w:rsidP="00297C21"/>
          <w:p w14:paraId="579EF599" w14:textId="77777777" w:rsidR="00326EF3" w:rsidRDefault="00326EF3" w:rsidP="00297C21"/>
          <w:p w14:paraId="1F7F58EC" w14:textId="77777777" w:rsidR="00326EF3" w:rsidRDefault="00326EF3" w:rsidP="00297C21"/>
          <w:p w14:paraId="53F6F9F0" w14:textId="17D696D4" w:rsidR="00326EF3" w:rsidRDefault="00326EF3" w:rsidP="00297C21">
            <w:r>
              <w:t>The Board</w:t>
            </w:r>
          </w:p>
        </w:tc>
      </w:tr>
      <w:tr w:rsidR="00443482" w14:paraId="6820A83F" w14:textId="77777777" w:rsidTr="00297C21">
        <w:tc>
          <w:tcPr>
            <w:tcW w:w="7508" w:type="dxa"/>
          </w:tcPr>
          <w:p w14:paraId="6AE5ADC0" w14:textId="6FBE2E57" w:rsidR="009D489A" w:rsidRDefault="00C70F4D" w:rsidP="009D489A">
            <w:r>
              <w:lastRenderedPageBreak/>
              <w:t>6</w:t>
            </w:r>
            <w:r w:rsidR="009D489A">
              <w:t>.</w:t>
            </w:r>
            <w:r>
              <w:t>1</w:t>
            </w:r>
            <w:r w:rsidR="009D489A">
              <w:t xml:space="preserve"> Stream convenors policy (JM)</w:t>
            </w:r>
          </w:p>
          <w:p w14:paraId="08479DFB" w14:textId="0E09CD37" w:rsidR="009D489A" w:rsidRDefault="009D489A" w:rsidP="009D489A">
            <w:r>
              <w:t xml:space="preserve">JM </w:t>
            </w:r>
            <w:r w:rsidR="00AF6C61">
              <w:t xml:space="preserve">indicates </w:t>
            </w:r>
            <w:r>
              <w:t xml:space="preserve">that the policy went out to convenors. There was positive endorsement and some minor suggestions. </w:t>
            </w:r>
          </w:p>
          <w:p w14:paraId="58023DFD" w14:textId="77777777" w:rsidR="00A6746D" w:rsidRDefault="00A6746D" w:rsidP="009D489A"/>
          <w:p w14:paraId="3E846A25" w14:textId="297F631C" w:rsidR="009D489A" w:rsidRDefault="00A6746D" w:rsidP="009D489A">
            <w:r>
              <w:t>JM noted that a change was made for the requirement that there should be e</w:t>
            </w:r>
            <w:r w:rsidR="009D489A">
              <w:t xml:space="preserve">arly career involvement. </w:t>
            </w:r>
            <w:r>
              <w:t xml:space="preserve">We are not going to require ECR involvement in convenorship, but we have encouraged it. </w:t>
            </w:r>
            <w:r w:rsidR="009D489A">
              <w:t xml:space="preserve"> </w:t>
            </w:r>
          </w:p>
          <w:p w14:paraId="2403CFF8" w14:textId="77777777" w:rsidR="00A6746D" w:rsidRDefault="00A6746D" w:rsidP="009D489A"/>
          <w:p w14:paraId="625165D8" w14:textId="4A7B060D" w:rsidR="00A6746D" w:rsidRDefault="00A6746D" w:rsidP="009D489A">
            <w:r>
              <w:t xml:space="preserve">JM noted that we have fallen short </w:t>
            </w:r>
            <w:r w:rsidR="00AF6C61">
              <w:t>of imposing a maximum term on</w:t>
            </w:r>
            <w:r>
              <w:t xml:space="preserve"> convenors</w:t>
            </w:r>
            <w:r w:rsidR="009D489A">
              <w:t xml:space="preserve">. </w:t>
            </w:r>
            <w:r w:rsidR="00D53C3C">
              <w:t xml:space="preserve">The policy </w:t>
            </w:r>
            <w:r w:rsidR="00D53C3C" w:rsidRPr="00D53C3C">
              <w:rPr>
                <w:u w:val="single"/>
              </w:rPr>
              <w:t>s</w:t>
            </w:r>
            <w:r w:rsidR="009D489A" w:rsidRPr="00D53C3C">
              <w:rPr>
                <w:u w:val="single"/>
              </w:rPr>
              <w:t>uggests</w:t>
            </w:r>
            <w:r w:rsidR="009D489A">
              <w:t xml:space="preserve"> </w:t>
            </w:r>
            <w:r w:rsidR="00D53C3C">
              <w:t xml:space="preserve">the </w:t>
            </w:r>
            <w:r w:rsidR="009D489A">
              <w:t xml:space="preserve">term is 3 years, with max of two </w:t>
            </w:r>
            <w:r>
              <w:t>3-year</w:t>
            </w:r>
            <w:r w:rsidR="009D489A">
              <w:t xml:space="preserve"> terms.</w:t>
            </w:r>
          </w:p>
          <w:p w14:paraId="78E8DD9D" w14:textId="6C5DB764" w:rsidR="009D489A" w:rsidRDefault="009D489A" w:rsidP="009D489A">
            <w:r>
              <w:t xml:space="preserve"> </w:t>
            </w:r>
          </w:p>
          <w:p w14:paraId="1CAEF096" w14:textId="62F19625" w:rsidR="009D489A" w:rsidRDefault="009D489A" w:rsidP="009D489A">
            <w:r>
              <w:t>JM suggests we use Portsmouth as a pilot</w:t>
            </w:r>
            <w:r w:rsidR="00D53C3C">
              <w:t xml:space="preserve"> for trialling the new policy</w:t>
            </w:r>
            <w:r>
              <w:t xml:space="preserve"> rather than Ulster</w:t>
            </w:r>
            <w:r w:rsidR="00D53C3C">
              <w:t>, which was previously mooted. The board agreed that this should happen - t</w:t>
            </w:r>
            <w:r>
              <w:t>he next meeting after the AGM will lead to appointment of stream secretary</w:t>
            </w:r>
            <w:r w:rsidR="00D53C3C">
              <w:t>, and the trialling of the policy should happen after this</w:t>
            </w:r>
            <w:r>
              <w:t xml:space="preserve">. </w:t>
            </w:r>
          </w:p>
          <w:p w14:paraId="0FF6D6F9" w14:textId="77777777" w:rsidR="00D53C3C" w:rsidRDefault="00D53C3C" w:rsidP="009D489A"/>
          <w:p w14:paraId="7E5075B7" w14:textId="3A2323E8" w:rsidR="009D489A" w:rsidRDefault="009D489A" w:rsidP="009D489A">
            <w:r>
              <w:lastRenderedPageBreak/>
              <w:t xml:space="preserve">EM suggests that 2(3) allows stream convenors to continue beyond the terms. JM will revisit this.  </w:t>
            </w:r>
          </w:p>
          <w:p w14:paraId="71255C16" w14:textId="77777777" w:rsidR="00D53C3C" w:rsidRDefault="00D53C3C" w:rsidP="009D489A"/>
          <w:p w14:paraId="6FC0FBC4" w14:textId="59380A9F" w:rsidR="009D489A" w:rsidRDefault="00D53C3C" w:rsidP="009D489A">
            <w:r>
              <w:t xml:space="preserve">The policy was approved by the board. </w:t>
            </w:r>
          </w:p>
          <w:p w14:paraId="59878C02" w14:textId="77777777" w:rsidR="009D489A" w:rsidRDefault="009D489A" w:rsidP="009D489A"/>
          <w:p w14:paraId="401301AB" w14:textId="42A8E31F" w:rsidR="009D489A" w:rsidRDefault="00C70F4D" w:rsidP="009D489A">
            <w:r>
              <w:t xml:space="preserve">6.2 </w:t>
            </w:r>
            <w:r w:rsidR="009D489A">
              <w:t>Social media strategy</w:t>
            </w:r>
          </w:p>
          <w:p w14:paraId="641E06BC" w14:textId="191E3E70" w:rsidR="00C70F4D" w:rsidRPr="00C70F4D" w:rsidRDefault="00C70F4D" w:rsidP="009D489A">
            <w:pPr>
              <w:rPr>
                <w:u w:val="single"/>
              </w:rPr>
            </w:pPr>
            <w:r w:rsidRPr="00C70F4D">
              <w:rPr>
                <w:u w:val="single"/>
              </w:rPr>
              <w:t>Payment of position</w:t>
            </w:r>
          </w:p>
          <w:p w14:paraId="250347EE" w14:textId="443543A8" w:rsidR="00C70F4D" w:rsidRDefault="00C70F4D" w:rsidP="00C70F4D">
            <w:r>
              <w:t>The suggestion is for the person to be paid for 3</w:t>
            </w:r>
            <w:r w:rsidR="009D489A">
              <w:t xml:space="preserve"> hours a week for a year at £13 </w:t>
            </w:r>
            <w:r w:rsidR="00CF4E82">
              <w:t>an hour</w:t>
            </w:r>
            <w:r w:rsidR="009D489A">
              <w:t xml:space="preserve">; added benefits that may be attractive proposition. </w:t>
            </w:r>
            <w:r>
              <w:t xml:space="preserve">CW asks how the person could be paid – considering the London living wage and tax etc. </w:t>
            </w:r>
          </w:p>
          <w:p w14:paraId="5D1BABEE" w14:textId="099FB164" w:rsidR="00C70F4D" w:rsidRDefault="00C70F4D" w:rsidP="00C70F4D"/>
          <w:p w14:paraId="62A29C88" w14:textId="6AFE0A67" w:rsidR="00C70F4D" w:rsidRDefault="00C70F4D" w:rsidP="00C70F4D">
            <w:r>
              <w:t xml:space="preserve">CA suggests that we ensure </w:t>
            </w:r>
            <w:r w:rsidR="00AF6C61">
              <w:t xml:space="preserve">that our </w:t>
            </w:r>
            <w:r>
              <w:t xml:space="preserve">advert </w:t>
            </w:r>
            <w:r w:rsidR="00AF6C61">
              <w:t xml:space="preserve">is </w:t>
            </w:r>
            <w:r>
              <w:t xml:space="preserve">consistent with our policies in precarity and EDI. CA suggests we should have a letter from the precarity officer approving this position. SK suggests that we check comparable rates from across the sector and document these. SK suggests that we might be specific on it being a PhD student and send the advert out to law schools. AB suggests that the rate was modelled on what is paid at QUB. This is something JH and AB will give more consideration to. </w:t>
            </w:r>
          </w:p>
          <w:p w14:paraId="3433C7E7" w14:textId="62EC947F" w:rsidR="009D489A" w:rsidRDefault="009D489A" w:rsidP="009D489A"/>
          <w:p w14:paraId="2909AB4C" w14:textId="5E90D796" w:rsidR="00C70F4D" w:rsidRDefault="00C70F4D" w:rsidP="009D489A">
            <w:r>
              <w:t xml:space="preserve">JM suggests that it </w:t>
            </w:r>
            <w:r w:rsidR="00AF6C61">
              <w:t xml:space="preserve">would be </w:t>
            </w:r>
            <w:r>
              <w:t xml:space="preserve">better to get someone in place </w:t>
            </w:r>
            <w:r w:rsidR="00AF6C61">
              <w:t>sooner rather than later,</w:t>
            </w:r>
            <w:r>
              <w:t xml:space="preserve"> so it is in place before the conference. </w:t>
            </w:r>
          </w:p>
          <w:p w14:paraId="53C30683" w14:textId="77777777" w:rsidR="00C70F4D" w:rsidRDefault="00C70F4D" w:rsidP="009D489A"/>
          <w:p w14:paraId="4188A709" w14:textId="6EE8C9FA" w:rsidR="009D489A" w:rsidRDefault="009D489A" w:rsidP="009D489A">
            <w:r>
              <w:t xml:space="preserve">EM asks for additional request that the person edits the YouTube videos. </w:t>
            </w:r>
            <w:r w:rsidR="00C70F4D">
              <w:t xml:space="preserve">This was not agreed by the board. </w:t>
            </w:r>
          </w:p>
          <w:p w14:paraId="02CDA639" w14:textId="77777777" w:rsidR="00C70F4D" w:rsidRDefault="00C70F4D" w:rsidP="009D489A"/>
          <w:p w14:paraId="51C31B36" w14:textId="7A86AB1C" w:rsidR="00C70F4D" w:rsidRDefault="009D489A" w:rsidP="00C70F4D">
            <w:r>
              <w:t xml:space="preserve">MT asks if we should wait </w:t>
            </w:r>
            <w:r w:rsidR="00C70F4D">
              <w:t>on appointing someone given that Twitter has had some issues recently</w:t>
            </w:r>
            <w:r w:rsidR="00AF6C61">
              <w:t>, with some users moving to other platforms</w:t>
            </w:r>
            <w:r w:rsidR="00C70F4D">
              <w:t xml:space="preserve">. </w:t>
            </w:r>
            <w:r>
              <w:t xml:space="preserve"> </w:t>
            </w:r>
            <w:r w:rsidR="00C70F4D">
              <w:t xml:space="preserve">BC suggests a person should be agile enough to adapt to new trends in social media. </w:t>
            </w:r>
          </w:p>
          <w:p w14:paraId="73762DF2" w14:textId="77777777" w:rsidR="00C70F4D" w:rsidRDefault="00C70F4D" w:rsidP="00C70F4D"/>
          <w:p w14:paraId="327CCE00" w14:textId="5378D937" w:rsidR="009D489A" w:rsidRDefault="00C70F4D" w:rsidP="009D489A">
            <w:r>
              <w:t xml:space="preserve">BC is not clear on who we are targeting (e.g., do they need knowledge of social-legal studies?). AB suggests that we keep this open. BC suggests being mindful of the criteria for short-listing purposes. </w:t>
            </w:r>
          </w:p>
          <w:p w14:paraId="78172EA9" w14:textId="77777777" w:rsidR="00C70F4D" w:rsidRDefault="00C70F4D" w:rsidP="009D489A"/>
          <w:p w14:paraId="78F7A5A5" w14:textId="5E31E8B2" w:rsidR="009D489A" w:rsidRDefault="009D489A" w:rsidP="009D489A">
            <w:r>
              <w:t xml:space="preserve">NG suggests that we clarify that the job description specifies that they need their own equipment. </w:t>
            </w:r>
          </w:p>
          <w:p w14:paraId="3BB8ED13" w14:textId="77777777" w:rsidR="00C70F4D" w:rsidRDefault="00C70F4D" w:rsidP="009D489A"/>
          <w:p w14:paraId="6FC4C7F8" w14:textId="06CCED4E" w:rsidR="009D489A" w:rsidRDefault="009D489A" w:rsidP="009D489A">
            <w:r>
              <w:t xml:space="preserve">CH – where are </w:t>
            </w:r>
            <w:r w:rsidR="00C70F4D">
              <w:t>we</w:t>
            </w:r>
            <w:r>
              <w:t xml:space="preserve"> going to advertise</w:t>
            </w:r>
            <w:r w:rsidR="00C70F4D">
              <w:t xml:space="preserve"> this position</w:t>
            </w:r>
            <w:r>
              <w:t xml:space="preserve">? To the membership or beyond? JH suggests that an understanding of </w:t>
            </w:r>
            <w:proofErr w:type="spellStart"/>
            <w:r>
              <w:t>socio-legal</w:t>
            </w:r>
            <w:proofErr w:type="spellEnd"/>
            <w:r>
              <w:t xml:space="preserve"> studies should be essential. JH suggests that the first round of advertising should be through SLSA channels. </w:t>
            </w:r>
          </w:p>
          <w:p w14:paraId="7EB86ECC" w14:textId="77777777" w:rsidR="00C70F4D" w:rsidRDefault="00C70F4D" w:rsidP="009D489A"/>
          <w:p w14:paraId="6B3877FE" w14:textId="3D7C9D70" w:rsidR="009D489A" w:rsidRDefault="009D489A" w:rsidP="009D489A">
            <w:r>
              <w:t xml:space="preserve">EM – agrees we should press on. EM also asks if the person attends the conference and how they would be funded. AB and JH </w:t>
            </w:r>
            <w:r w:rsidR="00C70F4D">
              <w:t xml:space="preserve">will </w:t>
            </w:r>
            <w:r>
              <w:t>consider</w:t>
            </w:r>
            <w:r w:rsidR="00C70F4D">
              <w:t xml:space="preserve"> this further</w:t>
            </w:r>
            <w:r>
              <w:t xml:space="preserve">. </w:t>
            </w:r>
            <w:r w:rsidR="00C70F4D">
              <w:t xml:space="preserve">This was agreed by the board. </w:t>
            </w:r>
            <w:r>
              <w:t xml:space="preserve"> </w:t>
            </w:r>
          </w:p>
          <w:p w14:paraId="2A94C2B5" w14:textId="77777777" w:rsidR="00C70F4D" w:rsidRDefault="00C70F4D" w:rsidP="009D489A"/>
          <w:p w14:paraId="255EACB5" w14:textId="338D6999" w:rsidR="009D489A" w:rsidRDefault="009D489A" w:rsidP="009D489A">
            <w:r>
              <w:t xml:space="preserve">CF suggests that we go directly to PGR network. </w:t>
            </w:r>
          </w:p>
          <w:p w14:paraId="5318D4E5" w14:textId="77777777" w:rsidR="00C70F4D" w:rsidRDefault="00C70F4D" w:rsidP="009D489A"/>
          <w:p w14:paraId="768BA9ED" w14:textId="525F80AE" w:rsidR="009D489A" w:rsidRDefault="009D489A" w:rsidP="009D489A">
            <w:r>
              <w:t xml:space="preserve">JH suggests running this by precarity and EDI and thinking of </w:t>
            </w:r>
            <w:r w:rsidR="00AF6C61">
              <w:t xml:space="preserve">the nature of the contractual relationship, and </w:t>
            </w:r>
            <w:r>
              <w:t>wage in more detail. JH suggests taking another look at the document</w:t>
            </w:r>
            <w:r w:rsidR="00C70F4D">
              <w:t xml:space="preserve"> and revising it. </w:t>
            </w:r>
          </w:p>
          <w:p w14:paraId="1616D2CD" w14:textId="77777777" w:rsidR="0002208F" w:rsidRPr="0002208F" w:rsidRDefault="0002208F" w:rsidP="0002208F">
            <w:pPr>
              <w:jc w:val="center"/>
            </w:pPr>
          </w:p>
          <w:p w14:paraId="2A36CC30" w14:textId="2B4C26B7" w:rsidR="00FB3AFB" w:rsidRDefault="009D489A" w:rsidP="009D489A">
            <w:r>
              <w:t>6</w:t>
            </w:r>
            <w:r w:rsidR="00605EC3">
              <w:t>.3.</w:t>
            </w:r>
            <w:r>
              <w:t>a</w:t>
            </w:r>
            <w:r w:rsidR="00FB3AFB">
              <w:t xml:space="preserve">. </w:t>
            </w:r>
            <w:r w:rsidR="00FB3AFB" w:rsidRPr="00FB3AFB">
              <w:t>Proposal for international collaboration funding scheme (SK)</w:t>
            </w:r>
          </w:p>
          <w:p w14:paraId="25A916D1" w14:textId="75AB7818" w:rsidR="00605EC3" w:rsidRPr="00605EC3" w:rsidRDefault="009D489A" w:rsidP="009D489A">
            <w:pPr>
              <w:rPr>
                <w:u w:val="single"/>
              </w:rPr>
            </w:pPr>
            <w:r w:rsidRPr="00605EC3">
              <w:rPr>
                <w:u w:val="single"/>
              </w:rPr>
              <w:t xml:space="preserve">Collab between </w:t>
            </w:r>
            <w:r w:rsidR="00AF6C61">
              <w:rPr>
                <w:u w:val="single"/>
              </w:rPr>
              <w:t xml:space="preserve">SLSA </w:t>
            </w:r>
            <w:r w:rsidRPr="00605EC3">
              <w:rPr>
                <w:u w:val="single"/>
              </w:rPr>
              <w:t>and Dutch/ Flemish</w:t>
            </w:r>
            <w:r w:rsidR="00AF6C61">
              <w:rPr>
                <w:u w:val="single"/>
              </w:rPr>
              <w:t xml:space="preserve"> </w:t>
            </w:r>
            <w:proofErr w:type="spellStart"/>
            <w:r w:rsidR="00AF6C61">
              <w:rPr>
                <w:u w:val="single"/>
              </w:rPr>
              <w:t>socio-legal</w:t>
            </w:r>
            <w:proofErr w:type="spellEnd"/>
            <w:r w:rsidRPr="00605EC3">
              <w:rPr>
                <w:u w:val="single"/>
              </w:rPr>
              <w:t xml:space="preserve"> association</w:t>
            </w:r>
            <w:r w:rsidR="00605EC3">
              <w:rPr>
                <w:u w:val="single"/>
              </w:rPr>
              <w:t xml:space="preserve"> (VSR)</w:t>
            </w:r>
            <w:r w:rsidRPr="00605EC3">
              <w:rPr>
                <w:u w:val="single"/>
              </w:rPr>
              <w:t xml:space="preserve">. </w:t>
            </w:r>
          </w:p>
          <w:p w14:paraId="3BAC70E9" w14:textId="4E2B326B" w:rsidR="00605EC3" w:rsidRDefault="00605EC3" w:rsidP="00605EC3">
            <w:pPr>
              <w:jc w:val="both"/>
              <w:rPr>
                <w:rFonts w:eastAsia="Times New Roman" w:cs="Arial"/>
                <w:sz w:val="22"/>
              </w:rPr>
            </w:pPr>
            <w:r>
              <w:rPr>
                <w:rFonts w:eastAsia="Times New Roman" w:cs="Arial"/>
              </w:rPr>
              <w:t xml:space="preserve">This proposal is aimed at facilitating PGR students from SLSA and VSR to participate in each other’s conferences. It is suggested that VSR will take the first step by opening five spots at the VSR PhD conference (July 2023) for SLSA PGR members, and likewise proposes SLSA to open five spots for VSR PhDs for </w:t>
            </w:r>
            <w:r w:rsidR="00AF6C61">
              <w:rPr>
                <w:rFonts w:eastAsia="Times New Roman" w:cs="Arial"/>
              </w:rPr>
              <w:t xml:space="preserve">our </w:t>
            </w:r>
            <w:r>
              <w:rPr>
                <w:rFonts w:eastAsia="Times New Roman" w:cs="Arial"/>
              </w:rPr>
              <w:t xml:space="preserve">PGR conference (January 2024). </w:t>
            </w:r>
          </w:p>
          <w:p w14:paraId="495E04F9" w14:textId="77777777" w:rsidR="00605EC3" w:rsidRDefault="00605EC3" w:rsidP="009D489A"/>
          <w:p w14:paraId="6702CEC6" w14:textId="527357DB" w:rsidR="009D489A" w:rsidRDefault="00605EC3" w:rsidP="009D489A">
            <w:r>
              <w:t>W</w:t>
            </w:r>
            <w:r w:rsidR="009D489A">
              <w:t xml:space="preserve">e </w:t>
            </w:r>
            <w:r w:rsidR="00870966">
              <w:t>have discussed the subvention that each association can make to this exchange. While applied to different participants costs, these will be roughly equivalent, with SLSA contributing around £275 each year.</w:t>
            </w:r>
            <w:r>
              <w:t xml:space="preserve"> </w:t>
            </w:r>
          </w:p>
          <w:p w14:paraId="682AE8E5" w14:textId="676013A8" w:rsidR="00870966" w:rsidRDefault="00870966" w:rsidP="009D489A"/>
          <w:p w14:paraId="422FE53A" w14:textId="77777777" w:rsidR="00605EC3" w:rsidRDefault="009D489A" w:rsidP="009D489A">
            <w:r>
              <w:t xml:space="preserve">MM and </w:t>
            </w:r>
            <w:proofErr w:type="spellStart"/>
            <w:r>
              <w:t>LMcL</w:t>
            </w:r>
            <w:proofErr w:type="spellEnd"/>
            <w:r>
              <w:t xml:space="preserve"> are in full support. </w:t>
            </w:r>
          </w:p>
          <w:p w14:paraId="53A365E2" w14:textId="77777777" w:rsidR="00605EC3" w:rsidRDefault="00605EC3" w:rsidP="009D489A"/>
          <w:p w14:paraId="71C36E80" w14:textId="1DB96FE4" w:rsidR="009D489A" w:rsidRDefault="00605EC3" w:rsidP="009D489A">
            <w:r>
              <w:t>The board</w:t>
            </w:r>
            <w:r w:rsidR="009D489A">
              <w:t xml:space="preserve"> agreed </w:t>
            </w:r>
            <w:r>
              <w:t xml:space="preserve">this proposal (noting the treasurer is happy to support). </w:t>
            </w:r>
            <w:r w:rsidR="00870966">
              <w:t xml:space="preserve"> JH noted that we will be able to use this as a pilot for other links.</w:t>
            </w:r>
          </w:p>
          <w:p w14:paraId="6DD98988" w14:textId="77777777" w:rsidR="00605EC3" w:rsidRDefault="00605EC3" w:rsidP="009D489A"/>
          <w:p w14:paraId="407E96EF" w14:textId="31F516F7" w:rsidR="00605EC3" w:rsidRDefault="009D489A" w:rsidP="009D489A">
            <w:r>
              <w:t>6</w:t>
            </w:r>
            <w:r w:rsidR="00605EC3">
              <w:t>.3.</w:t>
            </w:r>
            <w:r>
              <w:t xml:space="preserve">b Specific funding stream for international collaboration </w:t>
            </w:r>
            <w:r w:rsidR="00605EC3">
              <w:t>(SK)</w:t>
            </w:r>
          </w:p>
          <w:p w14:paraId="372EF38F" w14:textId="29FD6E35" w:rsidR="00605EC3" w:rsidRDefault="00605EC3" w:rsidP="009D489A"/>
          <w:p w14:paraId="7A79A79D" w14:textId="50E6A946" w:rsidR="00870966" w:rsidRDefault="00870966" w:rsidP="009D489A">
            <w:r>
              <w:t xml:space="preserve">SK laid a detailed paper with a proposal for a competition to fund colleagues to develop links with </w:t>
            </w:r>
            <w:proofErr w:type="spellStart"/>
            <w:r>
              <w:t>socio-legal</w:t>
            </w:r>
            <w:proofErr w:type="spellEnd"/>
            <w:r>
              <w:t xml:space="preserve"> scholars and groups outside the UK. It pays specific attention to developing links with the global south.</w:t>
            </w:r>
          </w:p>
          <w:p w14:paraId="7EEECB62" w14:textId="77777777" w:rsidR="00870966" w:rsidRDefault="00870966" w:rsidP="009D489A"/>
          <w:p w14:paraId="3934D0C7" w14:textId="7DC3069F" w:rsidR="00605EC3" w:rsidRPr="00605EC3" w:rsidRDefault="00605EC3" w:rsidP="009D489A">
            <w:pPr>
              <w:rPr>
                <w:u w:val="single"/>
              </w:rPr>
            </w:pPr>
            <w:r w:rsidRPr="00605EC3">
              <w:rPr>
                <w:u w:val="single"/>
              </w:rPr>
              <w:t>Restrictions on UK travel</w:t>
            </w:r>
          </w:p>
          <w:p w14:paraId="56605BD1" w14:textId="50D949BA" w:rsidR="00605EC3" w:rsidRDefault="00605EC3" w:rsidP="009D489A">
            <w:r>
              <w:t xml:space="preserve">SK </w:t>
            </w:r>
            <w:r w:rsidR="009D489A">
              <w:t>suggests th</w:t>
            </w:r>
            <w:r>
              <w:t>is</w:t>
            </w:r>
            <w:r w:rsidR="009D489A">
              <w:t xml:space="preserve"> scheme runs as a pilot</w:t>
            </w:r>
            <w:r>
              <w:t xml:space="preserve"> initially. SK asks should</w:t>
            </w:r>
            <w:r w:rsidR="009D489A">
              <w:t xml:space="preserve"> we put restrictions on international travel? </w:t>
            </w:r>
            <w:r w:rsidR="00870966">
              <w:t xml:space="preserve">The proposal would </w:t>
            </w:r>
            <w:r w:rsidR="009D489A">
              <w:t xml:space="preserve">bars UK participants from travelling </w:t>
            </w:r>
            <w:r>
              <w:t>internationally</w:t>
            </w:r>
            <w:r w:rsidR="00870966">
              <w:t xml:space="preserve">, though not vice versa, particularly in the case of scholars based in the global south.  </w:t>
            </w:r>
          </w:p>
          <w:p w14:paraId="372A669C" w14:textId="70AF4CEE" w:rsidR="00605EC3" w:rsidRDefault="00605EC3" w:rsidP="009D489A"/>
          <w:p w14:paraId="4AF49A5A" w14:textId="3AEE3738" w:rsidR="00605EC3" w:rsidRDefault="00605EC3" w:rsidP="00605EC3">
            <w:r>
              <w:t xml:space="preserve">CW suggests that it may look </w:t>
            </w:r>
            <w:r w:rsidR="00870966">
              <w:t>like we are promoting a hierarchy of knowledge, focussed on the UK/Europe.</w:t>
            </w:r>
            <w:r>
              <w:t xml:space="preserve"> </w:t>
            </w:r>
          </w:p>
          <w:p w14:paraId="102733A2" w14:textId="4DF78117" w:rsidR="00605EC3" w:rsidRDefault="00605EC3" w:rsidP="009D489A"/>
          <w:p w14:paraId="2B2023E0" w14:textId="637C2A62" w:rsidR="00056467" w:rsidRDefault="00056467" w:rsidP="009D489A">
            <w:r>
              <w:t xml:space="preserve">The board agreed that we should not restrict UK academics going to the global south. </w:t>
            </w:r>
          </w:p>
          <w:p w14:paraId="61CA6A3F" w14:textId="227ED667" w:rsidR="00605EC3" w:rsidRDefault="00605EC3" w:rsidP="009D489A"/>
          <w:p w14:paraId="76F3F622" w14:textId="2DE1888E" w:rsidR="00605EC3" w:rsidRPr="00605EC3" w:rsidRDefault="00605EC3" w:rsidP="009D489A">
            <w:pPr>
              <w:rPr>
                <w:u w:val="single"/>
              </w:rPr>
            </w:pPr>
            <w:r w:rsidRPr="00605EC3">
              <w:rPr>
                <w:u w:val="single"/>
              </w:rPr>
              <w:t>Carbon offsetting</w:t>
            </w:r>
            <w:r w:rsidR="00056467">
              <w:rPr>
                <w:u w:val="single"/>
              </w:rPr>
              <w:t xml:space="preserve"> and travel </w:t>
            </w:r>
          </w:p>
          <w:p w14:paraId="717305E7" w14:textId="49AF367E" w:rsidR="009D489A" w:rsidRDefault="009D489A" w:rsidP="009D489A">
            <w:r>
              <w:t xml:space="preserve">Do we want to make a carbon-offsetting cost applicable? </w:t>
            </w:r>
          </w:p>
          <w:p w14:paraId="23ECB30B" w14:textId="77777777" w:rsidR="00605EC3" w:rsidRDefault="00605EC3" w:rsidP="009D489A"/>
          <w:p w14:paraId="4F3ED017" w14:textId="37C1E14A" w:rsidR="00605EC3" w:rsidRDefault="009D489A" w:rsidP="009D489A">
            <w:r>
              <w:t>CM suggests offsetting should be compulsory</w:t>
            </w:r>
            <w:r w:rsidR="00605EC3">
              <w:t xml:space="preserve">. </w:t>
            </w:r>
          </w:p>
          <w:p w14:paraId="64B67437" w14:textId="707B8F8C" w:rsidR="009D489A" w:rsidRDefault="009D489A" w:rsidP="009D489A">
            <w:r>
              <w:t xml:space="preserve"> </w:t>
            </w:r>
          </w:p>
          <w:p w14:paraId="66F3AFA6" w14:textId="0D99C694" w:rsidR="009D489A" w:rsidRDefault="009D489A" w:rsidP="009D489A">
            <w:r>
              <w:lastRenderedPageBreak/>
              <w:t xml:space="preserve">EM suggests banning </w:t>
            </w:r>
            <w:r w:rsidR="00AA0608">
              <w:t>short haul</w:t>
            </w:r>
            <w:r>
              <w:t xml:space="preserve">. </w:t>
            </w:r>
          </w:p>
          <w:p w14:paraId="622FA3DA" w14:textId="77777777" w:rsidR="00605EC3" w:rsidRDefault="00605EC3" w:rsidP="009D489A"/>
          <w:p w14:paraId="2DA656E3" w14:textId="58ADD5A9" w:rsidR="009D489A" w:rsidRDefault="009D489A" w:rsidP="009D489A">
            <w:r>
              <w:t xml:space="preserve">CH suggests that people have to justify why they have to travel. </w:t>
            </w:r>
          </w:p>
          <w:p w14:paraId="1FEA8AB7" w14:textId="77777777" w:rsidR="00605EC3" w:rsidRDefault="00605EC3" w:rsidP="009D489A"/>
          <w:p w14:paraId="6160054D" w14:textId="6AC77E12" w:rsidR="009D489A" w:rsidRDefault="009D489A" w:rsidP="009D489A">
            <w:r>
              <w:t xml:space="preserve">RM suggests we assess </w:t>
            </w:r>
            <w:r w:rsidR="00605EC3">
              <w:t>applications through including reference to</w:t>
            </w:r>
            <w:r>
              <w:t xml:space="preserve"> environmental factor</w:t>
            </w:r>
            <w:r w:rsidR="00605EC3">
              <w:t>s</w:t>
            </w:r>
            <w:r>
              <w:t xml:space="preserve">. </w:t>
            </w:r>
          </w:p>
          <w:p w14:paraId="023C7706" w14:textId="77777777" w:rsidR="00605EC3" w:rsidRDefault="00605EC3" w:rsidP="009D489A"/>
          <w:p w14:paraId="24F15FAF" w14:textId="3307532D" w:rsidR="009D489A" w:rsidRDefault="009D489A" w:rsidP="009D489A">
            <w:r>
              <w:t>CA suggests that we ensure that we are very open and to broaden ou</w:t>
            </w:r>
            <w:r w:rsidR="00056467">
              <w:t>r</w:t>
            </w:r>
            <w:r>
              <w:t xml:space="preserve"> networks. CA suggests that we just seek to place ‘justify’</w:t>
            </w:r>
            <w:r w:rsidR="00056467">
              <w:t xml:space="preserve"> travel</w:t>
            </w:r>
            <w:r>
              <w:t xml:space="preserve"> and we look at things in the round. </w:t>
            </w:r>
          </w:p>
          <w:p w14:paraId="3B0EBFC9" w14:textId="77777777" w:rsidR="00056467" w:rsidRDefault="00056467" w:rsidP="009D489A"/>
          <w:p w14:paraId="5AF08ADF" w14:textId="77C46546" w:rsidR="009D489A" w:rsidRDefault="009D489A" w:rsidP="009D489A">
            <w:r>
              <w:t xml:space="preserve">JH suggests </w:t>
            </w:r>
            <w:r w:rsidR="00056467">
              <w:t>softening</w:t>
            </w:r>
            <w:r>
              <w:t xml:space="preserve"> the language and ask we provide a justification. </w:t>
            </w:r>
          </w:p>
          <w:p w14:paraId="1E9268B0" w14:textId="77777777" w:rsidR="00056467" w:rsidRDefault="00056467" w:rsidP="009D489A"/>
          <w:p w14:paraId="590C8618" w14:textId="377F9976" w:rsidR="009D489A" w:rsidRDefault="009D489A" w:rsidP="009D489A">
            <w:r>
              <w:t>MT suggests that requiring everyone going by train may not be financially viable in some institutions</w:t>
            </w:r>
            <w:r w:rsidR="00870966">
              <w:t>]</w:t>
            </w:r>
          </w:p>
          <w:p w14:paraId="5A8E0779" w14:textId="15C18F0B" w:rsidR="00870966" w:rsidRDefault="00870966" w:rsidP="009D489A"/>
          <w:p w14:paraId="029ADDAD" w14:textId="77777777" w:rsidR="00056467" w:rsidRDefault="00056467" w:rsidP="009D489A"/>
          <w:p w14:paraId="3CBBB539" w14:textId="450F903F" w:rsidR="009D489A" w:rsidRDefault="00056467" w:rsidP="009D489A">
            <w:r>
              <w:t xml:space="preserve">**The meeting was ended at 4 and we were unable to discuss EDI and precarity. It was agreed to organise an ad-hoc online meeting to discuss these issues and to also discuss the continuing provision of hybrid </w:t>
            </w:r>
            <w:r w:rsidR="00870966">
              <w:t xml:space="preserve">conference </w:t>
            </w:r>
            <w:r>
              <w:t xml:space="preserve">facilities. </w:t>
            </w:r>
            <w:r w:rsidR="00CC65D6">
              <w:t>We will conclude discussion of the scheme for International Collaboration at the next Board meeting.</w:t>
            </w:r>
          </w:p>
          <w:p w14:paraId="08240F5F" w14:textId="77777777" w:rsidR="009D489A" w:rsidRDefault="009D489A" w:rsidP="009D489A"/>
          <w:p w14:paraId="5AF5A71E" w14:textId="6F7BAEAF" w:rsidR="00CC4291" w:rsidRDefault="00CC4291" w:rsidP="009D489A">
            <w:pPr>
              <w:rPr>
                <w:b/>
              </w:rPr>
            </w:pPr>
          </w:p>
        </w:tc>
        <w:tc>
          <w:tcPr>
            <w:tcW w:w="1508" w:type="dxa"/>
          </w:tcPr>
          <w:p w14:paraId="16707ED8" w14:textId="77777777" w:rsidR="00443482" w:rsidRDefault="00443482" w:rsidP="00297C21"/>
          <w:p w14:paraId="57E816AA" w14:textId="77777777" w:rsidR="00916D34" w:rsidRDefault="00916D34" w:rsidP="00297C21"/>
          <w:p w14:paraId="7012A9AA" w14:textId="77777777" w:rsidR="00916D34" w:rsidRDefault="00916D34" w:rsidP="00297C21"/>
          <w:p w14:paraId="7E3F5769" w14:textId="77777777" w:rsidR="00B14C88" w:rsidRDefault="00B14C88" w:rsidP="00297C21"/>
          <w:p w14:paraId="637AF92A" w14:textId="77777777" w:rsidR="00D40685" w:rsidRDefault="00D40685" w:rsidP="00297C21"/>
          <w:p w14:paraId="76C58D27" w14:textId="77777777" w:rsidR="00D40685" w:rsidRDefault="00D40685" w:rsidP="00297C21"/>
          <w:p w14:paraId="321BABE9" w14:textId="77777777" w:rsidR="00916D34" w:rsidRDefault="00916D34" w:rsidP="00297C21"/>
          <w:p w14:paraId="6B5C0B4C" w14:textId="77777777" w:rsidR="00C70F4D" w:rsidRDefault="00C70F4D" w:rsidP="00297C21"/>
          <w:p w14:paraId="01E7A7BC" w14:textId="77777777" w:rsidR="00C70F4D" w:rsidRDefault="00C70F4D" w:rsidP="00297C21"/>
          <w:p w14:paraId="29DA2DA1" w14:textId="77777777" w:rsidR="00C70F4D" w:rsidRDefault="00C70F4D" w:rsidP="00297C21"/>
          <w:p w14:paraId="7530A5F2" w14:textId="77777777" w:rsidR="00C70F4D" w:rsidRDefault="00C70F4D" w:rsidP="00297C21"/>
          <w:p w14:paraId="537658A1" w14:textId="77777777" w:rsidR="00C70F4D" w:rsidRDefault="00C70F4D" w:rsidP="00297C21"/>
          <w:p w14:paraId="035C3422" w14:textId="77777777" w:rsidR="00C70F4D" w:rsidRDefault="00C70F4D" w:rsidP="00297C21"/>
          <w:p w14:paraId="1443C413" w14:textId="77777777" w:rsidR="00C70F4D" w:rsidRDefault="00C70F4D" w:rsidP="00297C21"/>
          <w:p w14:paraId="6AE27861" w14:textId="77777777" w:rsidR="00C70F4D" w:rsidRDefault="00C70F4D" w:rsidP="00297C21"/>
          <w:p w14:paraId="2BD217F1" w14:textId="77777777" w:rsidR="00C70F4D" w:rsidRDefault="00C70F4D" w:rsidP="00297C21"/>
          <w:p w14:paraId="6A1A538B" w14:textId="77777777" w:rsidR="00C70F4D" w:rsidRDefault="00C70F4D" w:rsidP="00297C21"/>
          <w:p w14:paraId="261B3C5E" w14:textId="77777777" w:rsidR="00C70F4D" w:rsidRDefault="00C70F4D" w:rsidP="00297C21"/>
          <w:p w14:paraId="0B87FA8F" w14:textId="77777777" w:rsidR="00F9566E" w:rsidRDefault="00F9566E" w:rsidP="00297C21"/>
          <w:p w14:paraId="39750083" w14:textId="5023E153" w:rsidR="00C70F4D" w:rsidRDefault="00C10EC5" w:rsidP="00297C21">
            <w:r>
              <w:t>JM</w:t>
            </w:r>
          </w:p>
          <w:p w14:paraId="44CCCADC" w14:textId="77777777" w:rsidR="00C70F4D" w:rsidRDefault="00C70F4D" w:rsidP="00297C21"/>
          <w:p w14:paraId="32A21E72" w14:textId="77777777" w:rsidR="00C70F4D" w:rsidRDefault="00C70F4D" w:rsidP="00297C21"/>
          <w:p w14:paraId="385901E0" w14:textId="77777777" w:rsidR="00C70F4D" w:rsidRDefault="00C70F4D" w:rsidP="00297C21"/>
          <w:p w14:paraId="0F22924C" w14:textId="77777777" w:rsidR="00C70F4D" w:rsidRDefault="00C70F4D" w:rsidP="00297C21"/>
          <w:p w14:paraId="5CD592E7" w14:textId="77777777" w:rsidR="00C70F4D" w:rsidRDefault="00C70F4D" w:rsidP="00297C21"/>
          <w:p w14:paraId="08AADD33" w14:textId="77777777" w:rsidR="00C70F4D" w:rsidRDefault="00C70F4D" w:rsidP="00297C21"/>
          <w:p w14:paraId="4D896CC2" w14:textId="77777777" w:rsidR="00C70F4D" w:rsidRDefault="00C70F4D" w:rsidP="00297C21"/>
          <w:p w14:paraId="1CA43599" w14:textId="77777777" w:rsidR="00C70F4D" w:rsidRDefault="00C70F4D" w:rsidP="00297C21"/>
          <w:p w14:paraId="085078F2" w14:textId="77777777" w:rsidR="00C70F4D" w:rsidRDefault="00C70F4D" w:rsidP="00297C21"/>
          <w:p w14:paraId="3A1BEC91" w14:textId="77777777" w:rsidR="00C70F4D" w:rsidRDefault="00C70F4D" w:rsidP="00297C21"/>
          <w:p w14:paraId="69E7A897" w14:textId="77777777" w:rsidR="00C70F4D" w:rsidRDefault="00C70F4D" w:rsidP="00297C21"/>
          <w:p w14:paraId="60AF6EE3" w14:textId="77777777" w:rsidR="00C70F4D" w:rsidRDefault="00C70F4D" w:rsidP="00297C21"/>
          <w:p w14:paraId="7250EB9F" w14:textId="77777777" w:rsidR="00C70F4D" w:rsidRDefault="00C70F4D" w:rsidP="00297C21"/>
          <w:p w14:paraId="43593A90" w14:textId="77777777" w:rsidR="00C70F4D" w:rsidRDefault="00C70F4D" w:rsidP="00297C21"/>
          <w:p w14:paraId="1A4A8406" w14:textId="77777777" w:rsidR="00C70F4D" w:rsidRDefault="00C70F4D" w:rsidP="00297C21"/>
          <w:p w14:paraId="18A54D7D" w14:textId="77777777" w:rsidR="00C70F4D" w:rsidRDefault="00C70F4D" w:rsidP="00297C21"/>
          <w:p w14:paraId="7972FFE6" w14:textId="77777777" w:rsidR="00C70F4D" w:rsidRDefault="00C70F4D" w:rsidP="00297C21"/>
          <w:p w14:paraId="06101F4C" w14:textId="77777777" w:rsidR="00C70F4D" w:rsidRDefault="00C70F4D" w:rsidP="00297C21"/>
          <w:p w14:paraId="01DBB08E" w14:textId="4BD00301" w:rsidR="00C70F4D" w:rsidRDefault="00C70F4D" w:rsidP="00297C21">
            <w:r>
              <w:t>JH, AB</w:t>
            </w:r>
          </w:p>
          <w:p w14:paraId="76420B90" w14:textId="77777777" w:rsidR="00C70F4D" w:rsidRDefault="00C70F4D" w:rsidP="00297C21"/>
          <w:p w14:paraId="6A31BA3B" w14:textId="77777777" w:rsidR="00C70F4D" w:rsidRDefault="00C70F4D" w:rsidP="00297C21"/>
          <w:p w14:paraId="0C335136" w14:textId="77777777" w:rsidR="00C70F4D" w:rsidRDefault="00C70F4D" w:rsidP="00297C21"/>
          <w:p w14:paraId="6E255EE5" w14:textId="77777777" w:rsidR="00C70F4D" w:rsidRDefault="00C70F4D" w:rsidP="00297C21"/>
          <w:p w14:paraId="3590898B" w14:textId="77777777" w:rsidR="00C70F4D" w:rsidRDefault="00C70F4D" w:rsidP="00297C21"/>
          <w:p w14:paraId="71AD91B2" w14:textId="77777777" w:rsidR="00C70F4D" w:rsidRDefault="00C70F4D" w:rsidP="00297C21"/>
          <w:p w14:paraId="6D966C4C" w14:textId="77777777" w:rsidR="00C70F4D" w:rsidRDefault="00C70F4D" w:rsidP="00297C21"/>
          <w:p w14:paraId="3B018962" w14:textId="77777777" w:rsidR="00C70F4D" w:rsidRDefault="00C70F4D" w:rsidP="00297C21"/>
          <w:p w14:paraId="34615E2B" w14:textId="77777777" w:rsidR="00C70F4D" w:rsidRDefault="00C70F4D" w:rsidP="00297C21"/>
          <w:p w14:paraId="71AE7DF6" w14:textId="77777777" w:rsidR="00C70F4D" w:rsidRDefault="00C70F4D" w:rsidP="00297C21"/>
          <w:p w14:paraId="3837D94E" w14:textId="77777777" w:rsidR="00C70F4D" w:rsidRDefault="00C70F4D" w:rsidP="00297C21"/>
          <w:p w14:paraId="5B8B49E9" w14:textId="77777777" w:rsidR="00C70F4D" w:rsidRDefault="00C70F4D" w:rsidP="00297C21"/>
          <w:p w14:paraId="3ED5CB97" w14:textId="77777777" w:rsidR="00C70F4D" w:rsidRDefault="00C70F4D" w:rsidP="00297C21"/>
          <w:p w14:paraId="5C32DB39" w14:textId="77777777" w:rsidR="00C70F4D" w:rsidRDefault="00C70F4D" w:rsidP="00297C21"/>
          <w:p w14:paraId="76784FB4" w14:textId="77777777" w:rsidR="00C70F4D" w:rsidRDefault="00C70F4D" w:rsidP="00297C21"/>
          <w:p w14:paraId="30BE25A7" w14:textId="77777777" w:rsidR="00C70F4D" w:rsidRDefault="00C70F4D" w:rsidP="00297C21"/>
          <w:p w14:paraId="564381FB" w14:textId="77777777" w:rsidR="00C70F4D" w:rsidRDefault="00C70F4D" w:rsidP="00297C21"/>
          <w:p w14:paraId="6BC04950" w14:textId="77777777" w:rsidR="00EE4686" w:rsidRDefault="00EE4686" w:rsidP="00297C21"/>
          <w:p w14:paraId="2BDFC72F" w14:textId="77777777" w:rsidR="00EE4686" w:rsidRDefault="00EE4686" w:rsidP="00297C21"/>
          <w:p w14:paraId="044233D1" w14:textId="77777777" w:rsidR="00EE4686" w:rsidRDefault="00EE4686" w:rsidP="00297C21"/>
          <w:p w14:paraId="4792FBED" w14:textId="77777777" w:rsidR="00EE4686" w:rsidRDefault="00EE4686" w:rsidP="00297C21"/>
          <w:p w14:paraId="2469234F" w14:textId="77777777" w:rsidR="00EE4686" w:rsidRDefault="00EE4686" w:rsidP="00297C21"/>
          <w:p w14:paraId="6DE7FE76" w14:textId="77777777" w:rsidR="00EE4686" w:rsidRDefault="00EE4686" w:rsidP="00297C21"/>
          <w:p w14:paraId="12F3324B" w14:textId="77777777" w:rsidR="00EE4686" w:rsidRDefault="00EE4686" w:rsidP="00297C21"/>
          <w:p w14:paraId="3E875827" w14:textId="77777777" w:rsidR="00EE4686" w:rsidRDefault="00EE4686" w:rsidP="00297C21"/>
          <w:p w14:paraId="608342CC" w14:textId="77777777" w:rsidR="00EE4686" w:rsidRDefault="00EE4686" w:rsidP="00297C21"/>
          <w:p w14:paraId="64C89047" w14:textId="694D9613" w:rsidR="00C70F4D" w:rsidRDefault="00C70F4D" w:rsidP="00297C21">
            <w:r>
              <w:t>JH, AB</w:t>
            </w:r>
          </w:p>
          <w:p w14:paraId="12F9120B" w14:textId="77777777" w:rsidR="00C70F4D" w:rsidRDefault="00C70F4D" w:rsidP="00297C21"/>
          <w:p w14:paraId="48D14EB2" w14:textId="77777777" w:rsidR="00C70F4D" w:rsidRDefault="00C70F4D" w:rsidP="00297C21"/>
          <w:p w14:paraId="3A15A081" w14:textId="77777777" w:rsidR="00C70F4D" w:rsidRDefault="00C70F4D" w:rsidP="00297C21"/>
          <w:p w14:paraId="2C6B7C39" w14:textId="77777777" w:rsidR="00C70F4D" w:rsidRDefault="00C70F4D" w:rsidP="00297C21"/>
          <w:p w14:paraId="5B149A89" w14:textId="77777777" w:rsidR="00C70F4D" w:rsidRDefault="00C70F4D" w:rsidP="00297C21"/>
          <w:p w14:paraId="09051F4C" w14:textId="77777777" w:rsidR="00C70F4D" w:rsidRDefault="00C70F4D" w:rsidP="00297C21"/>
          <w:p w14:paraId="39280801" w14:textId="77777777" w:rsidR="00C70F4D" w:rsidRDefault="00C70F4D" w:rsidP="00297C21">
            <w:r>
              <w:t>JH, AB</w:t>
            </w:r>
          </w:p>
          <w:p w14:paraId="41077CE0" w14:textId="77777777" w:rsidR="00C70F4D" w:rsidRDefault="00C70F4D" w:rsidP="00297C21"/>
          <w:p w14:paraId="794E7E7E" w14:textId="77777777" w:rsidR="00C70F4D" w:rsidRDefault="00C70F4D" w:rsidP="00297C21"/>
          <w:p w14:paraId="6432FACF" w14:textId="77777777" w:rsidR="00C70F4D" w:rsidRDefault="00C70F4D" w:rsidP="00297C21"/>
          <w:p w14:paraId="52C1B205" w14:textId="77777777" w:rsidR="00C70F4D" w:rsidRDefault="00C70F4D" w:rsidP="00297C21"/>
          <w:p w14:paraId="3B0C440F" w14:textId="77777777" w:rsidR="00C70F4D" w:rsidRDefault="00C70F4D" w:rsidP="00297C21"/>
          <w:p w14:paraId="145160D8" w14:textId="77777777" w:rsidR="00C70F4D" w:rsidRDefault="00C70F4D" w:rsidP="00297C21">
            <w:r>
              <w:t>JH</w:t>
            </w:r>
          </w:p>
          <w:p w14:paraId="53397E51" w14:textId="77777777" w:rsidR="00AA0608" w:rsidRDefault="00AA0608" w:rsidP="00297C21"/>
          <w:p w14:paraId="776F5C04" w14:textId="77777777" w:rsidR="00AA0608" w:rsidRDefault="00AA0608" w:rsidP="00297C21"/>
          <w:p w14:paraId="12E049F6" w14:textId="77777777" w:rsidR="00AA0608" w:rsidRDefault="00AA0608" w:rsidP="00297C21"/>
          <w:p w14:paraId="355EFEB9" w14:textId="77777777" w:rsidR="00AA0608" w:rsidRDefault="00AA0608" w:rsidP="00297C21"/>
          <w:p w14:paraId="05838388" w14:textId="77777777" w:rsidR="00AA0608" w:rsidRDefault="00AA0608" w:rsidP="00297C21"/>
          <w:p w14:paraId="09B35CCD" w14:textId="77777777" w:rsidR="00AA0608" w:rsidRDefault="00AA0608" w:rsidP="00297C21"/>
          <w:p w14:paraId="18EBB334" w14:textId="77777777" w:rsidR="00AA0608" w:rsidRDefault="00AA0608" w:rsidP="00297C21"/>
          <w:p w14:paraId="1CBC613B" w14:textId="77777777" w:rsidR="00AA0608" w:rsidRDefault="00AA0608" w:rsidP="00297C21"/>
          <w:p w14:paraId="26D8E942" w14:textId="77777777" w:rsidR="00AA0608" w:rsidRDefault="00AA0608" w:rsidP="00297C21"/>
          <w:p w14:paraId="4B838F1D" w14:textId="77777777" w:rsidR="00AA0608" w:rsidRDefault="00AA0608" w:rsidP="00297C21"/>
          <w:p w14:paraId="1857348D" w14:textId="77777777" w:rsidR="00AA0608" w:rsidRDefault="00AA0608" w:rsidP="00297C21"/>
          <w:p w14:paraId="485A9EF4" w14:textId="77777777" w:rsidR="00AA0608" w:rsidRDefault="00AA0608" w:rsidP="00297C21"/>
          <w:p w14:paraId="6B38BDBB" w14:textId="77777777" w:rsidR="00AA0608" w:rsidRDefault="00AA0608" w:rsidP="00297C21"/>
          <w:p w14:paraId="232F8347" w14:textId="77777777" w:rsidR="00AA0608" w:rsidRDefault="00AA0608" w:rsidP="00297C21"/>
          <w:p w14:paraId="5DF0372A" w14:textId="77777777" w:rsidR="00AA0608" w:rsidRDefault="00AA0608" w:rsidP="00297C21"/>
          <w:p w14:paraId="6C65A8FE" w14:textId="77777777" w:rsidR="00AA0608" w:rsidRDefault="00AA0608" w:rsidP="00297C21"/>
          <w:p w14:paraId="0F443055" w14:textId="77777777" w:rsidR="00AA0608" w:rsidRDefault="00AA0608" w:rsidP="00297C21"/>
          <w:p w14:paraId="5FB5206D" w14:textId="77777777" w:rsidR="00AA0608" w:rsidRDefault="00AA0608" w:rsidP="00297C21"/>
          <w:p w14:paraId="083CE537" w14:textId="77777777" w:rsidR="00AA0608" w:rsidRDefault="00AA0608" w:rsidP="00297C21"/>
          <w:p w14:paraId="56A58590" w14:textId="77777777" w:rsidR="00AA0608" w:rsidRDefault="00AA0608" w:rsidP="00297C21"/>
          <w:p w14:paraId="0831B6CD" w14:textId="77777777" w:rsidR="00AA0608" w:rsidRDefault="00AA0608" w:rsidP="00297C21"/>
          <w:p w14:paraId="59BD4FBF" w14:textId="77777777" w:rsidR="00AA0608" w:rsidRDefault="00AA0608" w:rsidP="00297C21"/>
          <w:p w14:paraId="4F1D502F" w14:textId="77777777" w:rsidR="00AA0608" w:rsidRDefault="00AA0608" w:rsidP="00297C21"/>
          <w:p w14:paraId="592731BA" w14:textId="77777777" w:rsidR="00AA0608" w:rsidRDefault="00AA0608" w:rsidP="00297C21"/>
          <w:p w14:paraId="05AE9506" w14:textId="77777777" w:rsidR="00AA0608" w:rsidRDefault="00AA0608" w:rsidP="00297C21"/>
          <w:p w14:paraId="7781E07A" w14:textId="77777777" w:rsidR="00AA0608" w:rsidRDefault="00AA0608" w:rsidP="00297C21"/>
          <w:p w14:paraId="7210E837" w14:textId="77777777" w:rsidR="00AA0608" w:rsidRDefault="00AA0608" w:rsidP="00297C21"/>
          <w:p w14:paraId="3BA1A9FE" w14:textId="77777777" w:rsidR="00AA0608" w:rsidRDefault="00AA0608" w:rsidP="00297C21"/>
          <w:p w14:paraId="4BB197B8" w14:textId="77777777" w:rsidR="00AA0608" w:rsidRDefault="00AA0608" w:rsidP="00297C21"/>
          <w:p w14:paraId="2CD7359A" w14:textId="77777777" w:rsidR="00AA0608" w:rsidRDefault="00AA0608" w:rsidP="00297C21"/>
          <w:p w14:paraId="6B5ACAE6" w14:textId="77777777" w:rsidR="00AA0608" w:rsidRDefault="00AA0608" w:rsidP="00297C21"/>
          <w:p w14:paraId="0EDE74D4" w14:textId="77777777" w:rsidR="00AA0608" w:rsidRDefault="00AA0608" w:rsidP="00297C21"/>
          <w:p w14:paraId="0B5E1D2D" w14:textId="77777777" w:rsidR="00AA0608" w:rsidRDefault="00AA0608" w:rsidP="00297C21"/>
          <w:p w14:paraId="624FBFCB" w14:textId="77777777" w:rsidR="00AA0608" w:rsidRDefault="00AA0608" w:rsidP="00297C21"/>
          <w:p w14:paraId="797C9FDB" w14:textId="77777777" w:rsidR="00AA0608" w:rsidRDefault="00AA0608" w:rsidP="00297C21"/>
          <w:p w14:paraId="4DC5E683" w14:textId="77777777" w:rsidR="00AA0608" w:rsidRDefault="00AA0608" w:rsidP="00297C21"/>
          <w:p w14:paraId="10B70BF8" w14:textId="77777777" w:rsidR="00AA0608" w:rsidRDefault="00AA0608" w:rsidP="00297C21"/>
          <w:p w14:paraId="5A240760" w14:textId="77777777" w:rsidR="00AA0608" w:rsidRDefault="00AA0608" w:rsidP="00297C21"/>
          <w:p w14:paraId="187A9CDE" w14:textId="77777777" w:rsidR="00AA0608" w:rsidRDefault="00AA0608" w:rsidP="00297C21"/>
          <w:p w14:paraId="7385DD6F" w14:textId="77777777" w:rsidR="00AA0608" w:rsidRDefault="00AA0608" w:rsidP="00297C21"/>
          <w:p w14:paraId="45B311AF" w14:textId="77777777" w:rsidR="00AA0608" w:rsidRDefault="00AA0608" w:rsidP="00297C21"/>
          <w:p w14:paraId="6259E7C3" w14:textId="77777777" w:rsidR="00AA0608" w:rsidRDefault="00AA0608" w:rsidP="00297C21"/>
          <w:p w14:paraId="2D1F7824" w14:textId="77777777" w:rsidR="00AA0608" w:rsidRDefault="00AA0608" w:rsidP="00297C21"/>
          <w:p w14:paraId="54ED8297" w14:textId="77777777" w:rsidR="00AA0608" w:rsidRDefault="00AA0608" w:rsidP="00297C21"/>
          <w:p w14:paraId="3FDB4B00" w14:textId="77777777" w:rsidR="00AA0608" w:rsidRDefault="00AA0608" w:rsidP="00297C21"/>
          <w:p w14:paraId="56ABD57E" w14:textId="77777777" w:rsidR="00AA0608" w:rsidRDefault="00AA0608" w:rsidP="00297C21"/>
          <w:p w14:paraId="7E59730F" w14:textId="77777777" w:rsidR="00AA0608" w:rsidRDefault="00AA0608" w:rsidP="00297C21"/>
          <w:p w14:paraId="3DAAAC4F" w14:textId="77777777" w:rsidR="00AA0608" w:rsidRDefault="00AA0608" w:rsidP="00297C21"/>
          <w:p w14:paraId="5E478F84" w14:textId="77777777" w:rsidR="00AA0608" w:rsidRDefault="00AA0608" w:rsidP="00297C21"/>
          <w:p w14:paraId="5E2EAD8F" w14:textId="77777777" w:rsidR="00AA0608" w:rsidRDefault="00AA0608" w:rsidP="00297C21"/>
          <w:p w14:paraId="08093CC0" w14:textId="77777777" w:rsidR="00AA0608" w:rsidRDefault="00AA0608" w:rsidP="00297C21"/>
          <w:p w14:paraId="0404E6A1" w14:textId="77777777" w:rsidR="00AA0608" w:rsidRDefault="00AA0608" w:rsidP="00297C21"/>
          <w:p w14:paraId="4CA82821" w14:textId="77777777" w:rsidR="00AA0608" w:rsidRDefault="00AA0608" w:rsidP="00297C21"/>
          <w:p w14:paraId="42887B5C" w14:textId="77777777" w:rsidR="00AA0608" w:rsidRDefault="00AA0608" w:rsidP="00297C21"/>
          <w:p w14:paraId="2D3E2264" w14:textId="77777777" w:rsidR="00AA0608" w:rsidRDefault="00AA0608" w:rsidP="00297C21"/>
          <w:p w14:paraId="58B9F496" w14:textId="77777777" w:rsidR="00AA0608" w:rsidRDefault="00AA0608" w:rsidP="00297C21"/>
          <w:p w14:paraId="34E7A26A" w14:textId="77777777" w:rsidR="00AA0608" w:rsidRDefault="00AA0608" w:rsidP="00297C21"/>
          <w:p w14:paraId="205B437E" w14:textId="77777777" w:rsidR="00AA0608" w:rsidRDefault="00AA0608" w:rsidP="00297C21"/>
          <w:p w14:paraId="1D192156" w14:textId="64D3E26B" w:rsidR="00AA0608" w:rsidRDefault="00AA0608" w:rsidP="00297C21">
            <w:r>
              <w:t>NG</w:t>
            </w:r>
          </w:p>
        </w:tc>
      </w:tr>
    </w:tbl>
    <w:p w14:paraId="0899CC54" w14:textId="77777777" w:rsidR="00020B0C" w:rsidRDefault="00020B0C" w:rsidP="00020B0C"/>
    <w:p w14:paraId="0F40786D" w14:textId="77777777" w:rsidR="00020B0C" w:rsidRDefault="00020B0C" w:rsidP="00020B0C"/>
    <w:p w14:paraId="6A7DB16D" w14:textId="77777777" w:rsidR="00F60E53" w:rsidRDefault="00F60E53"/>
    <w:sectPr w:rsidR="00F60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Su">
    <w:altName w:val="隶书"/>
    <w:panose1 w:val="00000000000000000000"/>
    <w:charset w:val="86"/>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STKaiti">
    <w:altName w:val="华文楷体"/>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E2696"/>
    <w:multiLevelType w:val="hybridMultilevel"/>
    <w:tmpl w:val="F4724B3C"/>
    <w:lvl w:ilvl="0" w:tplc="0372748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6254B9"/>
    <w:multiLevelType w:val="hybridMultilevel"/>
    <w:tmpl w:val="358CAF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410158">
    <w:abstractNumId w:val="0"/>
  </w:num>
  <w:num w:numId="2" w16cid:durableId="115607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0C"/>
    <w:rsid w:val="00010B31"/>
    <w:rsid w:val="00020B0C"/>
    <w:rsid w:val="0002208F"/>
    <w:rsid w:val="000274BF"/>
    <w:rsid w:val="0003785A"/>
    <w:rsid w:val="00056467"/>
    <w:rsid w:val="0006425C"/>
    <w:rsid w:val="00070223"/>
    <w:rsid w:val="00072737"/>
    <w:rsid w:val="00075699"/>
    <w:rsid w:val="000A0160"/>
    <w:rsid w:val="000A29B5"/>
    <w:rsid w:val="000A5DDE"/>
    <w:rsid w:val="000B1A74"/>
    <w:rsid w:val="000B39D9"/>
    <w:rsid w:val="000C7AAE"/>
    <w:rsid w:val="000D13EA"/>
    <w:rsid w:val="000D4480"/>
    <w:rsid w:val="000D636E"/>
    <w:rsid w:val="000E5375"/>
    <w:rsid w:val="000F1365"/>
    <w:rsid w:val="000F404C"/>
    <w:rsid w:val="000F51F1"/>
    <w:rsid w:val="001050D8"/>
    <w:rsid w:val="001325B0"/>
    <w:rsid w:val="00135BDD"/>
    <w:rsid w:val="00191475"/>
    <w:rsid w:val="001A3757"/>
    <w:rsid w:val="001D2121"/>
    <w:rsid w:val="001F1B85"/>
    <w:rsid w:val="0026351D"/>
    <w:rsid w:val="00271FA5"/>
    <w:rsid w:val="0027327A"/>
    <w:rsid w:val="002A252D"/>
    <w:rsid w:val="002B00A7"/>
    <w:rsid w:val="002E688B"/>
    <w:rsid w:val="002F1080"/>
    <w:rsid w:val="002F73CB"/>
    <w:rsid w:val="002F742E"/>
    <w:rsid w:val="00326EF3"/>
    <w:rsid w:val="00354D87"/>
    <w:rsid w:val="0037110F"/>
    <w:rsid w:val="00393DA8"/>
    <w:rsid w:val="003A013E"/>
    <w:rsid w:val="003A60E6"/>
    <w:rsid w:val="003C192F"/>
    <w:rsid w:val="00405D57"/>
    <w:rsid w:val="00411559"/>
    <w:rsid w:val="0042298B"/>
    <w:rsid w:val="0043153E"/>
    <w:rsid w:val="00443482"/>
    <w:rsid w:val="00451E19"/>
    <w:rsid w:val="004548F4"/>
    <w:rsid w:val="00487987"/>
    <w:rsid w:val="004919AE"/>
    <w:rsid w:val="004C4F82"/>
    <w:rsid w:val="004E0FE3"/>
    <w:rsid w:val="004F6601"/>
    <w:rsid w:val="00511299"/>
    <w:rsid w:val="005179AF"/>
    <w:rsid w:val="00544094"/>
    <w:rsid w:val="00573BA8"/>
    <w:rsid w:val="0058278B"/>
    <w:rsid w:val="00586A51"/>
    <w:rsid w:val="005E12D0"/>
    <w:rsid w:val="005F140B"/>
    <w:rsid w:val="005F14C3"/>
    <w:rsid w:val="005F6BBB"/>
    <w:rsid w:val="005F733D"/>
    <w:rsid w:val="00605EC3"/>
    <w:rsid w:val="006126F4"/>
    <w:rsid w:val="00641276"/>
    <w:rsid w:val="00671070"/>
    <w:rsid w:val="006A3718"/>
    <w:rsid w:val="006C5AC2"/>
    <w:rsid w:val="007319EB"/>
    <w:rsid w:val="00733EA0"/>
    <w:rsid w:val="00751E7B"/>
    <w:rsid w:val="00763C0D"/>
    <w:rsid w:val="0080176A"/>
    <w:rsid w:val="00812670"/>
    <w:rsid w:val="0084084D"/>
    <w:rsid w:val="00870966"/>
    <w:rsid w:val="00873320"/>
    <w:rsid w:val="008804FC"/>
    <w:rsid w:val="008914ED"/>
    <w:rsid w:val="008A1E3C"/>
    <w:rsid w:val="008D0610"/>
    <w:rsid w:val="008E52D8"/>
    <w:rsid w:val="008E691E"/>
    <w:rsid w:val="00907886"/>
    <w:rsid w:val="00916D34"/>
    <w:rsid w:val="009236C1"/>
    <w:rsid w:val="00935158"/>
    <w:rsid w:val="00947E40"/>
    <w:rsid w:val="00973078"/>
    <w:rsid w:val="00980BAE"/>
    <w:rsid w:val="00986493"/>
    <w:rsid w:val="00990B3D"/>
    <w:rsid w:val="009954EE"/>
    <w:rsid w:val="009A45C4"/>
    <w:rsid w:val="009D489A"/>
    <w:rsid w:val="009E343B"/>
    <w:rsid w:val="009E564E"/>
    <w:rsid w:val="009E6C95"/>
    <w:rsid w:val="009F7B14"/>
    <w:rsid w:val="00A01BFD"/>
    <w:rsid w:val="00A072F5"/>
    <w:rsid w:val="00A128EC"/>
    <w:rsid w:val="00A243FC"/>
    <w:rsid w:val="00A34D9D"/>
    <w:rsid w:val="00A37D31"/>
    <w:rsid w:val="00A6746D"/>
    <w:rsid w:val="00A82B24"/>
    <w:rsid w:val="00AA0608"/>
    <w:rsid w:val="00AA3B70"/>
    <w:rsid w:val="00AD21A9"/>
    <w:rsid w:val="00AF6C61"/>
    <w:rsid w:val="00B140C7"/>
    <w:rsid w:val="00B14C88"/>
    <w:rsid w:val="00B7621A"/>
    <w:rsid w:val="00B8110A"/>
    <w:rsid w:val="00B84625"/>
    <w:rsid w:val="00BA4928"/>
    <w:rsid w:val="00BA6FE4"/>
    <w:rsid w:val="00BB3C28"/>
    <w:rsid w:val="00BD23F4"/>
    <w:rsid w:val="00C0654D"/>
    <w:rsid w:val="00C10EC5"/>
    <w:rsid w:val="00C120A7"/>
    <w:rsid w:val="00C15AEE"/>
    <w:rsid w:val="00C24CD3"/>
    <w:rsid w:val="00C3220E"/>
    <w:rsid w:val="00C41257"/>
    <w:rsid w:val="00C6655F"/>
    <w:rsid w:val="00C70F4D"/>
    <w:rsid w:val="00C86BA8"/>
    <w:rsid w:val="00CA2C22"/>
    <w:rsid w:val="00CA3135"/>
    <w:rsid w:val="00CC4291"/>
    <w:rsid w:val="00CC65D6"/>
    <w:rsid w:val="00CE2CD6"/>
    <w:rsid w:val="00CF4E82"/>
    <w:rsid w:val="00CF599B"/>
    <w:rsid w:val="00D00F71"/>
    <w:rsid w:val="00D40685"/>
    <w:rsid w:val="00D5028B"/>
    <w:rsid w:val="00D53C3C"/>
    <w:rsid w:val="00D60A28"/>
    <w:rsid w:val="00DA2903"/>
    <w:rsid w:val="00DC6CD9"/>
    <w:rsid w:val="00DD38D1"/>
    <w:rsid w:val="00DE27E1"/>
    <w:rsid w:val="00DF0718"/>
    <w:rsid w:val="00E27F6A"/>
    <w:rsid w:val="00E55F9E"/>
    <w:rsid w:val="00E61ED2"/>
    <w:rsid w:val="00E9691C"/>
    <w:rsid w:val="00EB7AFC"/>
    <w:rsid w:val="00ED5A15"/>
    <w:rsid w:val="00EE4686"/>
    <w:rsid w:val="00EE4C61"/>
    <w:rsid w:val="00F064B6"/>
    <w:rsid w:val="00F254A3"/>
    <w:rsid w:val="00F31468"/>
    <w:rsid w:val="00F60E53"/>
    <w:rsid w:val="00F65246"/>
    <w:rsid w:val="00F9566E"/>
    <w:rsid w:val="00F97907"/>
    <w:rsid w:val="00FB3AFB"/>
    <w:rsid w:val="00FC3024"/>
    <w:rsid w:val="00FF65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3250"/>
  <w15:chartTrackingRefBased/>
  <w15:docId w15:val="{7350D3E5-346B-4FCD-A024-2DB58110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B0C"/>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0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B0C"/>
    <w:pPr>
      <w:ind w:left="720"/>
      <w:contextualSpacing/>
    </w:pPr>
  </w:style>
  <w:style w:type="character" w:styleId="CommentReference">
    <w:name w:val="annotation reference"/>
    <w:basedOn w:val="DefaultParagraphFont"/>
    <w:uiPriority w:val="99"/>
    <w:semiHidden/>
    <w:unhideWhenUsed/>
    <w:rsid w:val="00020B0C"/>
    <w:rPr>
      <w:sz w:val="16"/>
      <w:szCs w:val="16"/>
    </w:rPr>
  </w:style>
  <w:style w:type="paragraph" w:styleId="CommentText">
    <w:name w:val="annotation text"/>
    <w:basedOn w:val="Normal"/>
    <w:link w:val="CommentTextChar"/>
    <w:uiPriority w:val="99"/>
    <w:unhideWhenUsed/>
    <w:rsid w:val="00020B0C"/>
    <w:pPr>
      <w:spacing w:line="240" w:lineRule="auto"/>
    </w:pPr>
    <w:rPr>
      <w:sz w:val="20"/>
      <w:szCs w:val="20"/>
    </w:rPr>
  </w:style>
  <w:style w:type="character" w:customStyle="1" w:styleId="CommentTextChar">
    <w:name w:val="Comment Text Char"/>
    <w:basedOn w:val="DefaultParagraphFont"/>
    <w:link w:val="CommentText"/>
    <w:uiPriority w:val="99"/>
    <w:rsid w:val="00020B0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0B0C"/>
    <w:rPr>
      <w:b/>
      <w:bCs/>
    </w:rPr>
  </w:style>
  <w:style w:type="character" w:customStyle="1" w:styleId="CommentSubjectChar">
    <w:name w:val="Comment Subject Char"/>
    <w:basedOn w:val="CommentTextChar"/>
    <w:link w:val="CommentSubject"/>
    <w:uiPriority w:val="99"/>
    <w:semiHidden/>
    <w:rsid w:val="00020B0C"/>
    <w:rPr>
      <w:rFonts w:ascii="Arial" w:hAnsi="Arial"/>
      <w:b/>
      <w:bCs/>
      <w:sz w:val="20"/>
      <w:szCs w:val="20"/>
    </w:rPr>
  </w:style>
  <w:style w:type="paragraph" w:styleId="Revision">
    <w:name w:val="Revision"/>
    <w:hidden/>
    <w:uiPriority w:val="99"/>
    <w:semiHidden/>
    <w:rsid w:val="00020B0C"/>
    <w:pPr>
      <w:spacing w:after="0" w:line="240" w:lineRule="auto"/>
    </w:pPr>
    <w:rPr>
      <w:rFonts w:ascii="Arial" w:hAnsi="Arial"/>
      <w:sz w:val="24"/>
    </w:rPr>
  </w:style>
  <w:style w:type="paragraph" w:styleId="BalloonText">
    <w:name w:val="Balloon Text"/>
    <w:basedOn w:val="Normal"/>
    <w:link w:val="BalloonTextChar"/>
    <w:uiPriority w:val="99"/>
    <w:semiHidden/>
    <w:unhideWhenUsed/>
    <w:rsid w:val="00CE2C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1561">
      <w:bodyDiv w:val="1"/>
      <w:marLeft w:val="0"/>
      <w:marRight w:val="0"/>
      <w:marTop w:val="0"/>
      <w:marBottom w:val="0"/>
      <w:divBdr>
        <w:top w:val="none" w:sz="0" w:space="0" w:color="auto"/>
        <w:left w:val="none" w:sz="0" w:space="0" w:color="auto"/>
        <w:bottom w:val="none" w:sz="0" w:space="0" w:color="auto"/>
        <w:right w:val="none" w:sz="0" w:space="0" w:color="auto"/>
      </w:divBdr>
    </w:div>
    <w:div w:id="606230712">
      <w:bodyDiv w:val="1"/>
      <w:marLeft w:val="0"/>
      <w:marRight w:val="0"/>
      <w:marTop w:val="0"/>
      <w:marBottom w:val="0"/>
      <w:divBdr>
        <w:top w:val="none" w:sz="0" w:space="0" w:color="auto"/>
        <w:left w:val="none" w:sz="0" w:space="0" w:color="auto"/>
        <w:bottom w:val="none" w:sz="0" w:space="0" w:color="auto"/>
        <w:right w:val="none" w:sz="0" w:space="0" w:color="auto"/>
      </w:divBdr>
    </w:div>
    <w:div w:id="1147359328">
      <w:bodyDiv w:val="1"/>
      <w:marLeft w:val="0"/>
      <w:marRight w:val="0"/>
      <w:marTop w:val="0"/>
      <w:marBottom w:val="0"/>
      <w:divBdr>
        <w:top w:val="none" w:sz="0" w:space="0" w:color="auto"/>
        <w:left w:val="none" w:sz="0" w:space="0" w:color="auto"/>
        <w:bottom w:val="none" w:sz="0" w:space="0" w:color="auto"/>
        <w:right w:val="none" w:sz="0" w:space="0" w:color="auto"/>
      </w:divBdr>
    </w:div>
    <w:div w:id="1252160738">
      <w:bodyDiv w:val="1"/>
      <w:marLeft w:val="0"/>
      <w:marRight w:val="0"/>
      <w:marTop w:val="0"/>
      <w:marBottom w:val="0"/>
      <w:divBdr>
        <w:top w:val="none" w:sz="0" w:space="0" w:color="auto"/>
        <w:left w:val="none" w:sz="0" w:space="0" w:color="auto"/>
        <w:bottom w:val="none" w:sz="0" w:space="0" w:color="auto"/>
        <w:right w:val="none" w:sz="0" w:space="0" w:color="auto"/>
      </w:divBdr>
    </w:div>
    <w:div w:id="147687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7B290-93B7-4577-B30C-456354433F73}">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3162</Words>
  <Characters>17645</Characters>
  <Application>Microsoft Office Word</Application>
  <DocSecurity>0</DocSecurity>
  <Lines>271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Marie Selwood</cp:lastModifiedBy>
  <cp:revision>2</cp:revision>
  <dcterms:created xsi:type="dcterms:W3CDTF">2023-08-08T14:02:00Z</dcterms:created>
  <dcterms:modified xsi:type="dcterms:W3CDTF">2023-08-08T14:02:00Z</dcterms:modified>
</cp:coreProperties>
</file>