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CA13" w14:textId="6ECC9280" w:rsidR="004C1E43" w:rsidRPr="00A828EB" w:rsidRDefault="004C1E43" w:rsidP="004E440B">
      <w:pPr>
        <w:rPr>
          <w:b/>
          <w:bCs/>
        </w:rPr>
      </w:pPr>
      <w:r>
        <w:rPr>
          <w:rStyle w:val="Heading1Char"/>
        </w:rPr>
        <w:t>SLSA AGM 2020</w:t>
      </w:r>
      <w:r w:rsidRPr="004C1E4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28EB">
        <w:rPr>
          <w:b/>
          <w:bCs/>
        </w:rPr>
        <w:t>April 30 – 3.30 - 17.00</w:t>
      </w:r>
    </w:p>
    <w:p w14:paraId="4312ED80" w14:textId="043AB62B" w:rsidR="004C1E43" w:rsidRPr="00A828EB" w:rsidRDefault="004C1E43" w:rsidP="004E440B">
      <w:pPr>
        <w:rPr>
          <w:b/>
          <w:bCs/>
        </w:rPr>
      </w:pPr>
      <w:r w:rsidRPr="00A828EB">
        <w:rPr>
          <w:b/>
          <w:bCs/>
        </w:rPr>
        <w:tab/>
      </w:r>
      <w:r w:rsidRPr="00A828EB">
        <w:rPr>
          <w:b/>
          <w:bCs/>
        </w:rPr>
        <w:tab/>
      </w:r>
      <w:r w:rsidRPr="00A828EB">
        <w:rPr>
          <w:b/>
          <w:bCs/>
        </w:rPr>
        <w:tab/>
      </w:r>
      <w:r w:rsidRPr="00A828EB">
        <w:rPr>
          <w:b/>
          <w:bCs/>
        </w:rPr>
        <w:tab/>
      </w:r>
      <w:r w:rsidRPr="00A828EB">
        <w:rPr>
          <w:b/>
          <w:bCs/>
        </w:rPr>
        <w:tab/>
      </w:r>
      <w:r w:rsidRPr="00A828EB">
        <w:rPr>
          <w:b/>
          <w:bCs/>
        </w:rPr>
        <w:tab/>
      </w:r>
      <w:r w:rsidRPr="00A828EB">
        <w:rPr>
          <w:b/>
          <w:bCs/>
        </w:rPr>
        <w:tab/>
      </w:r>
      <w:r w:rsidRPr="00A828EB">
        <w:rPr>
          <w:b/>
          <w:bCs/>
        </w:rPr>
        <w:tab/>
      </w:r>
      <w:r w:rsidRPr="00A828EB">
        <w:rPr>
          <w:b/>
          <w:bCs/>
        </w:rPr>
        <w:tab/>
        <w:t xml:space="preserve">Online </w:t>
      </w:r>
    </w:p>
    <w:p w14:paraId="183F8B9E" w14:textId="77777777" w:rsidR="004C1E43" w:rsidRDefault="004C1E43" w:rsidP="004E440B"/>
    <w:p w14:paraId="69086C93" w14:textId="77777777" w:rsidR="004C1E43" w:rsidRDefault="004C1E43" w:rsidP="004E440B"/>
    <w:p w14:paraId="38BC4B29" w14:textId="3E017014" w:rsidR="004E440B" w:rsidRDefault="00B977F3" w:rsidP="0060018E">
      <w:r w:rsidRPr="004C1E43">
        <w:rPr>
          <w:rStyle w:val="Heading1Char"/>
        </w:rPr>
        <w:t>Unincorporated Association AGM</w:t>
      </w:r>
      <w:r w:rsidR="004C1E43" w:rsidRPr="004C1E43">
        <w:rPr>
          <w:rStyle w:val="Heading1Char"/>
        </w:rPr>
        <w:t xml:space="preserve"> </w:t>
      </w:r>
      <w:r w:rsidR="00A828EB">
        <w:rPr>
          <w:rStyle w:val="Heading1Char"/>
        </w:rPr>
        <w:t>- Agenda</w:t>
      </w:r>
      <w:r w:rsidR="004C1E43" w:rsidRPr="004C1E43">
        <w:tab/>
      </w:r>
    </w:p>
    <w:p w14:paraId="791ABABA" w14:textId="77777777" w:rsidR="004E440B" w:rsidRDefault="004E440B" w:rsidP="004E440B"/>
    <w:p w14:paraId="6D4644EC" w14:textId="1A55AB26" w:rsidR="00E5077E" w:rsidRDefault="0060018E" w:rsidP="004E440B">
      <w:r>
        <w:t xml:space="preserve">Present: </w:t>
      </w:r>
      <w:r w:rsidR="004E440B">
        <w:t xml:space="preserve">Neil Graffin, Colin Moore, Antonia Layard, Rosie Harding, Amanda Keeling, EKD, Rosie Harding, Anne Barlow, Annika Newnham, </w:t>
      </w:r>
      <w:r w:rsidR="009D5EF2">
        <w:t>Rebecca Moosavian,</w:t>
      </w:r>
      <w:r w:rsidR="004E440B">
        <w:t xml:space="preserve"> Carol Gray, Chris Ashford, Daniel Bedford, D</w:t>
      </w:r>
      <w:r w:rsidR="00E5077E">
        <w:t xml:space="preserve">iamond </w:t>
      </w:r>
      <w:r w:rsidR="004E440B">
        <w:t>A, Emile Cloatre, Emily Walsh</w:t>
      </w:r>
      <w:r w:rsidR="00794AFC">
        <w:t>, Emma</w:t>
      </w:r>
      <w:r w:rsidR="00D75663">
        <w:t xml:space="preserve"> Jones</w:t>
      </w:r>
      <w:r w:rsidR="00794AFC">
        <w:t>, Emma Milne, Flora Renz, Huw Pritchard, I</w:t>
      </w:r>
      <w:r>
        <w:t>lk</w:t>
      </w:r>
      <w:r w:rsidR="00494651">
        <w:t xml:space="preserve">e </w:t>
      </w:r>
      <w:r w:rsidR="00794AFC">
        <w:t>T</w:t>
      </w:r>
      <w:r w:rsidR="00494651">
        <w:t>urkmendag</w:t>
      </w:r>
      <w:r w:rsidR="00794AFC">
        <w:t>, James Hand, Jen Hendry, Jess Mant, John Harrington, Leigh Roberts, Marian Duggan, Marie Selwood, Mavis</w:t>
      </w:r>
      <w:r w:rsidR="00DC27B4">
        <w:t xml:space="preserve"> McClean</w:t>
      </w:r>
      <w:r w:rsidR="00794AFC">
        <w:t xml:space="preserve">, Naomi </w:t>
      </w:r>
      <w:r w:rsidR="00E5077E">
        <w:t>Creutzfeldt</w:t>
      </w:r>
      <w:r w:rsidR="00794AFC">
        <w:t>, Ph</w:t>
      </w:r>
      <w:r w:rsidR="00E5077E">
        <w:t>i</w:t>
      </w:r>
      <w:r w:rsidR="00794AFC">
        <w:t>lip Bremner, Rach</w:t>
      </w:r>
      <w:r w:rsidR="00E5077E">
        <w:t>a</w:t>
      </w:r>
      <w:r w:rsidR="00794AFC">
        <w:t xml:space="preserve">el Blakey, Robert Dingwall, Rosemary Hunter, Roxanna, Simon Flacks, Smita Kheria, </w:t>
      </w:r>
      <w:r w:rsidR="00E5077E">
        <w:t>Stefan Machura, Susan Bright, Tahir Abass, Tom Webb, Vanessa Munro, Maebh Harding</w:t>
      </w:r>
    </w:p>
    <w:p w14:paraId="63939C1B" w14:textId="30D8A6B4" w:rsidR="0060018E" w:rsidRDefault="0060018E" w:rsidP="004E440B"/>
    <w:p w14:paraId="02801AA4" w14:textId="626E123C" w:rsidR="0060018E" w:rsidRPr="0060018E" w:rsidRDefault="0060018E" w:rsidP="0060018E">
      <w:pPr>
        <w:pStyle w:val="Heading2"/>
      </w:pPr>
      <w:r w:rsidRPr="0060018E">
        <w:t>1. Apologies: None</w:t>
      </w:r>
    </w:p>
    <w:p w14:paraId="53188609" w14:textId="77777777" w:rsidR="004C1E43" w:rsidRPr="004C1E43" w:rsidRDefault="004C1E43" w:rsidP="004E440B"/>
    <w:p w14:paraId="00594E85" w14:textId="050299A8" w:rsidR="00D2378B" w:rsidRPr="0060018E" w:rsidRDefault="0060018E" w:rsidP="0060018E">
      <w:pPr>
        <w:pStyle w:val="Heading2"/>
      </w:pPr>
      <w:r>
        <w:t xml:space="preserve">2. </w:t>
      </w:r>
      <w:r w:rsidR="00D2378B" w:rsidRPr="0060018E">
        <w:t>Approval of minutes from 2019 SLSA Unincorporated Association AGM</w:t>
      </w:r>
    </w:p>
    <w:p w14:paraId="49813AF6" w14:textId="5A839359" w:rsidR="004E440B" w:rsidRPr="0060018E" w:rsidRDefault="004E440B" w:rsidP="004E440B">
      <w:r w:rsidRPr="0060018E">
        <w:t xml:space="preserve">Minutes have been approved. </w:t>
      </w:r>
    </w:p>
    <w:p w14:paraId="3E37EA99" w14:textId="77777777" w:rsidR="004E440B" w:rsidRDefault="004E440B" w:rsidP="004E440B"/>
    <w:p w14:paraId="3B1E870B" w14:textId="2CF040A9" w:rsidR="004E440B" w:rsidRPr="0060018E" w:rsidRDefault="0060018E" w:rsidP="0060018E">
      <w:pPr>
        <w:pStyle w:val="Heading2"/>
      </w:pPr>
      <w:r>
        <w:t xml:space="preserve">3. </w:t>
      </w:r>
      <w:r w:rsidR="00D2378B" w:rsidRPr="0060018E">
        <w:t xml:space="preserve">Officers Reports </w:t>
      </w:r>
    </w:p>
    <w:p w14:paraId="06173132" w14:textId="42C7017D" w:rsidR="004E440B" w:rsidRDefault="004E440B" w:rsidP="004E440B"/>
    <w:p w14:paraId="6790E655" w14:textId="090619AC" w:rsidR="004E440B" w:rsidRPr="0060018E" w:rsidRDefault="0060018E" w:rsidP="004E440B">
      <w:pPr>
        <w:rPr>
          <w:b/>
          <w:bCs/>
        </w:rPr>
      </w:pPr>
      <w:r>
        <w:rPr>
          <w:b/>
          <w:bCs/>
        </w:rPr>
        <w:t xml:space="preserve">3.1 </w:t>
      </w:r>
      <w:r w:rsidR="004E440B" w:rsidRPr="0060018E">
        <w:rPr>
          <w:b/>
          <w:bCs/>
        </w:rPr>
        <w:t>Chair’s report</w:t>
      </w:r>
      <w:r w:rsidRPr="0060018E">
        <w:rPr>
          <w:b/>
          <w:bCs/>
        </w:rPr>
        <w:t xml:space="preserve"> (RH)</w:t>
      </w:r>
    </w:p>
    <w:p w14:paraId="75571874" w14:textId="7E4D901A" w:rsidR="0060018E" w:rsidRDefault="0060018E" w:rsidP="004E440B">
      <w:r>
        <w:t>RH would like to be able to report back to the AGM that following the unanimous vote at the 2019 AGM to take the necessary steps to register the SLSA as a Charitable Incorporated Organisation (CIO) the SLSA was so registered in November 2019.</w:t>
      </w:r>
    </w:p>
    <w:p w14:paraId="4E2B2F51" w14:textId="77777777" w:rsidR="0060018E" w:rsidRDefault="0060018E" w:rsidP="004E440B"/>
    <w:p w14:paraId="64C83CA8" w14:textId="5FC8A856" w:rsidR="004E440B" w:rsidRDefault="0060018E" w:rsidP="004E440B">
      <w:r>
        <w:t xml:space="preserve">RH would like to note that since submission of her report, </w:t>
      </w:r>
      <w:r w:rsidR="004E440B">
        <w:t>I</w:t>
      </w:r>
      <w:r>
        <w:t xml:space="preserve">lke </w:t>
      </w:r>
      <w:r w:rsidR="004E440B">
        <w:t>T</w:t>
      </w:r>
      <w:r>
        <w:t>urkmendag</w:t>
      </w:r>
      <w:r w:rsidR="004E440B">
        <w:t xml:space="preserve"> has stepped down from the </w:t>
      </w:r>
      <w:r>
        <w:t>board</w:t>
      </w:r>
      <w:r w:rsidR="004E440B">
        <w:t xml:space="preserve"> and will not be seeking re-election. </w:t>
      </w:r>
    </w:p>
    <w:p w14:paraId="2FEED9B0" w14:textId="792204BC" w:rsidR="0060018E" w:rsidRDefault="0060018E" w:rsidP="004E440B"/>
    <w:p w14:paraId="291C8B4C" w14:textId="71AE0295" w:rsidR="0060018E" w:rsidRPr="0060018E" w:rsidRDefault="0060018E" w:rsidP="004E440B">
      <w:pPr>
        <w:rPr>
          <w:b/>
          <w:bCs/>
        </w:rPr>
      </w:pPr>
      <w:r>
        <w:rPr>
          <w:b/>
          <w:bCs/>
        </w:rPr>
        <w:t xml:space="preserve">3.2. </w:t>
      </w:r>
      <w:r w:rsidRPr="0060018E">
        <w:rPr>
          <w:b/>
          <w:bCs/>
        </w:rPr>
        <w:t>Vice chair’s report</w:t>
      </w:r>
      <w:r w:rsidR="008C7E73">
        <w:rPr>
          <w:b/>
          <w:bCs/>
        </w:rPr>
        <w:t xml:space="preserve"> (AL)</w:t>
      </w:r>
    </w:p>
    <w:p w14:paraId="63CC2951" w14:textId="77777777" w:rsidR="0060018E" w:rsidRDefault="0060018E" w:rsidP="0060018E">
      <w:r>
        <w:t xml:space="preserve">AL states that we have been agreeing future conferences which will need to be finalised. </w:t>
      </w:r>
    </w:p>
    <w:p w14:paraId="56A5ECBA" w14:textId="77777777" w:rsidR="0060018E" w:rsidRDefault="0060018E" w:rsidP="0060018E"/>
    <w:p w14:paraId="0234B8A7" w14:textId="2A59EB55" w:rsidR="0060018E" w:rsidRDefault="0060018E" w:rsidP="0060018E">
      <w:r>
        <w:t xml:space="preserve">EKD and AL finalised report on the SQE which has been worked together with CHULS and other bodies. </w:t>
      </w:r>
    </w:p>
    <w:p w14:paraId="3E62A0A3" w14:textId="68B96FD1" w:rsidR="004E440B" w:rsidRDefault="004E440B" w:rsidP="004E440B"/>
    <w:p w14:paraId="10D834FD" w14:textId="1E54ACE4" w:rsidR="0060018E" w:rsidRPr="0060018E" w:rsidRDefault="0060018E" w:rsidP="004E440B">
      <w:pPr>
        <w:rPr>
          <w:b/>
          <w:bCs/>
        </w:rPr>
      </w:pPr>
      <w:r>
        <w:rPr>
          <w:b/>
          <w:bCs/>
        </w:rPr>
        <w:t>3</w:t>
      </w:r>
      <w:r w:rsidRPr="0060018E">
        <w:rPr>
          <w:b/>
          <w:bCs/>
        </w:rPr>
        <w:t xml:space="preserve">.3 </w:t>
      </w:r>
      <w:r w:rsidR="004E440B" w:rsidRPr="0060018E">
        <w:rPr>
          <w:b/>
          <w:bCs/>
        </w:rPr>
        <w:t>Treasurer’s report</w:t>
      </w:r>
      <w:r w:rsidR="008C7E73">
        <w:rPr>
          <w:b/>
          <w:bCs/>
        </w:rPr>
        <w:t xml:space="preserve"> (VM)</w:t>
      </w:r>
    </w:p>
    <w:p w14:paraId="4409C816" w14:textId="77777777" w:rsidR="0060018E" w:rsidRDefault="0060018E" w:rsidP="004E440B">
      <w:r>
        <w:t>VM reported that</w:t>
      </w:r>
      <w:r w:rsidR="00794AFC">
        <w:t xml:space="preserve"> the accounts </w:t>
      </w:r>
      <w:r>
        <w:t xml:space="preserve">have now been </w:t>
      </w:r>
      <w:r w:rsidR="00794AFC">
        <w:t>signed off and Linda Mulcahy did this (</w:t>
      </w:r>
      <w:r>
        <w:t xml:space="preserve">this is </w:t>
      </w:r>
      <w:r w:rsidR="00794AFC">
        <w:t>not</w:t>
      </w:r>
      <w:r>
        <w:t xml:space="preserve"> specified</w:t>
      </w:r>
      <w:r w:rsidR="00794AFC">
        <w:t xml:space="preserve"> in the report</w:t>
      </w:r>
      <w:r>
        <w:t xml:space="preserve"> due to the timing of its submission</w:t>
      </w:r>
      <w:r w:rsidR="00794AFC">
        <w:t>)</w:t>
      </w:r>
      <w:r>
        <w:t xml:space="preserve">. The accounts </w:t>
      </w:r>
      <w:r w:rsidR="00794AFC">
        <w:t xml:space="preserve">will be sent to Charities </w:t>
      </w:r>
      <w:r>
        <w:t>C</w:t>
      </w:r>
      <w:r w:rsidR="00794AFC">
        <w:t>ommission in due course</w:t>
      </w:r>
      <w:r>
        <w:t>. VM also states that</w:t>
      </w:r>
      <w:r w:rsidR="00794AFC">
        <w:t xml:space="preserve"> we have charities insurance. </w:t>
      </w:r>
    </w:p>
    <w:p w14:paraId="34621915" w14:textId="77777777" w:rsidR="0060018E" w:rsidRDefault="0060018E" w:rsidP="004E440B"/>
    <w:p w14:paraId="2D03A6A1" w14:textId="38E55F60" w:rsidR="004E440B" w:rsidRDefault="00794AFC" w:rsidP="004E440B">
      <w:r>
        <w:t xml:space="preserve">RH </w:t>
      </w:r>
      <w:r w:rsidR="0060018E">
        <w:t xml:space="preserve">highlighted </w:t>
      </w:r>
      <w:r>
        <w:t>that all the money is now out of PayPal</w:t>
      </w:r>
      <w:r w:rsidR="0060018E">
        <w:t xml:space="preserve"> and would like to thank VM for all her hard work in achieving this</w:t>
      </w:r>
      <w:r>
        <w:t xml:space="preserve">. </w:t>
      </w:r>
    </w:p>
    <w:p w14:paraId="2A33BA44" w14:textId="1D7D8CF6" w:rsidR="00794AFC" w:rsidRDefault="00794AFC" w:rsidP="004E440B"/>
    <w:p w14:paraId="32F0718A" w14:textId="78AA97CF" w:rsidR="0060018E" w:rsidRPr="008C7E73" w:rsidRDefault="008C7E73" w:rsidP="004E440B">
      <w:pPr>
        <w:rPr>
          <w:b/>
          <w:bCs/>
        </w:rPr>
      </w:pPr>
      <w:r w:rsidRPr="008C7E73">
        <w:rPr>
          <w:b/>
          <w:bCs/>
        </w:rPr>
        <w:t xml:space="preserve">3.4 </w:t>
      </w:r>
      <w:r w:rsidR="00794AFC" w:rsidRPr="008C7E73">
        <w:rPr>
          <w:b/>
          <w:bCs/>
        </w:rPr>
        <w:t>Membershi</w:t>
      </w:r>
      <w:r w:rsidR="0060018E" w:rsidRPr="008C7E73">
        <w:rPr>
          <w:b/>
          <w:bCs/>
        </w:rPr>
        <w:t>p Secretary’s report</w:t>
      </w:r>
      <w:r>
        <w:rPr>
          <w:b/>
          <w:bCs/>
        </w:rPr>
        <w:t xml:space="preserve"> (MH)</w:t>
      </w:r>
    </w:p>
    <w:p w14:paraId="74956D11" w14:textId="2835B62D" w:rsidR="00794AFC" w:rsidRDefault="0060018E" w:rsidP="004E440B">
      <w:r>
        <w:t xml:space="preserve">Nothing further to add. </w:t>
      </w:r>
      <w:r w:rsidR="00794AFC">
        <w:t>RH would like to thank Maebh</w:t>
      </w:r>
      <w:r>
        <w:t xml:space="preserve"> Harding for all her hard work during her time as Membership Secretary.</w:t>
      </w:r>
    </w:p>
    <w:p w14:paraId="78EECF43" w14:textId="7C923E10" w:rsidR="00794AFC" w:rsidRDefault="00794AFC" w:rsidP="004E440B"/>
    <w:p w14:paraId="2D504EBB" w14:textId="6AD3CD44" w:rsidR="0060018E" w:rsidRPr="008C7E73" w:rsidRDefault="008C7E73" w:rsidP="004E440B">
      <w:pPr>
        <w:rPr>
          <w:b/>
          <w:bCs/>
        </w:rPr>
      </w:pPr>
      <w:r w:rsidRPr="008C7E73">
        <w:rPr>
          <w:b/>
          <w:bCs/>
        </w:rPr>
        <w:t xml:space="preserve">3.5 </w:t>
      </w:r>
      <w:r w:rsidR="00794AFC" w:rsidRPr="008C7E73">
        <w:rPr>
          <w:b/>
          <w:bCs/>
        </w:rPr>
        <w:t>Rec</w:t>
      </w:r>
      <w:r w:rsidR="00E5077E" w:rsidRPr="008C7E73">
        <w:rPr>
          <w:b/>
          <w:bCs/>
        </w:rPr>
        <w:t>r</w:t>
      </w:r>
      <w:r w:rsidR="00794AFC" w:rsidRPr="008C7E73">
        <w:rPr>
          <w:b/>
          <w:bCs/>
        </w:rPr>
        <w:t>uitment</w:t>
      </w:r>
      <w:r w:rsidR="0060018E" w:rsidRPr="008C7E73">
        <w:rPr>
          <w:b/>
          <w:bCs/>
        </w:rPr>
        <w:t xml:space="preserve"> Secretary </w:t>
      </w:r>
      <w:r w:rsidR="000D704C">
        <w:rPr>
          <w:b/>
          <w:bCs/>
        </w:rPr>
        <w:t>(RM)</w:t>
      </w:r>
    </w:p>
    <w:p w14:paraId="1163EE6A" w14:textId="15945C32" w:rsidR="00794AFC" w:rsidRDefault="0060018E" w:rsidP="004E440B">
      <w:r>
        <w:t>N</w:t>
      </w:r>
      <w:r w:rsidR="00794AFC">
        <w:t>othing</w:t>
      </w:r>
      <w:r w:rsidR="00F0561D">
        <w:t xml:space="preserve"> further</w:t>
      </w:r>
      <w:r w:rsidR="00794AFC">
        <w:t xml:space="preserve"> to add</w:t>
      </w:r>
      <w:r w:rsidR="00F0561D">
        <w:t xml:space="preserve"> to the report. </w:t>
      </w:r>
    </w:p>
    <w:p w14:paraId="77A1A38E" w14:textId="0F0C8409" w:rsidR="000D704C" w:rsidRDefault="000D704C" w:rsidP="004E440B"/>
    <w:p w14:paraId="4D91C3FA" w14:textId="305B0E7C" w:rsidR="000D704C" w:rsidRPr="000D704C" w:rsidRDefault="000D704C" w:rsidP="000D704C">
      <w:pPr>
        <w:rPr>
          <w:b/>
          <w:bCs/>
        </w:rPr>
      </w:pPr>
      <w:r w:rsidRPr="000D704C">
        <w:rPr>
          <w:b/>
          <w:bCs/>
        </w:rPr>
        <w:t xml:space="preserve">3.6 Newsletter and web editor </w:t>
      </w:r>
      <w:r>
        <w:rPr>
          <w:b/>
          <w:bCs/>
        </w:rPr>
        <w:t>(MS)</w:t>
      </w:r>
    </w:p>
    <w:p w14:paraId="12390FB2" w14:textId="530F9086" w:rsidR="000D704C" w:rsidRDefault="000D704C" w:rsidP="000D704C">
      <w:r>
        <w:t xml:space="preserve">MS would like to thank everyone for their support throughout the year. </w:t>
      </w:r>
    </w:p>
    <w:p w14:paraId="6E321413" w14:textId="77777777" w:rsidR="000D704C" w:rsidRDefault="000D704C" w:rsidP="004E440B"/>
    <w:p w14:paraId="12D37C93" w14:textId="565ED3C4" w:rsidR="00E5077E" w:rsidRDefault="00E5077E" w:rsidP="004E440B"/>
    <w:p w14:paraId="0C80FED3" w14:textId="4BBC9EA5" w:rsidR="00F0561D" w:rsidRDefault="00F0561D" w:rsidP="004E440B"/>
    <w:p w14:paraId="1E1F1069" w14:textId="05A78137" w:rsidR="00F0561D" w:rsidRDefault="00F0561D" w:rsidP="004E440B">
      <w:pPr>
        <w:rPr>
          <w:b/>
          <w:bCs/>
        </w:rPr>
      </w:pPr>
      <w:r w:rsidRPr="00F0561D">
        <w:rPr>
          <w:b/>
          <w:bCs/>
        </w:rPr>
        <w:lastRenderedPageBreak/>
        <w:t>3.7 PG Student Representative (TA/RB)</w:t>
      </w:r>
    </w:p>
    <w:p w14:paraId="0614C518" w14:textId="1C3C010C" w:rsidR="00F0561D" w:rsidRDefault="000D704C" w:rsidP="004E440B">
      <w:r>
        <w:t xml:space="preserve">RH would like to give her thanks and support to the PGRs. </w:t>
      </w:r>
      <w:r w:rsidR="00F0561D" w:rsidRPr="00F0561D">
        <w:t>Nothing further to report.</w:t>
      </w:r>
    </w:p>
    <w:p w14:paraId="33ACC191" w14:textId="058AB424" w:rsidR="000D704C" w:rsidRDefault="000D704C" w:rsidP="004E440B"/>
    <w:p w14:paraId="5F7717C8" w14:textId="2FFC6F87" w:rsidR="000D704C" w:rsidRDefault="000D704C" w:rsidP="004E440B">
      <w:pPr>
        <w:rPr>
          <w:b/>
          <w:bCs/>
        </w:rPr>
      </w:pPr>
      <w:r w:rsidRPr="000D704C">
        <w:rPr>
          <w:b/>
          <w:bCs/>
        </w:rPr>
        <w:t>3.8 Webmaster</w:t>
      </w:r>
      <w:r>
        <w:rPr>
          <w:b/>
          <w:bCs/>
        </w:rPr>
        <w:t>’s report (JM/DB)</w:t>
      </w:r>
    </w:p>
    <w:p w14:paraId="10C6EA72" w14:textId="77777777" w:rsidR="000D704C" w:rsidRDefault="000D704C" w:rsidP="004E440B">
      <w:r>
        <w:t xml:space="preserve">Nothing further to report. </w:t>
      </w:r>
    </w:p>
    <w:p w14:paraId="00693E6E" w14:textId="77777777" w:rsidR="000D704C" w:rsidRDefault="000D704C" w:rsidP="004E440B"/>
    <w:p w14:paraId="470E0A4A" w14:textId="0685F895" w:rsidR="00E5077E" w:rsidRPr="000D704C" w:rsidRDefault="000D704C" w:rsidP="004E440B">
      <w:pPr>
        <w:rPr>
          <w:b/>
          <w:bCs/>
        </w:rPr>
      </w:pPr>
      <w:r w:rsidRPr="000D704C">
        <w:rPr>
          <w:b/>
          <w:bCs/>
        </w:rPr>
        <w:t xml:space="preserve">3.9 </w:t>
      </w:r>
      <w:r w:rsidR="00E5077E" w:rsidRPr="000D704C">
        <w:rPr>
          <w:b/>
          <w:bCs/>
        </w:rPr>
        <w:t xml:space="preserve">International liaison </w:t>
      </w:r>
      <w:r>
        <w:rPr>
          <w:b/>
          <w:bCs/>
        </w:rPr>
        <w:t>(SK)</w:t>
      </w:r>
    </w:p>
    <w:p w14:paraId="150C2C85" w14:textId="30B79265" w:rsidR="00D75663" w:rsidRDefault="00E5077E" w:rsidP="004E440B">
      <w:r>
        <w:t xml:space="preserve">SK </w:t>
      </w:r>
      <w:r w:rsidR="000D704C">
        <w:t>suggested that the</w:t>
      </w:r>
      <w:r>
        <w:t xml:space="preserve"> pandemic has made us think ways of engaging with partners in different ways</w:t>
      </w:r>
      <w:r w:rsidR="000D704C">
        <w:t>,</w:t>
      </w:r>
      <w:r>
        <w:t xml:space="preserve"> as previous plans will not be achievable</w:t>
      </w:r>
      <w:r w:rsidR="000D704C">
        <w:t xml:space="preserve">. </w:t>
      </w:r>
      <w:r>
        <w:t xml:space="preserve">RH suggested that it is difficult to know what the future is for international conferences and we will seek to reach out and collaborate. </w:t>
      </w:r>
      <w:r w:rsidR="00D75663">
        <w:t xml:space="preserve">SK suggested we might be able to hold virtual drinks at the LSA. </w:t>
      </w:r>
    </w:p>
    <w:p w14:paraId="0D780748" w14:textId="50BC1FC9" w:rsidR="000D704C" w:rsidRDefault="000D704C" w:rsidP="004E440B"/>
    <w:p w14:paraId="3A7D5BB3" w14:textId="5B28BC59" w:rsidR="000D704C" w:rsidRPr="000D704C" w:rsidRDefault="000D704C" w:rsidP="004E440B">
      <w:pPr>
        <w:rPr>
          <w:b/>
          <w:bCs/>
        </w:rPr>
      </w:pPr>
      <w:r w:rsidRPr="000D704C">
        <w:rPr>
          <w:b/>
          <w:bCs/>
        </w:rPr>
        <w:t xml:space="preserve">3.10 </w:t>
      </w:r>
      <w:r w:rsidR="00D75663" w:rsidRPr="000D704C">
        <w:rPr>
          <w:b/>
          <w:bCs/>
        </w:rPr>
        <w:t xml:space="preserve">Social media </w:t>
      </w:r>
      <w:r w:rsidRPr="000D704C">
        <w:rPr>
          <w:b/>
          <w:bCs/>
        </w:rPr>
        <w:t xml:space="preserve">and blog editor </w:t>
      </w:r>
      <w:r>
        <w:rPr>
          <w:b/>
          <w:bCs/>
        </w:rPr>
        <w:t>(JMa)</w:t>
      </w:r>
    </w:p>
    <w:p w14:paraId="120E0572" w14:textId="30CAD44D" w:rsidR="00D75663" w:rsidRDefault="000D704C" w:rsidP="004E440B">
      <w:r>
        <w:t>Nothing substantive to note from the report. Traffic on social media has been very high recently.</w:t>
      </w:r>
    </w:p>
    <w:p w14:paraId="703F578D" w14:textId="490EA44C" w:rsidR="000D704C" w:rsidRDefault="000D704C" w:rsidP="004E440B"/>
    <w:p w14:paraId="1547A689" w14:textId="004F4FCF" w:rsidR="000D704C" w:rsidRPr="00F0561D" w:rsidRDefault="000D704C" w:rsidP="000D704C">
      <w:pPr>
        <w:rPr>
          <w:b/>
          <w:bCs/>
        </w:rPr>
      </w:pPr>
      <w:r w:rsidRPr="00F0561D">
        <w:rPr>
          <w:b/>
          <w:bCs/>
        </w:rPr>
        <w:t>3.</w:t>
      </w:r>
      <w:r>
        <w:rPr>
          <w:b/>
          <w:bCs/>
        </w:rPr>
        <w:t>11</w:t>
      </w:r>
      <w:r w:rsidRPr="00F0561D">
        <w:rPr>
          <w:b/>
          <w:bCs/>
        </w:rPr>
        <w:t xml:space="preserve">. Publisher’s liaison </w:t>
      </w:r>
      <w:r>
        <w:rPr>
          <w:b/>
          <w:bCs/>
        </w:rPr>
        <w:t>(RD)</w:t>
      </w:r>
    </w:p>
    <w:p w14:paraId="78CC9A53" w14:textId="77777777" w:rsidR="000D704C" w:rsidRDefault="000D704C" w:rsidP="000D704C">
      <w:r>
        <w:t xml:space="preserve">Some publishers had queries about how they can engage during the Covid-19 pandemic and several discounts have been provided in the interim. </w:t>
      </w:r>
    </w:p>
    <w:p w14:paraId="51C1DCFD" w14:textId="30FF7F68" w:rsidR="000D704C" w:rsidRDefault="000D704C" w:rsidP="004E440B"/>
    <w:p w14:paraId="52A242B8" w14:textId="368536D0" w:rsidR="000D704C" w:rsidRDefault="000D704C" w:rsidP="000D704C">
      <w:pPr>
        <w:rPr>
          <w:b/>
          <w:bCs/>
        </w:rPr>
      </w:pPr>
      <w:r w:rsidRPr="000D704C">
        <w:rPr>
          <w:b/>
          <w:bCs/>
        </w:rPr>
        <w:t>3.12 Data Protection Officer (CM)</w:t>
      </w:r>
    </w:p>
    <w:p w14:paraId="2F94941E" w14:textId="1670FFA2" w:rsidR="000D704C" w:rsidRPr="000D704C" w:rsidRDefault="000D704C" w:rsidP="000D704C">
      <w:r w:rsidRPr="00366309">
        <w:t>Nothing further to add.</w:t>
      </w:r>
    </w:p>
    <w:p w14:paraId="54C77FBD" w14:textId="77777777" w:rsidR="000D704C" w:rsidRDefault="000D704C" w:rsidP="004E440B"/>
    <w:p w14:paraId="08B27170" w14:textId="77777777" w:rsidR="000D704C" w:rsidRDefault="00D75663" w:rsidP="004E440B">
      <w:r w:rsidRPr="000D704C">
        <w:rPr>
          <w:b/>
          <w:bCs/>
        </w:rPr>
        <w:t>Seminars</w:t>
      </w:r>
      <w:r>
        <w:t xml:space="preserve"> </w:t>
      </w:r>
    </w:p>
    <w:p w14:paraId="1A02BAC6" w14:textId="33C0E05A" w:rsidR="00D75663" w:rsidRDefault="000D704C" w:rsidP="004E440B">
      <w:r>
        <w:t>W</w:t>
      </w:r>
      <w:r w:rsidR="00D75663">
        <w:t xml:space="preserve">e have extended the deadlines for completion of events. </w:t>
      </w:r>
    </w:p>
    <w:p w14:paraId="1674F8C9" w14:textId="77777777" w:rsidR="004E440B" w:rsidRPr="004C1E43" w:rsidRDefault="004E440B" w:rsidP="004E440B"/>
    <w:p w14:paraId="231A0B20" w14:textId="5DB537D7" w:rsidR="00B977F3" w:rsidRDefault="00D2378B" w:rsidP="000D704C">
      <w:pPr>
        <w:pStyle w:val="Heading1"/>
      </w:pPr>
      <w:r w:rsidRPr="004C1E43">
        <w:t xml:space="preserve">Resolution to dissolve the SLSA Unincorporated Association </w:t>
      </w:r>
    </w:p>
    <w:p w14:paraId="3ED92156" w14:textId="77777777" w:rsidR="000D704C" w:rsidRDefault="00792A45" w:rsidP="00792A45">
      <w:r>
        <w:t xml:space="preserve">Vote on the resolution – all agreed. </w:t>
      </w:r>
    </w:p>
    <w:p w14:paraId="0B29FF7A" w14:textId="77777777" w:rsidR="000D704C" w:rsidRDefault="000D704C" w:rsidP="00792A45"/>
    <w:p w14:paraId="1DCC93F7" w14:textId="32E13D95" w:rsidR="009D5EF2" w:rsidRDefault="000D704C" w:rsidP="00792A45">
      <w:r>
        <w:t>RH would like to extend thanks to</w:t>
      </w:r>
      <w:r w:rsidR="00792A45">
        <w:t xml:space="preserve"> everyone</w:t>
      </w:r>
      <w:r>
        <w:t xml:space="preserve"> in achieving the dissolution of the unincorporated association, and creation of the CIO.</w:t>
      </w:r>
      <w:r w:rsidR="00792A45">
        <w:t xml:space="preserve"> </w:t>
      </w:r>
      <w:r>
        <w:t>RH would particularly like to thank</w:t>
      </w:r>
      <w:r w:rsidR="00792A45">
        <w:t xml:space="preserve"> EKD for </w:t>
      </w:r>
      <w:r w:rsidR="000040D1">
        <w:t>his</w:t>
      </w:r>
      <w:r w:rsidR="00792A45">
        <w:t xml:space="preserve"> work. </w:t>
      </w:r>
    </w:p>
    <w:p w14:paraId="2C8EBA9F" w14:textId="77777777" w:rsidR="004C1E43" w:rsidRPr="004C1E43" w:rsidRDefault="004C1E43" w:rsidP="004E440B">
      <w:pPr>
        <w:pStyle w:val="xmsonormal"/>
        <w:rPr>
          <w:rFonts w:ascii="Arial" w:hAnsi="Arial" w:cs="Arial"/>
        </w:rPr>
      </w:pPr>
    </w:p>
    <w:p w14:paraId="542D2310" w14:textId="294BD78C" w:rsidR="00D2378B" w:rsidRDefault="00D2378B" w:rsidP="000D704C">
      <w:pPr>
        <w:pStyle w:val="Heading2"/>
      </w:pPr>
      <w:r w:rsidRPr="004C1E43">
        <w:t>Close of unincorporated association AGM</w:t>
      </w:r>
    </w:p>
    <w:p w14:paraId="62A6ED35" w14:textId="463768AC" w:rsidR="00D2378B" w:rsidRPr="000D704C" w:rsidRDefault="00A828EB" w:rsidP="000D704C">
      <w:pPr>
        <w:pStyle w:val="Heading1"/>
      </w:pPr>
      <w:r w:rsidRPr="000D704C">
        <w:t xml:space="preserve">2. </w:t>
      </w:r>
      <w:r w:rsidR="00D2378B" w:rsidRPr="000D704C">
        <w:t>AGM of SLSA CIO</w:t>
      </w:r>
      <w:r w:rsidRPr="000D704C">
        <w:t xml:space="preserve"> - Agenda</w:t>
      </w:r>
    </w:p>
    <w:p w14:paraId="72D09FD8" w14:textId="77777777" w:rsidR="000D704C" w:rsidRDefault="000D704C" w:rsidP="000D704C">
      <w:pPr>
        <w:rPr>
          <w:b/>
          <w:bCs/>
        </w:rPr>
      </w:pPr>
    </w:p>
    <w:p w14:paraId="38E706A3" w14:textId="214F1B22" w:rsidR="00D2378B" w:rsidRPr="000D704C" w:rsidRDefault="000D704C" w:rsidP="000D704C">
      <w:pPr>
        <w:rPr>
          <w:b/>
          <w:bCs/>
        </w:rPr>
      </w:pPr>
      <w:r>
        <w:rPr>
          <w:b/>
          <w:bCs/>
        </w:rPr>
        <w:t xml:space="preserve">1. </w:t>
      </w:r>
      <w:r w:rsidR="00D2378B" w:rsidRPr="000D704C">
        <w:rPr>
          <w:b/>
          <w:bCs/>
        </w:rPr>
        <w:t>Trustees Report (presented by RH; for open discussion)</w:t>
      </w:r>
    </w:p>
    <w:p w14:paraId="610633FD" w14:textId="201DB5FB" w:rsidR="009D5EF2" w:rsidRDefault="009D5EF2" w:rsidP="009D5EF2">
      <w:r>
        <w:t xml:space="preserve">Meeting opened up for further questions – no responses. </w:t>
      </w:r>
      <w:r w:rsidR="000D704C">
        <w:t>RH would like to t</w:t>
      </w:r>
      <w:r>
        <w:t xml:space="preserve">ake </w:t>
      </w:r>
      <w:r w:rsidR="000D704C">
        <w:t xml:space="preserve">the </w:t>
      </w:r>
      <w:r>
        <w:t xml:space="preserve">opportunity to say hello to Robert Dingwall and to celebrate </w:t>
      </w:r>
      <w:r w:rsidR="000D704C">
        <w:t xml:space="preserve">his </w:t>
      </w:r>
      <w:r>
        <w:t xml:space="preserve">contribution to socio-legal studies. RD thanked everyone for nominating him. </w:t>
      </w:r>
    </w:p>
    <w:p w14:paraId="74E0E503" w14:textId="77777777" w:rsidR="000D704C" w:rsidRDefault="000D704C" w:rsidP="000D704C">
      <w:pPr>
        <w:pStyle w:val="ListParagraph"/>
        <w:ind w:left="0"/>
      </w:pPr>
    </w:p>
    <w:p w14:paraId="11F662C6" w14:textId="673C00F8" w:rsidR="00D2378B" w:rsidRPr="000D704C" w:rsidRDefault="000D704C" w:rsidP="000D704C">
      <w:pPr>
        <w:pStyle w:val="ListParagraph"/>
        <w:ind w:left="0"/>
        <w:rPr>
          <w:b/>
          <w:bCs/>
        </w:rPr>
      </w:pPr>
      <w:r w:rsidRPr="000D704C">
        <w:rPr>
          <w:b/>
          <w:bCs/>
        </w:rPr>
        <w:t xml:space="preserve">2. </w:t>
      </w:r>
      <w:r w:rsidR="00D2378B" w:rsidRPr="000D704C">
        <w:rPr>
          <w:b/>
          <w:bCs/>
        </w:rPr>
        <w:t>Annual Accounts (presented by VM; for open discussion)</w:t>
      </w:r>
    </w:p>
    <w:p w14:paraId="28C66CA9" w14:textId="06147DBE" w:rsidR="009D5EF2" w:rsidRDefault="00C54FEA" w:rsidP="009D5EF2">
      <w:pPr>
        <w:pStyle w:val="ListParagraph"/>
        <w:ind w:left="0"/>
      </w:pPr>
      <w:r>
        <w:t xml:space="preserve">VM noted that due to the conference not being held in Portsmouth this year, as well as ongoing issues caused by the pandemic, that </w:t>
      </w:r>
      <w:r w:rsidR="005D3F4F">
        <w:t>we do not have the same income as previous years</w:t>
      </w:r>
      <w:r>
        <w:t xml:space="preserve">. We need to agree on a financial plan to be able to move forward as an organisation. </w:t>
      </w:r>
    </w:p>
    <w:p w14:paraId="1CFA8A7D" w14:textId="77777777" w:rsidR="00C54FEA" w:rsidRDefault="00C54FEA" w:rsidP="00C54FEA">
      <w:pPr>
        <w:rPr>
          <w:b/>
          <w:bCs/>
        </w:rPr>
      </w:pPr>
    </w:p>
    <w:p w14:paraId="36AC938E" w14:textId="3C5E1DCA" w:rsidR="005D3F4F" w:rsidRDefault="005D3F4F" w:rsidP="00C54FEA">
      <w:r>
        <w:rPr>
          <w:b/>
          <w:bCs/>
        </w:rPr>
        <w:t>I</w:t>
      </w:r>
      <w:r w:rsidR="009D5EF2" w:rsidRPr="00C54FEA">
        <w:rPr>
          <w:b/>
          <w:bCs/>
        </w:rPr>
        <w:t>ncrease membership fees</w:t>
      </w:r>
      <w:r w:rsidR="009D5EF2">
        <w:t xml:space="preserve"> to £</w:t>
      </w:r>
      <w:r w:rsidR="00FD7778">
        <w:t>50 for full members and £25 for PGR members</w:t>
      </w:r>
      <w:r w:rsidR="000040D1">
        <w:t>.</w:t>
      </w:r>
    </w:p>
    <w:p w14:paraId="69FC8198" w14:textId="2E28C941" w:rsidR="009D5EF2" w:rsidRDefault="009D5EF2" w:rsidP="00C54FEA"/>
    <w:p w14:paraId="72AF98EC" w14:textId="145163C3" w:rsidR="000C64EC" w:rsidRDefault="00FD7778" w:rsidP="005D3F4F">
      <w:r>
        <w:t>Following discussion, it was agreed that this increase to membership fees, which is inflationary in scale, will be introduced in 2021.</w:t>
      </w:r>
    </w:p>
    <w:p w14:paraId="6D776201" w14:textId="77777777" w:rsidR="005D3F4F" w:rsidRDefault="005D3F4F" w:rsidP="005D3F4F"/>
    <w:p w14:paraId="6300CD2D" w14:textId="7815359E" w:rsidR="00FD7778" w:rsidRPr="007B2132" w:rsidRDefault="00FD7778" w:rsidP="005D3F4F">
      <w:pPr>
        <w:rPr>
          <w:b/>
        </w:rPr>
      </w:pPr>
      <w:r w:rsidRPr="007B2132">
        <w:rPr>
          <w:b/>
        </w:rPr>
        <w:t>Budget cuts</w:t>
      </w:r>
    </w:p>
    <w:p w14:paraId="7C91FBC3" w14:textId="200206F9" w:rsidR="000C64EC" w:rsidRDefault="000C64EC" w:rsidP="005D3F4F">
      <w:r>
        <w:t xml:space="preserve">RH </w:t>
      </w:r>
      <w:r w:rsidR="00FD7778">
        <w:t>noted</w:t>
      </w:r>
      <w:r w:rsidR="005D3F4F">
        <w:t xml:space="preserve"> that </w:t>
      </w:r>
      <w:r w:rsidR="00FD7778">
        <w:t>t</w:t>
      </w:r>
      <w:r w:rsidR="005D3F4F">
        <w:t>he</w:t>
      </w:r>
      <w:r>
        <w:t xml:space="preserve"> decision to cancel </w:t>
      </w:r>
      <w:r w:rsidR="00FD7778">
        <w:t xml:space="preserve">face-to-face </w:t>
      </w:r>
      <w:r>
        <w:t>PGR conference was not an easy one and it costs £6000 per year– the problem we have</w:t>
      </w:r>
      <w:r w:rsidR="000040D1">
        <w:t xml:space="preserve"> as an association</w:t>
      </w:r>
      <w:r>
        <w:t xml:space="preserve"> is that it could be a very </w:t>
      </w:r>
      <w:r>
        <w:lastRenderedPageBreak/>
        <w:t>different academic year</w:t>
      </w:r>
      <w:r w:rsidR="000040D1">
        <w:t xml:space="preserve"> and so difficult choices had to be made. </w:t>
      </w:r>
      <w:r w:rsidR="00FD7778">
        <w:t>John Harrington suggested discussing whether we should move the PGR conference online – to be discussed at the May 2020 Board meeting.</w:t>
      </w:r>
    </w:p>
    <w:p w14:paraId="7AE0DF39" w14:textId="77777777" w:rsidR="005D3F4F" w:rsidRDefault="005D3F4F" w:rsidP="005D3F4F"/>
    <w:p w14:paraId="48B5F030" w14:textId="08D24891" w:rsidR="000C64EC" w:rsidRDefault="000C64EC" w:rsidP="005D3F4F">
      <w:r>
        <w:t xml:space="preserve">MS </w:t>
      </w:r>
      <w:r w:rsidR="005D3F4F">
        <w:t>suggested that we might consider</w:t>
      </w:r>
      <w:r>
        <w:t xml:space="preserve"> moving newsletters to electronic </w:t>
      </w:r>
      <w:r w:rsidR="005D3F4F">
        <w:t>to save costs</w:t>
      </w:r>
      <w:r>
        <w:t xml:space="preserve">? RH states that we will lose sponsorship so that is problematic. </w:t>
      </w:r>
      <w:r w:rsidR="000040D1">
        <w:t>This will be further discussed in the Ma</w:t>
      </w:r>
      <w:r w:rsidR="00FD7778">
        <w:t>y</w:t>
      </w:r>
      <w:r w:rsidR="000040D1">
        <w:t xml:space="preserve"> </w:t>
      </w:r>
      <w:r w:rsidR="00FD7778">
        <w:t xml:space="preserve">Board </w:t>
      </w:r>
      <w:r w:rsidR="000040D1">
        <w:t xml:space="preserve">meeting. </w:t>
      </w:r>
    </w:p>
    <w:p w14:paraId="7FB723DD" w14:textId="77777777" w:rsidR="005D3F4F" w:rsidRDefault="005D3F4F" w:rsidP="005D3F4F"/>
    <w:p w14:paraId="42D2D130" w14:textId="098F9DC6" w:rsidR="000C64EC" w:rsidRDefault="000C64EC" w:rsidP="005D3F4F">
      <w:r>
        <w:t xml:space="preserve">VM </w:t>
      </w:r>
      <w:r w:rsidR="005D3F4F">
        <w:t xml:space="preserve">reiterated that </w:t>
      </w:r>
      <w:r>
        <w:t>we will be heading into a deficit if we do not cut costs</w:t>
      </w:r>
    </w:p>
    <w:p w14:paraId="6EC58C5E" w14:textId="77777777" w:rsidR="009D5EF2" w:rsidRPr="004C1E43" w:rsidRDefault="009D5EF2" w:rsidP="009D5EF2">
      <w:pPr>
        <w:pStyle w:val="ListParagraph"/>
        <w:ind w:left="0"/>
      </w:pPr>
    </w:p>
    <w:p w14:paraId="34380B50" w14:textId="5CB9DC45" w:rsidR="00D2378B" w:rsidRPr="00C54FEA" w:rsidRDefault="00C54FEA" w:rsidP="00C54FEA">
      <w:pPr>
        <w:rPr>
          <w:b/>
          <w:bCs/>
        </w:rPr>
      </w:pPr>
      <w:r w:rsidRPr="00C54FEA">
        <w:rPr>
          <w:b/>
          <w:bCs/>
        </w:rPr>
        <w:t xml:space="preserve">3. </w:t>
      </w:r>
      <w:r w:rsidR="00D2378B" w:rsidRPr="00C54FEA">
        <w:rPr>
          <w:b/>
          <w:bCs/>
        </w:rPr>
        <w:t>Retirement and Elections of Trustees and Ex-Officio Trustees</w:t>
      </w:r>
      <w:r w:rsidR="004C1E43" w:rsidRPr="00C54FEA">
        <w:rPr>
          <w:b/>
          <w:bCs/>
        </w:rPr>
        <w:t>:</w:t>
      </w:r>
    </w:p>
    <w:p w14:paraId="5F0955E4" w14:textId="591AFFD5" w:rsidR="00DC27B4" w:rsidRDefault="007A692E" w:rsidP="00DC27B4">
      <w:pPr>
        <w:pStyle w:val="ListParagraph"/>
        <w:ind w:left="0"/>
      </w:pPr>
      <w:r>
        <w:t xml:space="preserve">RH reminded the AGM that by previous agreements, the term of board membership of </w:t>
      </w:r>
      <w:r w:rsidR="00DC27B4">
        <w:t xml:space="preserve">9 years will only apply when </w:t>
      </w:r>
      <w:r w:rsidR="00DC27B4" w:rsidRPr="007A692E">
        <w:rPr>
          <w:i/>
          <w:iCs/>
        </w:rPr>
        <w:t>ex-o</w:t>
      </w:r>
      <w:r w:rsidR="00FD7778">
        <w:rPr>
          <w:i/>
          <w:iCs/>
        </w:rPr>
        <w:t>f</w:t>
      </w:r>
      <w:r w:rsidR="00DC27B4" w:rsidRPr="007A692E">
        <w:rPr>
          <w:i/>
          <w:iCs/>
        </w:rPr>
        <w:t>ficio</w:t>
      </w:r>
      <w:r w:rsidR="00DC27B4">
        <w:t xml:space="preserve"> members step into their post</w:t>
      </w:r>
      <w:r>
        <w:t>,</w:t>
      </w:r>
      <w:r w:rsidR="00DC27B4">
        <w:t xml:space="preserve"> but 6 years otherwise is the maximum</w:t>
      </w:r>
      <w:r>
        <w:t xml:space="preserve">. </w:t>
      </w:r>
    </w:p>
    <w:p w14:paraId="47DAFBCC" w14:textId="77777777" w:rsidR="00C54FEA" w:rsidRDefault="00C54FEA" w:rsidP="00C54FEA">
      <w:pPr>
        <w:pStyle w:val="ListParagraph"/>
        <w:ind w:left="0"/>
      </w:pPr>
    </w:p>
    <w:p w14:paraId="1680C516" w14:textId="4109281E" w:rsidR="00DC27B4" w:rsidRDefault="00D2378B" w:rsidP="00C54FEA">
      <w:pPr>
        <w:pStyle w:val="ListParagraph"/>
        <w:ind w:left="0"/>
      </w:pPr>
      <w:r w:rsidRPr="004C1E43">
        <w:t>Retiring and not standing for re-election: Naomi Creutzfeld; Tom Webb; Maebh Harding</w:t>
      </w:r>
      <w:r w:rsidR="00DC27B4">
        <w:t xml:space="preserve">, Ilke Turkmendag – thanks </w:t>
      </w:r>
      <w:r w:rsidR="005D3F4F">
        <w:t xml:space="preserve">was extended </w:t>
      </w:r>
      <w:r w:rsidR="00DC27B4">
        <w:t>to all</w:t>
      </w:r>
      <w:r w:rsidR="005D3F4F">
        <w:t xml:space="preserve">. </w:t>
      </w:r>
      <w:r w:rsidR="00DC27B4">
        <w:t xml:space="preserve"> </w:t>
      </w:r>
    </w:p>
    <w:p w14:paraId="204C3A40" w14:textId="094C7510" w:rsidR="00DC27B4" w:rsidRDefault="00DC27B4" w:rsidP="00DC27B4"/>
    <w:p w14:paraId="55338A1A" w14:textId="7001CEB5" w:rsidR="00DC27B4" w:rsidRDefault="00DC27B4" w:rsidP="00DC27B4">
      <w:r>
        <w:t>A</w:t>
      </w:r>
      <w:r w:rsidR="005D3F4F">
        <w:t>manda Keeling</w:t>
      </w:r>
      <w:r>
        <w:t xml:space="preserve"> stands down as Leeds conference rep – </w:t>
      </w:r>
      <w:r w:rsidR="005D3F4F">
        <w:t xml:space="preserve">many thanks were extended to Amanda for her work in organising the Leeds conference. </w:t>
      </w:r>
    </w:p>
    <w:p w14:paraId="4C91D094" w14:textId="77777777" w:rsidR="00FC1CFC" w:rsidRDefault="00FC1CFC" w:rsidP="00FC1CFC">
      <w:pPr>
        <w:pStyle w:val="ListParagraph"/>
        <w:ind w:left="0"/>
      </w:pPr>
    </w:p>
    <w:p w14:paraId="393E0366" w14:textId="283D2D68" w:rsidR="00D2378B" w:rsidRDefault="00D2378B" w:rsidP="00FC1CFC">
      <w:pPr>
        <w:pStyle w:val="ListParagraph"/>
        <w:ind w:left="0"/>
      </w:pPr>
      <w:r w:rsidRPr="004C1E43">
        <w:t>Retiring and standing for re-election: John Harrington, Ed Kirton-Darling, Colin Moore</w:t>
      </w:r>
      <w:r w:rsidR="00DC27B4">
        <w:t xml:space="preserve"> – end of first </w:t>
      </w:r>
      <w:r w:rsidR="007A692E">
        <w:t>3-year</w:t>
      </w:r>
      <w:r w:rsidR="00DC27B4">
        <w:t xml:space="preserve"> term</w:t>
      </w:r>
      <w:r w:rsidR="007A692E">
        <w:t xml:space="preserve">. </w:t>
      </w:r>
    </w:p>
    <w:p w14:paraId="2170B099" w14:textId="77777777" w:rsidR="007A692E" w:rsidRDefault="007A692E" w:rsidP="00DC27B4">
      <w:pPr>
        <w:pStyle w:val="ListParagraph"/>
        <w:ind w:left="0"/>
      </w:pPr>
    </w:p>
    <w:p w14:paraId="2E0D5CD4" w14:textId="62603F7E" w:rsidR="00DC27B4" w:rsidRDefault="00DC27B4" w:rsidP="00DC27B4">
      <w:pPr>
        <w:pStyle w:val="ListParagraph"/>
        <w:ind w:left="0"/>
      </w:pPr>
      <w:r>
        <w:t xml:space="preserve">All were agreed. </w:t>
      </w:r>
    </w:p>
    <w:p w14:paraId="00E74EF4" w14:textId="77777777" w:rsidR="004C1E43" w:rsidRPr="004C1E43" w:rsidRDefault="004C1E43" w:rsidP="004E440B"/>
    <w:p w14:paraId="31F29833" w14:textId="77777777" w:rsidR="007A692E" w:rsidRDefault="00D2378B" w:rsidP="007A692E">
      <w:pPr>
        <w:pStyle w:val="ListParagraph"/>
        <w:ind w:left="0"/>
        <w:rPr>
          <w:b/>
          <w:bCs/>
        </w:rPr>
      </w:pPr>
      <w:r w:rsidRPr="007A692E">
        <w:rPr>
          <w:b/>
          <w:bCs/>
        </w:rPr>
        <w:t>Election of ex-offic</w:t>
      </w:r>
      <w:r w:rsidR="00CA7274" w:rsidRPr="007A692E">
        <w:rPr>
          <w:b/>
          <w:bCs/>
        </w:rPr>
        <w:t>i</w:t>
      </w:r>
      <w:r w:rsidRPr="007A692E">
        <w:rPr>
          <w:b/>
          <w:bCs/>
        </w:rPr>
        <w:t>o trustees retiring and standing for re-election</w:t>
      </w:r>
    </w:p>
    <w:p w14:paraId="1B153B18" w14:textId="5B038AD9" w:rsidR="00D2378B" w:rsidRDefault="00D2378B" w:rsidP="007A692E">
      <w:pPr>
        <w:pStyle w:val="ListParagraph"/>
        <w:ind w:left="0"/>
      </w:pPr>
      <w:r w:rsidRPr="004C1E43">
        <w:t xml:space="preserve">Rosie Harding (Chair); </w:t>
      </w:r>
      <w:r w:rsidR="00DC27B4">
        <w:t xml:space="preserve">agreed for RH / </w:t>
      </w:r>
      <w:r w:rsidRPr="004C1E43">
        <w:t>Neil Graffin (Secretary);</w:t>
      </w:r>
      <w:r w:rsidR="00DC27B4">
        <w:t xml:space="preserve"> Agreed </w:t>
      </w:r>
    </w:p>
    <w:p w14:paraId="36A43DCE" w14:textId="77777777" w:rsidR="007A692E" w:rsidRDefault="007A692E" w:rsidP="007A692E">
      <w:pPr>
        <w:pStyle w:val="ListParagraph"/>
        <w:ind w:left="0"/>
      </w:pPr>
    </w:p>
    <w:p w14:paraId="1888D5CC" w14:textId="42C5BB03" w:rsidR="00D2378B" w:rsidRPr="007A692E" w:rsidRDefault="00D2378B" w:rsidP="007A692E">
      <w:pPr>
        <w:pStyle w:val="ListParagraph"/>
        <w:ind w:left="0"/>
        <w:rPr>
          <w:b/>
          <w:bCs/>
        </w:rPr>
      </w:pPr>
      <w:r w:rsidRPr="007A692E">
        <w:rPr>
          <w:b/>
          <w:bCs/>
        </w:rPr>
        <w:t>Election of Membership Secretary (ex-officio trustee)</w:t>
      </w:r>
    </w:p>
    <w:p w14:paraId="2EC4C26B" w14:textId="23D321CA" w:rsidR="00DC27B4" w:rsidRDefault="00DC27B4" w:rsidP="00DC27B4">
      <w:pPr>
        <w:pStyle w:val="ListParagraph"/>
        <w:ind w:left="0"/>
      </w:pPr>
      <w:r>
        <w:t xml:space="preserve">CM – all agreed </w:t>
      </w:r>
    </w:p>
    <w:p w14:paraId="1E78A803" w14:textId="77777777" w:rsidR="007A692E" w:rsidRDefault="007A692E" w:rsidP="007A692E">
      <w:pPr>
        <w:pStyle w:val="ListParagraph"/>
        <w:ind w:left="0"/>
      </w:pPr>
    </w:p>
    <w:p w14:paraId="4B2AC100" w14:textId="77777777" w:rsidR="007A692E" w:rsidRPr="007A692E" w:rsidRDefault="00D2378B" w:rsidP="007A692E">
      <w:pPr>
        <w:pStyle w:val="ListParagraph"/>
        <w:ind w:left="0"/>
        <w:rPr>
          <w:b/>
          <w:bCs/>
        </w:rPr>
      </w:pPr>
      <w:r w:rsidRPr="007A692E">
        <w:rPr>
          <w:b/>
          <w:bCs/>
        </w:rPr>
        <w:t xml:space="preserve">Election of up to 5 new Trustees. </w:t>
      </w:r>
    </w:p>
    <w:p w14:paraId="34CD98E3" w14:textId="3AFB063A" w:rsidR="00494651" w:rsidRDefault="00494651" w:rsidP="007A692E">
      <w:pPr>
        <w:pStyle w:val="ListParagraph"/>
        <w:ind w:left="0"/>
      </w:pPr>
      <w:r>
        <w:t>Emma Jones, Chris Ashford, Simon Flacks, Emma Milne, Clare Williams</w:t>
      </w:r>
    </w:p>
    <w:p w14:paraId="3C5A8FB9" w14:textId="77777777" w:rsidR="00DC27B4" w:rsidRDefault="00DC27B4" w:rsidP="00DC27B4">
      <w:pPr>
        <w:pStyle w:val="ListParagraph"/>
        <w:ind w:left="0"/>
      </w:pPr>
    </w:p>
    <w:p w14:paraId="6AE961DB" w14:textId="77777777" w:rsidR="004C1E43" w:rsidRPr="004C1E43" w:rsidRDefault="004C1E43" w:rsidP="004E440B"/>
    <w:p w14:paraId="65894DA1" w14:textId="50FFF8C6" w:rsidR="005D3F4F" w:rsidRDefault="00D2378B" w:rsidP="005D3F4F">
      <w:pPr>
        <w:pStyle w:val="ListParagraph"/>
        <w:numPr>
          <w:ilvl w:val="0"/>
          <w:numId w:val="3"/>
        </w:numPr>
        <w:ind w:left="0" w:firstLine="0"/>
      </w:pPr>
      <w:r w:rsidRPr="004C1E43">
        <w:t>Any Other Business</w:t>
      </w:r>
    </w:p>
    <w:p w14:paraId="06F7B719" w14:textId="2EDDF411" w:rsidR="005D3F4F" w:rsidRDefault="005D3F4F" w:rsidP="005D3F4F">
      <w:r>
        <w:t>None</w:t>
      </w:r>
    </w:p>
    <w:p w14:paraId="60223993" w14:textId="77777777" w:rsidR="005D3F4F" w:rsidRPr="004C1E43" w:rsidRDefault="005D3F4F" w:rsidP="005D3F4F"/>
    <w:p w14:paraId="58212B8F" w14:textId="77777777" w:rsidR="00D2378B" w:rsidRPr="004C1E43" w:rsidRDefault="00D2378B" w:rsidP="004E440B">
      <w:pPr>
        <w:pStyle w:val="ListParagraph"/>
        <w:numPr>
          <w:ilvl w:val="0"/>
          <w:numId w:val="3"/>
        </w:numPr>
        <w:ind w:left="0" w:firstLine="0"/>
      </w:pPr>
      <w:r w:rsidRPr="004C1E43">
        <w:t>Next Meeting</w:t>
      </w:r>
    </w:p>
    <w:p w14:paraId="0B90E884" w14:textId="197BD6E1" w:rsidR="00D416CB" w:rsidRDefault="00FD7778" w:rsidP="004E440B">
      <w:r>
        <w:t>During SLSA 2021 Annual Conference</w:t>
      </w:r>
    </w:p>
    <w:p w14:paraId="02505F6B" w14:textId="60694BA2" w:rsidR="004C1E43" w:rsidRDefault="004C1E43" w:rsidP="004E440B"/>
    <w:p w14:paraId="428775CC" w14:textId="77777777" w:rsidR="004C1E43" w:rsidRPr="004C1E43" w:rsidRDefault="004C1E43" w:rsidP="004E440B"/>
    <w:sectPr w:rsidR="004C1E43" w:rsidRPr="004C1E43" w:rsidSect="0032569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7E4"/>
    <w:multiLevelType w:val="hybridMultilevel"/>
    <w:tmpl w:val="CFD49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267D"/>
    <w:multiLevelType w:val="hybridMultilevel"/>
    <w:tmpl w:val="32D2153A"/>
    <w:lvl w:ilvl="0" w:tplc="B32E7A1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18E2"/>
    <w:multiLevelType w:val="hybridMultilevel"/>
    <w:tmpl w:val="F16EBAA8"/>
    <w:lvl w:ilvl="0" w:tplc="F5E8785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8C5"/>
    <w:multiLevelType w:val="hybridMultilevel"/>
    <w:tmpl w:val="CFD49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580"/>
    <w:multiLevelType w:val="hybridMultilevel"/>
    <w:tmpl w:val="FF3C40E4"/>
    <w:lvl w:ilvl="0" w:tplc="915014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434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956355">
    <w:abstractNumId w:val="3"/>
  </w:num>
  <w:num w:numId="3" w16cid:durableId="2029865793">
    <w:abstractNumId w:val="0"/>
  </w:num>
  <w:num w:numId="4" w16cid:durableId="1688410986">
    <w:abstractNumId w:val="1"/>
  </w:num>
  <w:num w:numId="5" w16cid:durableId="716466786">
    <w:abstractNumId w:val="4"/>
  </w:num>
  <w:num w:numId="6" w16cid:durableId="10866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8B"/>
    <w:rsid w:val="000040D1"/>
    <w:rsid w:val="000C64EC"/>
    <w:rsid w:val="000D704C"/>
    <w:rsid w:val="00203073"/>
    <w:rsid w:val="0026691C"/>
    <w:rsid w:val="002903AE"/>
    <w:rsid w:val="00306819"/>
    <w:rsid w:val="00325693"/>
    <w:rsid w:val="003365B8"/>
    <w:rsid w:val="00345ED5"/>
    <w:rsid w:val="00366309"/>
    <w:rsid w:val="00494651"/>
    <w:rsid w:val="004C1E43"/>
    <w:rsid w:val="004E440B"/>
    <w:rsid w:val="005D3F4F"/>
    <w:rsid w:val="0060018E"/>
    <w:rsid w:val="007701FD"/>
    <w:rsid w:val="00792A45"/>
    <w:rsid w:val="00794AFC"/>
    <w:rsid w:val="00797510"/>
    <w:rsid w:val="007A692E"/>
    <w:rsid w:val="007B2132"/>
    <w:rsid w:val="0085345E"/>
    <w:rsid w:val="008C7E73"/>
    <w:rsid w:val="009D5EF2"/>
    <w:rsid w:val="00A828EB"/>
    <w:rsid w:val="00B46415"/>
    <w:rsid w:val="00B977F3"/>
    <w:rsid w:val="00C54FEA"/>
    <w:rsid w:val="00CA7274"/>
    <w:rsid w:val="00D2378B"/>
    <w:rsid w:val="00D416CB"/>
    <w:rsid w:val="00D75663"/>
    <w:rsid w:val="00DC27B4"/>
    <w:rsid w:val="00E5077E"/>
    <w:rsid w:val="00F0561D"/>
    <w:rsid w:val="00FC1CFC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6557"/>
  <w15:chartTrackingRefBased/>
  <w15:docId w15:val="{9D83F46B-8FC2-4A1C-BCDC-45466992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8B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1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78B"/>
    <w:pPr>
      <w:ind w:left="720"/>
    </w:pPr>
  </w:style>
  <w:style w:type="paragraph" w:customStyle="1" w:styleId="xmsonormal">
    <w:name w:val="x_msonormal"/>
    <w:basedOn w:val="Normal"/>
    <w:rsid w:val="00B977F3"/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0018E"/>
    <w:rPr>
      <w:rFonts w:asciiTheme="majorHAnsi" w:eastAsiaTheme="majorEastAsia" w:hAnsiTheme="majorHAnsi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828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8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66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66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6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018E"/>
    <w:rPr>
      <w:rFonts w:asciiTheme="majorHAnsi" w:eastAsiaTheme="majorEastAsia" w:hAnsiTheme="majorHAnsi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345ED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345C-ECB9-4A08-BA31-C4B647C9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5247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Neil.Graffin</dc:creator>
  <cp:keywords/>
  <dc:description/>
  <cp:lastModifiedBy>Marie Selwood</cp:lastModifiedBy>
  <cp:revision>2</cp:revision>
  <dcterms:created xsi:type="dcterms:W3CDTF">2023-08-08T14:04:00Z</dcterms:created>
  <dcterms:modified xsi:type="dcterms:W3CDTF">2023-08-08T14:04:00Z</dcterms:modified>
</cp:coreProperties>
</file>