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F59A" w14:textId="77777777" w:rsidR="00B45A81" w:rsidRDefault="00B45A81" w:rsidP="00B45A81">
      <w:pPr>
        <w:rPr>
          <w:rFonts w:ascii="Arial" w:hAnsi="Arial" w:cs="Arial"/>
          <w:sz w:val="24"/>
          <w:szCs w:val="24"/>
        </w:rPr>
      </w:pPr>
      <w:r>
        <w:rPr>
          <w:rFonts w:ascii="Georgia" w:hAnsi="Georgia"/>
          <w:sz w:val="21"/>
          <w:szCs w:val="21"/>
        </w:rPr>
        <w:t>Dear Sir/Madam,</w:t>
      </w:r>
      <w:r>
        <w:rPr>
          <w:rFonts w:ascii="Georgia" w:hAnsi="Georgia"/>
          <w:sz w:val="21"/>
          <w:szCs w:val="21"/>
        </w:rPr>
        <w:br/>
      </w:r>
      <w:r>
        <w:rPr>
          <w:rFonts w:ascii="Georgia" w:hAnsi="Georgia"/>
          <w:sz w:val="21"/>
          <w:szCs w:val="21"/>
        </w:rPr>
        <w:br/>
        <w:t xml:space="preserve">Cambridge Scholars Publishing are inviting proposals for academic books and edited collections on </w:t>
      </w:r>
      <w:r>
        <w:rPr>
          <w:rFonts w:ascii="Georgia" w:hAnsi="Georgia"/>
          <w:b/>
          <w:bCs/>
          <w:i/>
          <w:iCs/>
          <w:sz w:val="21"/>
          <w:szCs w:val="21"/>
        </w:rPr>
        <w:t>Humanities and Social Sciences</w:t>
      </w:r>
      <w:r>
        <w:rPr>
          <w:rFonts w:ascii="Georgia" w:hAnsi="Georgia"/>
          <w:i/>
          <w:iCs/>
          <w:sz w:val="21"/>
          <w:szCs w:val="21"/>
        </w:rPr>
        <w:t>.</w:t>
      </w:r>
      <w:r>
        <w:rPr>
          <w:rFonts w:ascii="Georgia" w:hAnsi="Georgia"/>
          <w:sz w:val="21"/>
          <w:szCs w:val="21"/>
        </w:rPr>
        <w:t xml:space="preserve"> </w:t>
      </w:r>
      <w:bookmarkStart w:id="0" w:name="_Hlk150943017"/>
      <w:r>
        <w:rPr>
          <w:rFonts w:ascii="Georgia" w:hAnsi="Georgia"/>
          <w:sz w:val="21"/>
          <w:szCs w:val="21"/>
        </w:rPr>
        <w:t xml:space="preserve">We publish in all major fields of academic research and practice: </w:t>
      </w:r>
      <w:r>
        <w:rPr>
          <w:rFonts w:ascii="Georgia" w:hAnsi="Georgia"/>
          <w:b/>
          <w:bCs/>
          <w:sz w:val="21"/>
          <w:szCs w:val="21"/>
        </w:rPr>
        <w:t xml:space="preserve">Humanities and Social Sciences, Physical Sciences, Life Sciences </w:t>
      </w:r>
      <w:r>
        <w:rPr>
          <w:rFonts w:ascii="Georgia" w:hAnsi="Georgia"/>
          <w:sz w:val="21"/>
          <w:szCs w:val="21"/>
        </w:rPr>
        <w:t>and</w:t>
      </w:r>
      <w:r>
        <w:rPr>
          <w:rFonts w:ascii="Georgia" w:hAnsi="Georgia"/>
          <w:b/>
          <w:bCs/>
          <w:sz w:val="21"/>
          <w:szCs w:val="21"/>
        </w:rPr>
        <w:t xml:space="preserve"> Health Sciences.</w:t>
      </w:r>
      <w:bookmarkEnd w:id="0"/>
      <w:r>
        <w:rPr>
          <w:rFonts w:ascii="Georgia" w:hAnsi="Georgia"/>
          <w:b/>
          <w:bCs/>
          <w:sz w:val="21"/>
          <w:szCs w:val="21"/>
        </w:rPr>
        <w:t xml:space="preserve"> </w:t>
      </w:r>
      <w:r>
        <w:rPr>
          <w:rFonts w:ascii="Georgia" w:hAnsi="Georgia"/>
          <w:sz w:val="21"/>
          <w:szCs w:val="21"/>
        </w:rPr>
        <w:t xml:space="preserve">To submit a book proposal, please visit our website, where you can complete a </w:t>
      </w:r>
      <w:hyperlink r:id="rId5" w:history="1">
        <w:r>
          <w:rPr>
            <w:rStyle w:val="Hyperlink"/>
            <w:rFonts w:ascii="Georgia" w:hAnsi="Georgia"/>
            <w:color w:val="5F9EA0"/>
            <w:sz w:val="21"/>
            <w:szCs w:val="21"/>
          </w:rPr>
          <w:t>Book Proposal Form</w:t>
        </w:r>
      </w:hyperlink>
      <w:r>
        <w:rPr>
          <w:rFonts w:ascii="Georgia" w:hAnsi="Georgia"/>
          <w:sz w:val="21"/>
          <w:szCs w:val="21"/>
        </w:rPr>
        <w:t>.</w:t>
      </w:r>
      <w:r>
        <w:rPr>
          <w:rFonts w:ascii="Georgia" w:hAnsi="Georgia"/>
          <w:sz w:val="21"/>
          <w:szCs w:val="21"/>
        </w:rPr>
        <w:br/>
      </w:r>
      <w:r>
        <w:rPr>
          <w:rFonts w:ascii="Georgia" w:hAnsi="Georgia"/>
          <w:sz w:val="21"/>
          <w:szCs w:val="21"/>
        </w:rPr>
        <w:br/>
      </w:r>
      <w:bookmarkStart w:id="1" w:name="_Hlk138156521"/>
      <w:r>
        <w:rPr>
          <w:rFonts w:ascii="Georgia" w:hAnsi="Georgia"/>
          <w:b/>
          <w:bCs/>
          <w:sz w:val="21"/>
          <w:szCs w:val="21"/>
        </w:rPr>
        <w:t>We aim to put our authors first in what we do</w:t>
      </w:r>
      <w:bookmarkEnd w:id="1"/>
      <w:r>
        <w:rPr>
          <w:rFonts w:ascii="Georgia" w:hAnsi="Georgia"/>
          <w:sz w:val="21"/>
          <w:szCs w:val="21"/>
        </w:rPr>
        <w:t>. This intention is written into our Author Promises:</w:t>
      </w:r>
    </w:p>
    <w:p w14:paraId="0E201467" w14:textId="77777777" w:rsidR="00B45A81" w:rsidRDefault="00B45A81" w:rsidP="00B45A81">
      <w:pPr>
        <w:pStyle w:val="PlainText"/>
        <w:numPr>
          <w:ilvl w:val="0"/>
          <w:numId w:val="1"/>
        </w:numPr>
        <w:ind w:left="840"/>
        <w:rPr>
          <w:rFonts w:ascii="Arial" w:hAnsi="Arial" w:cs="Arial"/>
          <w:sz w:val="24"/>
          <w:szCs w:val="24"/>
        </w:rPr>
      </w:pPr>
      <w:r>
        <w:rPr>
          <w:rFonts w:ascii="Georgia" w:hAnsi="Georgia"/>
          <w:sz w:val="21"/>
          <w:szCs w:val="21"/>
        </w:rPr>
        <w:t>No charge to publish.</w:t>
      </w:r>
    </w:p>
    <w:p w14:paraId="7FBB7161" w14:textId="77777777" w:rsidR="00B45A81" w:rsidRDefault="00B45A81" w:rsidP="00B45A81">
      <w:pPr>
        <w:pStyle w:val="PlainText"/>
        <w:numPr>
          <w:ilvl w:val="0"/>
          <w:numId w:val="1"/>
        </w:numPr>
        <w:ind w:left="840"/>
        <w:rPr>
          <w:rFonts w:ascii="Arial" w:hAnsi="Arial" w:cs="Arial"/>
          <w:sz w:val="24"/>
          <w:szCs w:val="24"/>
        </w:rPr>
      </w:pPr>
      <w:r>
        <w:rPr>
          <w:rFonts w:ascii="Georgia" w:hAnsi="Georgia"/>
          <w:sz w:val="21"/>
          <w:szCs w:val="21"/>
        </w:rPr>
        <w:t>Fast and fair review of all proposals.</w:t>
      </w:r>
    </w:p>
    <w:p w14:paraId="54F99EC2" w14:textId="77777777" w:rsidR="00B45A81" w:rsidRDefault="00B45A81" w:rsidP="00B45A81">
      <w:pPr>
        <w:pStyle w:val="PlainText"/>
        <w:numPr>
          <w:ilvl w:val="0"/>
          <w:numId w:val="1"/>
        </w:numPr>
        <w:ind w:left="840"/>
        <w:rPr>
          <w:rFonts w:ascii="Arial" w:hAnsi="Arial" w:cs="Arial"/>
          <w:sz w:val="24"/>
          <w:szCs w:val="24"/>
        </w:rPr>
      </w:pPr>
      <w:r>
        <w:rPr>
          <w:rFonts w:ascii="Georgia" w:hAnsi="Georgia"/>
          <w:sz w:val="21"/>
          <w:szCs w:val="21"/>
        </w:rPr>
        <w:t>Handsome hardback format, with a paperback version to follow later.</w:t>
      </w:r>
    </w:p>
    <w:p w14:paraId="074C5085" w14:textId="77777777" w:rsidR="00B45A81" w:rsidRDefault="00B45A81" w:rsidP="00B45A81">
      <w:pPr>
        <w:pStyle w:val="PlainText"/>
        <w:numPr>
          <w:ilvl w:val="0"/>
          <w:numId w:val="1"/>
        </w:numPr>
        <w:ind w:left="840"/>
        <w:rPr>
          <w:rFonts w:ascii="Arial" w:hAnsi="Arial" w:cs="Arial"/>
          <w:sz w:val="24"/>
          <w:szCs w:val="24"/>
        </w:rPr>
      </w:pPr>
      <w:r>
        <w:rPr>
          <w:rFonts w:ascii="Georgia" w:hAnsi="Georgia"/>
          <w:sz w:val="21"/>
          <w:szCs w:val="21"/>
        </w:rPr>
        <w:t>Increasing royalties – the more titles sold, the higher the royalty rate.</w:t>
      </w:r>
    </w:p>
    <w:p w14:paraId="15B9C234" w14:textId="77777777" w:rsidR="00B45A81" w:rsidRDefault="00B45A81" w:rsidP="00B45A81">
      <w:pPr>
        <w:pStyle w:val="PlainText"/>
        <w:numPr>
          <w:ilvl w:val="0"/>
          <w:numId w:val="1"/>
        </w:numPr>
        <w:ind w:left="840"/>
        <w:rPr>
          <w:rFonts w:ascii="Arial" w:hAnsi="Arial" w:cs="Arial"/>
          <w:sz w:val="24"/>
          <w:szCs w:val="24"/>
        </w:rPr>
      </w:pPr>
      <w:r>
        <w:rPr>
          <w:rFonts w:ascii="Georgia" w:hAnsi="Georgia"/>
          <w:sz w:val="21"/>
          <w:szCs w:val="21"/>
        </w:rPr>
        <w:t>International sales to the world’s leading universities and colleges in more than 100 countries worldwide.</w:t>
      </w:r>
    </w:p>
    <w:p w14:paraId="45F86D4C" w14:textId="125C0E19" w:rsidR="00D062A9" w:rsidRDefault="00B45A81" w:rsidP="00B45A81">
      <w:r>
        <w:rPr>
          <w:rFonts w:ascii="Georgia" w:hAnsi="Georgia"/>
          <w:sz w:val="21"/>
          <w:szCs w:val="21"/>
        </w:rPr>
        <w:t xml:space="preserve">We are always happy to share our philosophy and approach to scholarly publishing. You can learn more about Cambridge Scholars Publishing from our website, and read about the positive experiences of our published authors, by clicking on </w:t>
      </w:r>
      <w:hyperlink r:id="rId6" w:history="1">
        <w:r>
          <w:rPr>
            <w:rStyle w:val="Hyperlink"/>
            <w:rFonts w:ascii="Georgia" w:hAnsi="Georgia"/>
            <w:color w:val="5F9EA0"/>
            <w:sz w:val="21"/>
            <w:szCs w:val="21"/>
          </w:rPr>
          <w:t>this link</w:t>
        </w:r>
      </w:hyperlink>
      <w:r>
        <w:rPr>
          <w:rFonts w:ascii="Georgia" w:hAnsi="Georgia"/>
          <w:sz w:val="21"/>
          <w:szCs w:val="21"/>
        </w:rPr>
        <w:t>.</w:t>
      </w:r>
      <w:r>
        <w:rPr>
          <w:rFonts w:ascii="Arial" w:hAnsi="Arial" w:cs="Arial"/>
          <w:sz w:val="24"/>
          <w:szCs w:val="24"/>
        </w:rPr>
        <w:br/>
      </w:r>
      <w:r>
        <w:rPr>
          <w:rFonts w:ascii="Arial" w:hAnsi="Arial" w:cs="Arial"/>
          <w:sz w:val="24"/>
          <w:szCs w:val="24"/>
        </w:rPr>
        <w:br/>
      </w:r>
      <w:r>
        <w:rPr>
          <w:rFonts w:ascii="Georgia" w:hAnsi="Georgia"/>
          <w:sz w:val="21"/>
          <w:szCs w:val="21"/>
        </w:rPr>
        <w:t>Founded in Cambridge, UK, more than 20 years ago, Cambridge Scholars Publishing have grown to be one of the world’s leading scholarly book publishers, with more than 700 academic books published last year and a backlist of more than 10,000 titles. We are fully independent, and not affiliated to or associated with the University of Cambridge, or Cambridge University Press, in any way.</w:t>
      </w:r>
      <w:r>
        <w:rPr>
          <w:rFonts w:ascii="Georgia" w:hAnsi="Georgia"/>
          <w:sz w:val="21"/>
          <w:szCs w:val="21"/>
        </w:rPr>
        <w:br/>
      </w:r>
      <w:r>
        <w:rPr>
          <w:rFonts w:ascii="Georgia" w:hAnsi="Georgia"/>
          <w:sz w:val="21"/>
          <w:szCs w:val="21"/>
        </w:rPr>
        <w:br/>
        <w:t>We hope you will consider proposing a scholarly book for publication with us, and look forward to hearing from you.</w:t>
      </w:r>
      <w:r>
        <w:rPr>
          <w:rFonts w:ascii="Arial" w:hAnsi="Arial" w:cs="Arial"/>
          <w:sz w:val="24"/>
          <w:szCs w:val="24"/>
        </w:rPr>
        <w:br/>
      </w:r>
      <w:r>
        <w:rPr>
          <w:rFonts w:ascii="Arial" w:hAnsi="Arial" w:cs="Arial"/>
          <w:sz w:val="24"/>
          <w:szCs w:val="24"/>
        </w:rPr>
        <w:br/>
      </w:r>
      <w:r>
        <w:rPr>
          <w:rFonts w:ascii="Georgia" w:hAnsi="Georgia"/>
          <w:sz w:val="21"/>
          <w:szCs w:val="21"/>
        </w:rPr>
        <w:t>Kind regards, </w:t>
      </w:r>
      <w:r>
        <w:rPr>
          <w:rFonts w:ascii="Georgia" w:hAnsi="Georgia"/>
          <w:sz w:val="21"/>
          <w:szCs w:val="21"/>
        </w:rPr>
        <w:br/>
      </w:r>
      <w:r>
        <w:rPr>
          <w:rFonts w:ascii="Georgia" w:hAnsi="Georgia"/>
          <w:sz w:val="21"/>
          <w:szCs w:val="21"/>
        </w:rPr>
        <w:br/>
      </w:r>
      <w:r>
        <w:rPr>
          <w:rFonts w:ascii="Georgia" w:hAnsi="Georgia"/>
          <w:b/>
          <w:bCs/>
          <w:sz w:val="21"/>
          <w:szCs w:val="21"/>
        </w:rPr>
        <w:t xml:space="preserve">Adam </w:t>
      </w:r>
      <w:proofErr w:type="spellStart"/>
      <w:r>
        <w:rPr>
          <w:rFonts w:ascii="Georgia" w:hAnsi="Georgia"/>
          <w:b/>
          <w:bCs/>
          <w:sz w:val="21"/>
          <w:szCs w:val="21"/>
        </w:rPr>
        <w:t>Rummens</w:t>
      </w:r>
      <w:proofErr w:type="spellEnd"/>
      <w:r>
        <w:rPr>
          <w:rFonts w:ascii="Georgia" w:hAnsi="Georgia"/>
          <w:sz w:val="21"/>
          <w:szCs w:val="21"/>
        </w:rPr>
        <w:br/>
        <w:t>Commissioning Editor</w:t>
      </w:r>
    </w:p>
    <w:sectPr w:rsidR="00D06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A61"/>
    <w:multiLevelType w:val="multilevel"/>
    <w:tmpl w:val="3E5CD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44315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A81"/>
    <w:rsid w:val="001630AD"/>
    <w:rsid w:val="00255857"/>
    <w:rsid w:val="00B45A81"/>
    <w:rsid w:val="00D062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E6CB"/>
  <w15:chartTrackingRefBased/>
  <w15:docId w15:val="{CD4C2874-2FF9-4337-86C0-24F253B1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5A81"/>
    <w:rPr>
      <w:color w:val="0000FF"/>
      <w:u w:val="single"/>
    </w:rPr>
  </w:style>
  <w:style w:type="paragraph" w:styleId="PlainText">
    <w:name w:val="Plain Text"/>
    <w:basedOn w:val="Normal"/>
    <w:link w:val="PlainTextChar"/>
    <w:uiPriority w:val="99"/>
    <w:semiHidden/>
    <w:unhideWhenUsed/>
    <w:rsid w:val="00B45A81"/>
    <w:pPr>
      <w:spacing w:before="100" w:beforeAutospacing="1" w:after="100" w:afterAutospacing="1" w:line="240" w:lineRule="auto"/>
    </w:pPr>
    <w:rPr>
      <w:rFonts w:ascii="Calibri" w:hAnsi="Calibri" w:cs="Calibri"/>
      <w:color w:val="000000"/>
      <w:kern w:val="0"/>
      <w14:ligatures w14:val="none"/>
    </w:rPr>
  </w:style>
  <w:style w:type="character" w:customStyle="1" w:styleId="PlainTextChar">
    <w:name w:val="Plain Text Char"/>
    <w:basedOn w:val="DefaultParagraphFont"/>
    <w:link w:val="PlainText"/>
    <w:uiPriority w:val="99"/>
    <w:semiHidden/>
    <w:rsid w:val="00B45A81"/>
    <w:rPr>
      <w:rFonts w:ascii="Calibri" w:hAnsi="Calibri" w:cs="Calibri"/>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ck.cambridgescholars.com/?qs=e5bbe0263b1ea012d397ad9dd27ebd566a0e40b863a4f4cdec4dc2fa2a10b2b14b1bac5f73257fd8fcf9bc914e158c8ec163da7feb936988" TargetMode="External"/><Relationship Id="rId5" Type="http://schemas.openxmlformats.org/officeDocument/2006/relationships/hyperlink" Target="https://click.cambridgescholars.com/?qs=e5bbe0263b1ea0122168dc2a50a8559e1ee7a6da68b7c964f2e89c825aa1510fb669d3f3545f98dea97409b8f11ef7a02c27e8bf789d2d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Selwood</dc:creator>
  <cp:keywords/>
  <dc:description/>
  <cp:lastModifiedBy>Marie Selwood</cp:lastModifiedBy>
  <cp:revision>1</cp:revision>
  <dcterms:created xsi:type="dcterms:W3CDTF">2023-11-30T09:12:00Z</dcterms:created>
  <dcterms:modified xsi:type="dcterms:W3CDTF">2023-11-30T09:12:00Z</dcterms:modified>
</cp:coreProperties>
</file>